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4B9DE" w14:textId="77777777" w:rsidR="00014CE9" w:rsidRDefault="00014CE9" w:rsidP="00014CE9">
      <w:pPr>
        <w:rPr>
          <w:rFonts w:ascii="Times New Roman" w:hAnsi="Times New Roman" w:cs="Times New Roman"/>
          <w:sz w:val="22"/>
        </w:rPr>
      </w:pPr>
    </w:p>
    <w:p w14:paraId="58B075D6" w14:textId="5A10727B" w:rsidR="00014CE9" w:rsidRPr="000B08D6" w:rsidRDefault="00014CE9" w:rsidP="00014CE9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0B08D6">
        <w:rPr>
          <w:rFonts w:ascii="Times New Roman" w:hAnsi="Times New Roman" w:cs="Times New Roman"/>
          <w:b/>
          <w:bCs/>
          <w:szCs w:val="24"/>
        </w:rPr>
        <w:t>KLAUZULA INFORMACYJNA</w:t>
      </w:r>
    </w:p>
    <w:p w14:paraId="3C402F5F" w14:textId="77777777" w:rsidR="00014CE9" w:rsidRPr="00014CE9" w:rsidRDefault="00014CE9" w:rsidP="00014CE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760501D7" w14:textId="39249C21" w:rsidR="00014CE9" w:rsidRDefault="00014CE9" w:rsidP="00014CE9">
      <w:pPr>
        <w:spacing w:line="276" w:lineRule="auto"/>
        <w:ind w:left="720"/>
        <w:jc w:val="both"/>
        <w:rPr>
          <w:rFonts w:ascii="Times New Roman" w:hAnsi="Times New Roman" w:cs="Times New Roman"/>
          <w:sz w:val="22"/>
        </w:rPr>
      </w:pPr>
      <w:r w:rsidRPr="00014CE9">
        <w:rPr>
          <w:rFonts w:ascii="Times New Roman" w:hAnsi="Times New Roman" w:cs="Times New Roman"/>
          <w:sz w:val="22"/>
        </w:rPr>
        <w:t xml:space="preserve">W związku z rozpoczęciem stosowania z dniem 25 maja 2018 r. Rozporządzenia Parlamentu Europejskiego i Rady (UE) 2016/679 z 27 kwietnia 2016 r. w sprawie ochrony osób fizycznych w związku z przetwarzaniem danych osobowych i w sprawie swobodnego przepływu takich danych oraz uchylenia dyrektywy 95/46/WE (ogólnego rozporządzenia o ochronie danych, dalej: RODO) informujemy, iż na podstawie art. 13 RODO od dnia 25 maja 2018 r. będą Pani/Panu przysługiwały określone poniżej prawa związane z przetwarzaniem Pani/Pana danych osobowych. </w:t>
      </w:r>
    </w:p>
    <w:p w14:paraId="7CDF7B83" w14:textId="77777777" w:rsidR="000B08D6" w:rsidRPr="00014CE9" w:rsidRDefault="000B08D6" w:rsidP="00014CE9">
      <w:pPr>
        <w:spacing w:line="276" w:lineRule="auto"/>
        <w:ind w:left="720"/>
        <w:jc w:val="both"/>
        <w:rPr>
          <w:rFonts w:ascii="Times New Roman" w:hAnsi="Times New Roman" w:cs="Times New Roman"/>
          <w:sz w:val="22"/>
        </w:rPr>
      </w:pPr>
    </w:p>
    <w:p w14:paraId="44ECF308" w14:textId="181743F0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Administratorem Danych osobowych jest WÓJT GMINY SOMONINO z siedzibą w Somoninie, ul. Ceynowy 21, 83-314 Somonino, </w:t>
      </w:r>
      <w:hyperlink r:id="rId8" w:history="1">
        <w:r w:rsidRPr="00014CE9">
          <w:rPr>
            <w:rStyle w:val="Hipercze"/>
            <w:rFonts w:ascii="Times New Roman" w:hAnsi="Times New Roman" w:cs="Times New Roman"/>
            <w:color w:val="auto"/>
          </w:rPr>
          <w:t>ug@somonino.pl</w:t>
        </w:r>
      </w:hyperlink>
      <w:r w:rsidRPr="00014CE9">
        <w:rPr>
          <w:rFonts w:ascii="Times New Roman" w:hAnsi="Times New Roman" w:cs="Times New Roman"/>
        </w:rPr>
        <w:t xml:space="preserve">; </w:t>
      </w:r>
    </w:p>
    <w:p w14:paraId="18178963" w14:textId="4D9B2D14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W Gminie Somonino wyznaczony został Inspektor Ochrony Danych, z którym można skontaktować się pod adresem e-mail: </w:t>
      </w:r>
      <w:hyperlink r:id="rId9" w:history="1">
        <w:r w:rsidRPr="00014CE9">
          <w:rPr>
            <w:rStyle w:val="Hipercze"/>
            <w:rFonts w:ascii="Times New Roman" w:hAnsi="Times New Roman" w:cs="Times New Roman"/>
            <w:color w:val="auto"/>
          </w:rPr>
          <w:t>iod@somonino.pl</w:t>
        </w:r>
      </w:hyperlink>
      <w:r w:rsidRPr="00014CE9">
        <w:rPr>
          <w:rFonts w:ascii="Times New Roman" w:hAnsi="Times New Roman" w:cs="Times New Roman"/>
        </w:rPr>
        <w:t xml:space="preserve"> </w:t>
      </w:r>
    </w:p>
    <w:p w14:paraId="437C386E" w14:textId="313A0D49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Dane osobowe przetwarzane będą w celu rekrutacji osoby ubiegającej się o zatrudnienie. </w:t>
      </w:r>
    </w:p>
    <w:p w14:paraId="48E14830" w14:textId="3AB65E73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Dane osobowe wymagane przez przepis prawa przetwarzane są na podstawie ustawy z dnia 26 czerwca 1974r. – Kodeks Pracy oraz zgodnie z art. 6 ust.1 lit. c rozporządzenia z dnia 27 kwietnia 2016 r. o ochronie danych. </w:t>
      </w:r>
    </w:p>
    <w:p w14:paraId="2F1090B3" w14:textId="4E747EC2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Dane osobowe podane dodatkowo, których podanie nie wymagają przepisy prawa przetwarzane są na podstawie wyrażonej zgody osoby, której dane dotyczą oraz zgodnie z art. 6 ust.1 lit. a rozporządzenia z dnia 27 kwietnia 2016 r. o ochronie danych. </w:t>
      </w:r>
    </w:p>
    <w:p w14:paraId="75EA3670" w14:textId="04A162E8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Odbiorcą danych osobowych będą tylko podmioty uprawnione do odbioru Pani/Pana danych, w tym państwa trzecie, w uzasadnionych przypadkach i na podstawie odpowiednich przepisów prawa. </w:t>
      </w:r>
    </w:p>
    <w:p w14:paraId="254E5A5F" w14:textId="3FA20134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Administrator nie zamierza przekazywać danych osobowych do państwa trzeciego lub organizacji międzynarodowej; </w:t>
      </w:r>
    </w:p>
    <w:p w14:paraId="421D9704" w14:textId="1D1475E4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Dane osobowe będą przetwarzane na podstawie wyrażonej zgody oraz przepisów prawa, przez okres niezbędny do realizacji celów przetwarzania wskazanych w pkt 3, lecz nie krócej niż okres wskazany w przepisach o archiwizacji. </w:t>
      </w:r>
    </w:p>
    <w:p w14:paraId="5608E458" w14:textId="5F61CA04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cofnięciem; </w:t>
      </w:r>
    </w:p>
    <w:p w14:paraId="0ACD39CC" w14:textId="6CF28879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 xml:space="preserve">Ma Pan/Pani prawo wniesienia skargi do organu nadzorczego gdy uzna Pani/Pan, iż przetwarzanie danych osobowych Pani/Pana dotyczących narusza przepisy ogólnego rozporządzenia o ochronie danych osobowych z dnia 27 kwietnia 2016 r.; </w:t>
      </w:r>
    </w:p>
    <w:p w14:paraId="6AF7022C" w14:textId="6F286F7F" w:rsidR="00014CE9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50AED">
        <w:rPr>
          <w:rFonts w:ascii="Times New Roman" w:hAnsi="Times New Roman" w:cs="Times New Roman"/>
          <w:b/>
          <w:bCs/>
        </w:rPr>
        <w:t>Podanie przez Pana/Panią danych osobowych wymaganych przez przepis prawa jest obowiązkiem ustawowym, natomiast podanie danych dodatkowych jest dobrowolne</w:t>
      </w:r>
      <w:r w:rsidRPr="00014CE9">
        <w:rPr>
          <w:rFonts w:ascii="Times New Roman" w:hAnsi="Times New Roman" w:cs="Times New Roman"/>
        </w:rPr>
        <w:t xml:space="preserve">, nie podanie tych danych nie wpływa na wykonanie obowiązku prawnego ciążącego na Administratorze. </w:t>
      </w:r>
    </w:p>
    <w:p w14:paraId="319D6BDF" w14:textId="26A403DF" w:rsidR="001436AB" w:rsidRPr="00014CE9" w:rsidRDefault="00014CE9" w:rsidP="000B08D6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014CE9">
        <w:rPr>
          <w:rFonts w:ascii="Times New Roman" w:hAnsi="Times New Roman" w:cs="Times New Roman"/>
        </w:rPr>
        <w:t>Pani/Pana dane nie będą przetwarzane w sposób zautomatyzowany w tym również w formie profilowania.</w:t>
      </w:r>
    </w:p>
    <w:p w14:paraId="4972453E" w14:textId="77777777" w:rsidR="006678F4" w:rsidRPr="00014CE9" w:rsidRDefault="006678F4" w:rsidP="00014CE9">
      <w:pPr>
        <w:spacing w:line="276" w:lineRule="auto"/>
        <w:jc w:val="both"/>
        <w:rPr>
          <w:rFonts w:ascii="Times New Roman" w:hAnsi="Times New Roman" w:cs="Times New Roman"/>
          <w:sz w:val="22"/>
        </w:rPr>
      </w:pPr>
    </w:p>
    <w:p w14:paraId="2C447A31" w14:textId="77777777" w:rsidR="00014CE9" w:rsidRDefault="00014CE9" w:rsidP="006678F4">
      <w:pPr>
        <w:jc w:val="both"/>
        <w:rPr>
          <w:rFonts w:ascii="Times New Roman" w:hAnsi="Times New Roman" w:cs="Times New Roman"/>
          <w:sz w:val="22"/>
        </w:rPr>
      </w:pPr>
    </w:p>
    <w:p w14:paraId="5EA6FB54" w14:textId="77777777" w:rsidR="002F2317" w:rsidRPr="006678F4" w:rsidRDefault="002F2317" w:rsidP="006678F4">
      <w:pPr>
        <w:jc w:val="both"/>
        <w:rPr>
          <w:rFonts w:ascii="Times New Roman" w:hAnsi="Times New Roman" w:cs="Times New Roman"/>
          <w:sz w:val="22"/>
        </w:rPr>
      </w:pPr>
    </w:p>
    <w:p w14:paraId="1863D562" w14:textId="77777777" w:rsidR="0026651A" w:rsidRPr="005E73C5" w:rsidRDefault="0026651A" w:rsidP="005E73C5">
      <w:pPr>
        <w:spacing w:line="240" w:lineRule="auto"/>
        <w:rPr>
          <w:rFonts w:asciiTheme="minorHAnsi" w:hAnsiTheme="minorHAnsi"/>
          <w:b/>
          <w:smallCaps/>
          <w:sz w:val="22"/>
        </w:rPr>
      </w:pPr>
    </w:p>
    <w:sectPr w:rsidR="0026651A" w:rsidRPr="005E73C5" w:rsidSect="00966B9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25904" w14:textId="77777777" w:rsidR="004B676A" w:rsidRDefault="004B676A" w:rsidP="00B247DD">
      <w:pPr>
        <w:spacing w:line="240" w:lineRule="auto"/>
      </w:pPr>
      <w:r>
        <w:separator/>
      </w:r>
    </w:p>
  </w:endnote>
  <w:endnote w:type="continuationSeparator" w:id="0">
    <w:p w14:paraId="3E62865E" w14:textId="77777777" w:rsidR="004B676A" w:rsidRDefault="004B676A" w:rsidP="00B24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140A1" w14:textId="77777777" w:rsidR="00B247DD" w:rsidRPr="00B247DD" w:rsidRDefault="00B247DD" w:rsidP="00B247DD">
    <w:pPr>
      <w:pStyle w:val="Nagwek"/>
      <w:jc w:val="center"/>
      <w:rPr>
        <w:rFonts w:ascii="Arial" w:hAnsi="Arial" w:cs="Arial"/>
        <w:sz w:val="14"/>
        <w:szCs w:val="12"/>
      </w:rPr>
    </w:pPr>
    <w:bookmarkStart w:id="0" w:name="_Hlk193715634"/>
    <w:bookmarkStart w:id="1" w:name="_Hlk193715635"/>
    <w:r w:rsidRPr="005E4B17">
      <w:rPr>
        <w:rFonts w:ascii="Arial" w:hAnsi="Arial" w:cs="Arial"/>
        <w:sz w:val="14"/>
        <w:szCs w:val="12"/>
      </w:rPr>
      <w:t xml:space="preserve">Projekt: </w:t>
    </w:r>
    <w:bookmarkStart w:id="2" w:name="_Hlk195534093"/>
    <w:r w:rsidRPr="005E4B17">
      <w:rPr>
        <w:rFonts w:ascii="Arial" w:hAnsi="Arial" w:cs="Arial"/>
        <w:color w:val="000000"/>
        <w:sz w:val="14"/>
      </w:rPr>
      <w:t>Wdrożenie Planu Gospodarki Odpadami dla Województwa Pomorskiego (PGOWP) uwzględniającego hierarchię sposobów postępowania z odpadami komunalnymi oraz zasady gospodarki cyrkularnej (GOZ)</w:t>
    </w:r>
    <w:r w:rsidRPr="005E4B17">
      <w:rPr>
        <w:rFonts w:ascii="Arial" w:hAnsi="Arial" w:cs="Arial"/>
        <w:sz w:val="14"/>
        <w:szCs w:val="12"/>
      </w:rPr>
      <w:t xml:space="preserve"> </w:t>
    </w:r>
    <w:bookmarkEnd w:id="2"/>
    <w:r w:rsidRPr="005E4B17">
      <w:rPr>
        <w:rFonts w:ascii="Arial" w:hAnsi="Arial" w:cs="Arial"/>
        <w:sz w:val="14"/>
        <w:szCs w:val="12"/>
      </w:rPr>
      <w:t>realizowany jest przy dofinansowaniu z programu LIFE Unii Europejskiej oraz ze środków Narodowego Funduszu Ochrony Środowiska i Gospodarki Wodnej</w:t>
    </w:r>
    <w:r w:rsidRPr="005E4B17">
      <w:rPr>
        <w:rFonts w:ascii="Arial" w:hAnsi="Arial" w:cs="Arial"/>
        <w:sz w:val="14"/>
        <w:szCs w:val="12"/>
      </w:rPr>
      <w:br/>
    </w:r>
    <w:r w:rsidRPr="005E4B17">
      <w:rPr>
        <w:rFonts w:ascii="Arial" w:hAnsi="Arial" w:cs="Arial"/>
        <w:b/>
        <w:sz w:val="14"/>
        <w:szCs w:val="12"/>
      </w:rPr>
      <w:t>LIFE23-IPE-PL-LIFE Pom GOZilla.PL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F2F82" w14:textId="77777777" w:rsidR="004B676A" w:rsidRDefault="004B676A" w:rsidP="00B247DD">
      <w:pPr>
        <w:spacing w:line="240" w:lineRule="auto"/>
      </w:pPr>
      <w:r>
        <w:separator/>
      </w:r>
    </w:p>
  </w:footnote>
  <w:footnote w:type="continuationSeparator" w:id="0">
    <w:p w14:paraId="188D1944" w14:textId="77777777" w:rsidR="004B676A" w:rsidRDefault="004B676A" w:rsidP="00B247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1900" w14:textId="7CDA46C9" w:rsidR="008C5DCD" w:rsidRDefault="0016615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6AFDA7" wp14:editId="33936BA1">
          <wp:simplePos x="0" y="0"/>
          <wp:positionH relativeFrom="page">
            <wp:posOffset>387350</wp:posOffset>
          </wp:positionH>
          <wp:positionV relativeFrom="page">
            <wp:posOffset>114300</wp:posOffset>
          </wp:positionV>
          <wp:extent cx="6984000" cy="720000"/>
          <wp:effectExtent l="0" t="0" r="0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kolor-wersja-asymetrycz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4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C13B92" w14:textId="77777777" w:rsidR="008C5DCD" w:rsidRDefault="008C5DCD">
    <w:pPr>
      <w:pStyle w:val="Nagwek"/>
    </w:pPr>
  </w:p>
  <w:p w14:paraId="470B2ACD" w14:textId="6078296E" w:rsidR="00B247DD" w:rsidRDefault="00B24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D3E"/>
    <w:multiLevelType w:val="hybridMultilevel"/>
    <w:tmpl w:val="FA9AB16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4C64EAB"/>
    <w:multiLevelType w:val="hybridMultilevel"/>
    <w:tmpl w:val="81C86A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1230"/>
    <w:multiLevelType w:val="multilevel"/>
    <w:tmpl w:val="D4565D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BE0738"/>
    <w:multiLevelType w:val="hybridMultilevel"/>
    <w:tmpl w:val="1C625BF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0A04BFC"/>
    <w:multiLevelType w:val="hybridMultilevel"/>
    <w:tmpl w:val="96D63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A6A50"/>
    <w:multiLevelType w:val="multilevel"/>
    <w:tmpl w:val="8AA6A8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B253D1"/>
    <w:multiLevelType w:val="hybridMultilevel"/>
    <w:tmpl w:val="91A26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8" w15:restartNumberingAfterBreak="0">
    <w:nsid w:val="4B4A2C6E"/>
    <w:multiLevelType w:val="hybridMultilevel"/>
    <w:tmpl w:val="3C920906"/>
    <w:lvl w:ilvl="0" w:tplc="96AA9266">
      <w:start w:val="1"/>
      <w:numFmt w:val="decimal"/>
      <w:lvlText w:val="%1)"/>
      <w:lvlJc w:val="left"/>
      <w:pPr>
        <w:ind w:left="644" w:hanging="360"/>
      </w:pPr>
      <w:rPr>
        <w:rFonts w:ascii="Times New Roman" w:eastAsia="Arial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E0687"/>
    <w:multiLevelType w:val="hybridMultilevel"/>
    <w:tmpl w:val="53740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C6347"/>
    <w:multiLevelType w:val="hybridMultilevel"/>
    <w:tmpl w:val="272C3CD4"/>
    <w:lvl w:ilvl="0" w:tplc="9D1A77B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181597A"/>
    <w:multiLevelType w:val="hybridMultilevel"/>
    <w:tmpl w:val="CA28D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E0783F"/>
    <w:multiLevelType w:val="hybridMultilevel"/>
    <w:tmpl w:val="A02C4680"/>
    <w:lvl w:ilvl="0" w:tplc="30F82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BDC2F7E"/>
    <w:multiLevelType w:val="hybridMultilevel"/>
    <w:tmpl w:val="E5269D40"/>
    <w:lvl w:ilvl="0" w:tplc="667279BE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22DA1"/>
    <w:multiLevelType w:val="hybridMultilevel"/>
    <w:tmpl w:val="FF6EC614"/>
    <w:lvl w:ilvl="0" w:tplc="A8FA1D32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3F4D35"/>
    <w:multiLevelType w:val="hybridMultilevel"/>
    <w:tmpl w:val="57C0B9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4D128B"/>
    <w:multiLevelType w:val="hybridMultilevel"/>
    <w:tmpl w:val="8592BE2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DD58C3"/>
    <w:multiLevelType w:val="hybridMultilevel"/>
    <w:tmpl w:val="FD3475E2"/>
    <w:lvl w:ilvl="0" w:tplc="6AD867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7041160">
    <w:abstractNumId w:val="15"/>
  </w:num>
  <w:num w:numId="2" w16cid:durableId="26804745">
    <w:abstractNumId w:val="6"/>
  </w:num>
  <w:num w:numId="3" w16cid:durableId="2025086418">
    <w:abstractNumId w:val="9"/>
  </w:num>
  <w:num w:numId="4" w16cid:durableId="1186753595">
    <w:abstractNumId w:val="4"/>
  </w:num>
  <w:num w:numId="5" w16cid:durableId="1461148367">
    <w:abstractNumId w:val="11"/>
  </w:num>
  <w:num w:numId="6" w16cid:durableId="738862479">
    <w:abstractNumId w:val="17"/>
  </w:num>
  <w:num w:numId="7" w16cid:durableId="675499592">
    <w:abstractNumId w:val="16"/>
  </w:num>
  <w:num w:numId="8" w16cid:durableId="101271987">
    <w:abstractNumId w:val="8"/>
  </w:num>
  <w:num w:numId="9" w16cid:durableId="1187909360">
    <w:abstractNumId w:val="10"/>
  </w:num>
  <w:num w:numId="10" w16cid:durableId="203560641">
    <w:abstractNumId w:val="13"/>
  </w:num>
  <w:num w:numId="11" w16cid:durableId="1360664553">
    <w:abstractNumId w:val="0"/>
  </w:num>
  <w:num w:numId="12" w16cid:durableId="491019841">
    <w:abstractNumId w:val="14"/>
  </w:num>
  <w:num w:numId="13" w16cid:durableId="1938979913">
    <w:abstractNumId w:val="1"/>
  </w:num>
  <w:num w:numId="14" w16cid:durableId="14768251">
    <w:abstractNumId w:val="5"/>
  </w:num>
  <w:num w:numId="15" w16cid:durableId="1121803726">
    <w:abstractNumId w:val="2"/>
  </w:num>
  <w:num w:numId="16" w16cid:durableId="345519988">
    <w:abstractNumId w:val="7"/>
  </w:num>
  <w:num w:numId="17" w16cid:durableId="104274980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6773114">
    <w:abstractNumId w:val="3"/>
  </w:num>
  <w:num w:numId="19" w16cid:durableId="107848181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5-03-26"/>
    <w:docVar w:name="LE_Links" w:val="{61DDAADE-E87D-4403-8B65-2BE805753746}"/>
  </w:docVars>
  <w:rsids>
    <w:rsidRoot w:val="00B247DD"/>
    <w:rsid w:val="00014CE9"/>
    <w:rsid w:val="0003726F"/>
    <w:rsid w:val="00050AED"/>
    <w:rsid w:val="000529D3"/>
    <w:rsid w:val="000A50AE"/>
    <w:rsid w:val="000B08D6"/>
    <w:rsid w:val="000D7D9C"/>
    <w:rsid w:val="000F791E"/>
    <w:rsid w:val="001436AB"/>
    <w:rsid w:val="00151E10"/>
    <w:rsid w:val="00166159"/>
    <w:rsid w:val="001A320D"/>
    <w:rsid w:val="0020075B"/>
    <w:rsid w:val="0020283F"/>
    <w:rsid w:val="0026651A"/>
    <w:rsid w:val="002703F7"/>
    <w:rsid w:val="002765ED"/>
    <w:rsid w:val="002A2273"/>
    <w:rsid w:val="002F2317"/>
    <w:rsid w:val="00347696"/>
    <w:rsid w:val="003506E1"/>
    <w:rsid w:val="00353C7C"/>
    <w:rsid w:val="00373377"/>
    <w:rsid w:val="00405013"/>
    <w:rsid w:val="00412DDB"/>
    <w:rsid w:val="00414172"/>
    <w:rsid w:val="00421210"/>
    <w:rsid w:val="004315E3"/>
    <w:rsid w:val="0046307D"/>
    <w:rsid w:val="00470D6B"/>
    <w:rsid w:val="004732C0"/>
    <w:rsid w:val="00475D18"/>
    <w:rsid w:val="00495D0A"/>
    <w:rsid w:val="004978F2"/>
    <w:rsid w:val="004A0BE5"/>
    <w:rsid w:val="004A4935"/>
    <w:rsid w:val="004B23D2"/>
    <w:rsid w:val="004B676A"/>
    <w:rsid w:val="004B6E96"/>
    <w:rsid w:val="004C50AA"/>
    <w:rsid w:val="004C7D1B"/>
    <w:rsid w:val="004E5CD3"/>
    <w:rsid w:val="00532487"/>
    <w:rsid w:val="00534E84"/>
    <w:rsid w:val="005C537D"/>
    <w:rsid w:val="005E73C5"/>
    <w:rsid w:val="006175C5"/>
    <w:rsid w:val="006678F4"/>
    <w:rsid w:val="00682CAD"/>
    <w:rsid w:val="007163F5"/>
    <w:rsid w:val="007A0194"/>
    <w:rsid w:val="007A7B8A"/>
    <w:rsid w:val="00831807"/>
    <w:rsid w:val="0083338B"/>
    <w:rsid w:val="008A5247"/>
    <w:rsid w:val="008C3239"/>
    <w:rsid w:val="008C4294"/>
    <w:rsid w:val="008C5DCD"/>
    <w:rsid w:val="008D7C73"/>
    <w:rsid w:val="008E7416"/>
    <w:rsid w:val="00966B9B"/>
    <w:rsid w:val="009C2405"/>
    <w:rsid w:val="009E60CB"/>
    <w:rsid w:val="00A10305"/>
    <w:rsid w:val="00A1475D"/>
    <w:rsid w:val="00A20DE5"/>
    <w:rsid w:val="00A27C6C"/>
    <w:rsid w:val="00A567EC"/>
    <w:rsid w:val="00A84104"/>
    <w:rsid w:val="00A9444D"/>
    <w:rsid w:val="00AF17A1"/>
    <w:rsid w:val="00AF1DB6"/>
    <w:rsid w:val="00B13730"/>
    <w:rsid w:val="00B140E5"/>
    <w:rsid w:val="00B247DD"/>
    <w:rsid w:val="00B60311"/>
    <w:rsid w:val="00B810D0"/>
    <w:rsid w:val="00B85EB9"/>
    <w:rsid w:val="00BA5701"/>
    <w:rsid w:val="00BC5A08"/>
    <w:rsid w:val="00BC5CDD"/>
    <w:rsid w:val="00C306C3"/>
    <w:rsid w:val="00C80D58"/>
    <w:rsid w:val="00C83C3C"/>
    <w:rsid w:val="00C9633A"/>
    <w:rsid w:val="00CA1D41"/>
    <w:rsid w:val="00CC080A"/>
    <w:rsid w:val="00D33180"/>
    <w:rsid w:val="00D733F5"/>
    <w:rsid w:val="00DA0D79"/>
    <w:rsid w:val="00DA4686"/>
    <w:rsid w:val="00DA6466"/>
    <w:rsid w:val="00DD28AF"/>
    <w:rsid w:val="00DF3EB0"/>
    <w:rsid w:val="00DF6AEF"/>
    <w:rsid w:val="00E23A68"/>
    <w:rsid w:val="00E4278D"/>
    <w:rsid w:val="00EB3B57"/>
    <w:rsid w:val="00F029E4"/>
    <w:rsid w:val="00F04268"/>
    <w:rsid w:val="00F11D19"/>
    <w:rsid w:val="00F20B0E"/>
    <w:rsid w:val="00F3092C"/>
    <w:rsid w:val="00F348D9"/>
    <w:rsid w:val="00F5316C"/>
    <w:rsid w:val="00F7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B2ACDB"/>
  <w15:chartTrackingRefBased/>
  <w15:docId w15:val="{F45A1F3F-AC17-4C29-90D7-1FBADB98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yriad Pro" w:eastAsiaTheme="minorHAnsi" w:hAnsi="Myriad Pro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78F4"/>
    <w:pPr>
      <w:keepNext/>
      <w:spacing w:line="240" w:lineRule="auto"/>
      <w:jc w:val="center"/>
      <w:outlineLvl w:val="0"/>
    </w:pPr>
    <w:rPr>
      <w:rFonts w:ascii="Arial" w:eastAsia="Times New Roman" w:hAnsi="Arial" w:cs="Times New Roman"/>
      <w:sz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247D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7DD"/>
  </w:style>
  <w:style w:type="paragraph" w:styleId="Stopka">
    <w:name w:val="footer"/>
    <w:basedOn w:val="Normalny"/>
    <w:link w:val="StopkaZnak"/>
    <w:unhideWhenUsed/>
    <w:rsid w:val="00B247D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7DD"/>
  </w:style>
  <w:style w:type="character" w:customStyle="1" w:styleId="NagwekZnak1">
    <w:name w:val="Nagłówek Znak1"/>
    <w:basedOn w:val="Domylnaczcionkaakapitu"/>
    <w:qFormat/>
    <w:rsid w:val="00B247DD"/>
    <w:rPr>
      <w:rFonts w:ascii="Times New Roman" w:eastAsia="SimSun" w:hAnsi="Times New Roman" w:cs="Mangal"/>
      <w:kern w:val="2"/>
      <w:sz w:val="24"/>
      <w:szCs w:val="21"/>
      <w:lang w:val="x-none" w:eastAsia="hi-IN" w:bidi="hi-IN"/>
    </w:rPr>
  </w:style>
  <w:style w:type="character" w:customStyle="1" w:styleId="StopkaZnak1">
    <w:name w:val="Stopka Znak1"/>
    <w:basedOn w:val="Domylnaczcionkaakapitu"/>
    <w:uiPriority w:val="99"/>
    <w:qFormat/>
    <w:rsid w:val="00B247DD"/>
    <w:rPr>
      <w:rFonts w:ascii="Times New Roman" w:eastAsia="SimSun" w:hAnsi="Times New Roman" w:cs="Mangal"/>
      <w:kern w:val="2"/>
      <w:sz w:val="24"/>
      <w:szCs w:val="21"/>
      <w:lang w:val="x-none"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633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63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633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2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2C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8C5DCD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6651A"/>
    <w:pPr>
      <w:widowControl w:val="0"/>
      <w:autoSpaceDE w:val="0"/>
      <w:autoSpaceDN w:val="0"/>
      <w:spacing w:line="240" w:lineRule="auto"/>
      <w:ind w:left="1780" w:hanging="360"/>
    </w:pPr>
    <w:rPr>
      <w:rFonts w:ascii="Arial" w:eastAsia="Arial" w:hAnsi="Arial" w:cs="Arial"/>
      <w:sz w:val="22"/>
      <w:lang w:eastAsia="pl-PL" w:bidi="pl-PL"/>
    </w:rPr>
  </w:style>
  <w:style w:type="character" w:customStyle="1" w:styleId="jlqj4b">
    <w:name w:val="jlqj4b"/>
    <w:basedOn w:val="Domylnaczcionkaakapitu"/>
    <w:rsid w:val="0026651A"/>
  </w:style>
  <w:style w:type="paragraph" w:styleId="NormalnyWeb">
    <w:name w:val="Normal (Web)"/>
    <w:basedOn w:val="Normalny"/>
    <w:uiPriority w:val="99"/>
    <w:unhideWhenUsed/>
    <w:rsid w:val="00CA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D41"/>
    <w:rPr>
      <w:rFonts w:cs="Times New Roman"/>
      <w:b/>
    </w:rPr>
  </w:style>
  <w:style w:type="character" w:styleId="Uwydatnienie">
    <w:name w:val="Emphasis"/>
    <w:basedOn w:val="Domylnaczcionkaakapitu"/>
    <w:uiPriority w:val="20"/>
    <w:qFormat/>
    <w:rsid w:val="00EB3B57"/>
    <w:rPr>
      <w:i/>
      <w:iCs/>
    </w:rPr>
  </w:style>
  <w:style w:type="character" w:styleId="Hipercze">
    <w:name w:val="Hyperlink"/>
    <w:basedOn w:val="Domylnaczcionkaakapitu"/>
    <w:uiPriority w:val="99"/>
    <w:unhideWhenUsed/>
    <w:rsid w:val="00BA57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5701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6678F4"/>
    <w:rPr>
      <w:rFonts w:ascii="Arial" w:eastAsia="Times New Roman" w:hAnsi="Arial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somoni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omoni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1DDAADE-E87D-4403-8B65-2BE805753746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Stawiński Arkadiusz</dc:creator>
  <cp:keywords/>
  <dc:description/>
  <cp:lastModifiedBy>pc</cp:lastModifiedBy>
  <cp:revision>5</cp:revision>
  <cp:lastPrinted>2026-10-14T11:33:00Z</cp:lastPrinted>
  <dcterms:created xsi:type="dcterms:W3CDTF">2026-10-27T18:26:00Z</dcterms:created>
  <dcterms:modified xsi:type="dcterms:W3CDTF">2026-10-27T18:36:00Z</dcterms:modified>
</cp:coreProperties>
</file>