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69F9" w:rsidRDefault="002669F9"/>
    <w:p w:rsidR="004A4003" w:rsidRDefault="004A4003" w:rsidP="00FA2348">
      <w:bookmarkStart w:id="0" w:name="_GoBack"/>
      <w:bookmarkEnd w:id="0"/>
    </w:p>
    <w:tbl>
      <w:tblPr>
        <w:tblW w:w="9356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2"/>
        <w:gridCol w:w="3887"/>
        <w:gridCol w:w="5327"/>
      </w:tblGrid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right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Załącznik 2.1. do SIWZ</w:t>
            </w:r>
          </w:p>
        </w:tc>
      </w:tr>
      <w:tr w:rsidR="005972E1" w:rsidRPr="00B45BB5" w:rsidTr="005744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  <w:trHeight w:val="803"/>
        </w:trPr>
        <w:tc>
          <w:tcPr>
            <w:tcW w:w="3887" w:type="dxa"/>
          </w:tcPr>
          <w:p w:rsidR="005972E1" w:rsidRPr="00B45BB5" w:rsidRDefault="005972E1" w:rsidP="004A4003">
            <w:pPr>
              <w:widowControl w:val="0"/>
              <w:suppressAutoHyphens/>
              <w:autoSpaceDE w:val="0"/>
              <w:autoSpaceDN w:val="0"/>
              <w:adjustRightInd w:val="0"/>
              <w:spacing w:before="600" w:after="60" w:line="360" w:lineRule="auto"/>
              <w:jc w:val="center"/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  <w:t>Pieczęć Wykonawcy</w:t>
            </w:r>
          </w:p>
        </w:tc>
        <w:tc>
          <w:tcPr>
            <w:tcW w:w="5327" w:type="dxa"/>
            <w:tcBorders>
              <w:top w:val="nil"/>
              <w:right w:val="nil"/>
            </w:tcBorders>
            <w:shd w:val="clear" w:color="auto" w:fill="E6E6E6"/>
            <w:vAlign w:val="center"/>
          </w:tcPr>
          <w:p w:rsidR="005972E1" w:rsidRPr="00B45BB5" w:rsidRDefault="005972E1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OFERTA</w:t>
            </w:r>
          </w:p>
        </w:tc>
      </w:tr>
      <w:tr w:rsidR="005972E1" w:rsidRPr="00B45BB5" w:rsidTr="005744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</w:trPr>
        <w:tc>
          <w:tcPr>
            <w:tcW w:w="3887" w:type="dxa"/>
            <w:tcBorders>
              <w:left w:val="nil"/>
              <w:bottom w:val="nil"/>
              <w:right w:val="nil"/>
            </w:tcBorders>
          </w:tcPr>
          <w:p w:rsidR="00E21C7B" w:rsidRDefault="00E21C7B" w:rsidP="00D874E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276" w:lineRule="auto"/>
              <w:jc w:val="both"/>
              <w:rPr>
                <w:rFonts w:ascii="Arial" w:hAnsi="Arial" w:cs="Arial"/>
                <w:sz w:val="20"/>
                <w:szCs w:val="20"/>
                <w:lang w:val="en-US" w:eastAsia="pl-PL"/>
              </w:rPr>
            </w:pPr>
          </w:p>
          <w:p w:rsidR="005972E1" w:rsidRPr="00B45BB5" w:rsidRDefault="005972E1" w:rsidP="00D874E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276" w:lineRule="auto"/>
              <w:jc w:val="both"/>
              <w:rPr>
                <w:rFonts w:ascii="Arial" w:hAnsi="Arial" w:cs="Arial"/>
                <w:sz w:val="20"/>
                <w:szCs w:val="20"/>
                <w:lang w:val="en-US"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val="en-US" w:eastAsia="pl-PL"/>
              </w:rPr>
              <w:t>Nr tel. ___________________________</w:t>
            </w:r>
          </w:p>
          <w:p w:rsidR="005972E1" w:rsidRPr="00B45BB5" w:rsidRDefault="005972E1" w:rsidP="00D874E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276" w:lineRule="auto"/>
              <w:jc w:val="both"/>
              <w:rPr>
                <w:rFonts w:ascii="Arial" w:hAnsi="Arial" w:cs="Arial"/>
                <w:sz w:val="20"/>
                <w:szCs w:val="20"/>
                <w:lang w:val="en-US"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val="en-US" w:eastAsia="pl-PL"/>
              </w:rPr>
              <w:t>Nr faxu: _________________________</w:t>
            </w:r>
          </w:p>
          <w:p w:rsidR="005972E1" w:rsidRPr="00B45BB5" w:rsidRDefault="005972E1" w:rsidP="00D874E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276" w:lineRule="auto"/>
              <w:jc w:val="both"/>
              <w:rPr>
                <w:rFonts w:ascii="Arial" w:hAnsi="Arial" w:cs="Arial"/>
                <w:sz w:val="20"/>
                <w:szCs w:val="20"/>
                <w:lang w:val="en-US"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val="en-US" w:eastAsia="pl-PL"/>
              </w:rPr>
              <w:t>e-mail: __________________________</w:t>
            </w:r>
          </w:p>
          <w:p w:rsidR="005972E1" w:rsidRPr="00B45BB5" w:rsidRDefault="005972E1" w:rsidP="00D874E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276" w:lineRule="auto"/>
              <w:jc w:val="both"/>
              <w:rPr>
                <w:rFonts w:ascii="Arial" w:hAnsi="Arial" w:cs="Arial"/>
                <w:sz w:val="20"/>
                <w:szCs w:val="20"/>
                <w:lang w:val="en-US"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val="en-US" w:eastAsia="pl-PL"/>
              </w:rPr>
              <w:t>NIP: ____________________________</w:t>
            </w:r>
          </w:p>
          <w:p w:rsidR="005972E1" w:rsidRPr="00B45BB5" w:rsidRDefault="005972E1" w:rsidP="00D874E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276" w:lineRule="auto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Nr rachunku: _____________________</w:t>
            </w:r>
          </w:p>
          <w:p w:rsidR="005972E1" w:rsidRPr="00B45BB5" w:rsidRDefault="005972E1" w:rsidP="00D874E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276" w:lineRule="auto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_________________________________</w:t>
            </w:r>
          </w:p>
        </w:tc>
        <w:tc>
          <w:tcPr>
            <w:tcW w:w="5327" w:type="dxa"/>
            <w:tcBorders>
              <w:left w:val="nil"/>
              <w:bottom w:val="nil"/>
              <w:right w:val="nil"/>
            </w:tcBorders>
            <w:vAlign w:val="center"/>
          </w:tcPr>
          <w:p w:rsidR="005972E1" w:rsidRPr="00B45BB5" w:rsidRDefault="005972E1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:rsidR="005972E1" w:rsidRPr="00B45BB5" w:rsidRDefault="002F2DB0" w:rsidP="002F2DB0">
            <w:pPr>
              <w:widowControl w:val="0"/>
              <w:suppressAutoHyphens/>
              <w:autoSpaceDE w:val="0"/>
              <w:autoSpaceDN w:val="0"/>
              <w:adjustRightInd w:val="0"/>
              <w:spacing w:before="120"/>
              <w:ind w:left="431"/>
              <w:rPr>
                <w:rFonts w:ascii="Arial" w:hAnsi="Arial" w:cs="Arial"/>
                <w:b/>
                <w:bCs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iCs/>
                <w:sz w:val="20"/>
                <w:szCs w:val="20"/>
                <w:lang w:eastAsia="pl-PL"/>
              </w:rPr>
              <w:t xml:space="preserve">                        </w:t>
            </w:r>
            <w:r w:rsidR="00FA2348">
              <w:rPr>
                <w:rFonts w:ascii="Arial" w:hAnsi="Arial" w:cs="Arial"/>
                <w:b/>
                <w:bCs/>
                <w:iCs/>
                <w:sz w:val="20"/>
                <w:szCs w:val="20"/>
                <w:lang w:eastAsia="pl-PL"/>
              </w:rPr>
              <w:t xml:space="preserve">        </w:t>
            </w:r>
            <w:r w:rsidR="00FD7667">
              <w:rPr>
                <w:rFonts w:ascii="Arial" w:hAnsi="Arial" w:cs="Arial"/>
                <w:b/>
                <w:bCs/>
                <w:iCs/>
                <w:sz w:val="20"/>
                <w:szCs w:val="20"/>
                <w:lang w:eastAsia="pl-PL"/>
              </w:rPr>
              <w:t xml:space="preserve">       Gmina Somonino</w:t>
            </w:r>
          </w:p>
          <w:p w:rsidR="00FA2348" w:rsidRDefault="00FA2348" w:rsidP="002F2DB0">
            <w:pPr>
              <w:widowControl w:val="0"/>
              <w:suppressAutoHyphens/>
              <w:autoSpaceDE w:val="0"/>
              <w:autoSpaceDN w:val="0"/>
              <w:adjustRightInd w:val="0"/>
              <w:spacing w:before="120"/>
              <w:ind w:left="431"/>
              <w:rPr>
                <w:rFonts w:ascii="Arial" w:hAnsi="Arial" w:cs="Arial"/>
                <w:b/>
                <w:bCs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iCs/>
                <w:sz w:val="20"/>
                <w:szCs w:val="20"/>
                <w:lang w:eastAsia="pl-PL"/>
              </w:rPr>
              <w:t xml:space="preserve">        </w:t>
            </w:r>
            <w:r w:rsidR="002F2DB0">
              <w:rPr>
                <w:rFonts w:ascii="Arial" w:hAnsi="Arial" w:cs="Arial"/>
                <w:b/>
                <w:bCs/>
                <w:iCs/>
                <w:sz w:val="20"/>
                <w:szCs w:val="20"/>
                <w:lang w:eastAsia="pl-PL"/>
              </w:rPr>
              <w:t xml:space="preserve">                               </w:t>
            </w:r>
            <w:r w:rsidR="00FD7667">
              <w:rPr>
                <w:rFonts w:ascii="Arial" w:hAnsi="Arial" w:cs="Arial"/>
                <w:b/>
                <w:bCs/>
                <w:iCs/>
                <w:sz w:val="20"/>
                <w:szCs w:val="20"/>
                <w:lang w:eastAsia="pl-PL"/>
              </w:rPr>
              <w:t>z/s w Somoninie</w:t>
            </w:r>
          </w:p>
          <w:p w:rsidR="005972E1" w:rsidRPr="00B45BB5" w:rsidRDefault="00FA2348" w:rsidP="002F2DB0">
            <w:pPr>
              <w:widowControl w:val="0"/>
              <w:suppressAutoHyphens/>
              <w:autoSpaceDE w:val="0"/>
              <w:autoSpaceDN w:val="0"/>
              <w:adjustRightInd w:val="0"/>
              <w:spacing w:before="120"/>
              <w:ind w:left="431"/>
              <w:rPr>
                <w:rFonts w:ascii="Arial" w:hAnsi="Arial" w:cs="Arial"/>
                <w:b/>
                <w:bCs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iCs/>
                <w:sz w:val="20"/>
                <w:szCs w:val="20"/>
                <w:lang w:eastAsia="pl-PL"/>
              </w:rPr>
              <w:t xml:space="preserve">                           </w:t>
            </w:r>
            <w:r w:rsidR="00FD7667">
              <w:rPr>
                <w:rFonts w:ascii="Arial" w:hAnsi="Arial" w:cs="Arial"/>
                <w:b/>
                <w:bCs/>
                <w:iCs/>
                <w:sz w:val="20"/>
                <w:szCs w:val="20"/>
                <w:lang w:eastAsia="pl-PL"/>
              </w:rPr>
              <w:t xml:space="preserve">            ul. Ceynowy 21</w:t>
            </w:r>
          </w:p>
          <w:p w:rsidR="005972E1" w:rsidRPr="00B45BB5" w:rsidRDefault="002F2DB0" w:rsidP="002F2DB0">
            <w:pPr>
              <w:widowControl w:val="0"/>
              <w:suppressAutoHyphens/>
              <w:autoSpaceDE w:val="0"/>
              <w:autoSpaceDN w:val="0"/>
              <w:adjustRightInd w:val="0"/>
              <w:spacing w:before="120"/>
              <w:ind w:left="431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                        </w:t>
            </w:r>
            <w:r w:rsidR="00FD7667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             83-314 Somonino</w:t>
            </w:r>
          </w:p>
          <w:p w:rsidR="005972E1" w:rsidRPr="00B45BB5" w:rsidRDefault="005972E1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1872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Nawiązując do ogłoszenia o przetargu nieograniczonym na: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FD7667" w:rsidRDefault="00FD7667" w:rsidP="00FA234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Arial" w:hAnsi="Arial" w:cs="Arial"/>
                <w:b/>
                <w:szCs w:val="24"/>
              </w:rPr>
            </w:pPr>
            <w:r w:rsidRPr="00FD7667">
              <w:rPr>
                <w:rFonts w:ascii="Arial" w:hAnsi="Arial" w:cs="Arial"/>
                <w:b/>
                <w:szCs w:val="24"/>
                <w:lang w:eastAsia="pl-PL"/>
              </w:rPr>
              <w:t>„Dost</w:t>
            </w:r>
            <w:r w:rsidR="00931D89">
              <w:rPr>
                <w:rFonts w:ascii="Arial" w:hAnsi="Arial" w:cs="Arial"/>
                <w:b/>
                <w:szCs w:val="24"/>
                <w:lang w:eastAsia="pl-PL"/>
              </w:rPr>
              <w:t>awa pojazdu wielofunkcyjnego</w:t>
            </w:r>
            <w:r w:rsidRPr="00FD7667">
              <w:rPr>
                <w:rFonts w:ascii="Arial" w:hAnsi="Arial" w:cs="Arial"/>
                <w:b/>
                <w:szCs w:val="24"/>
                <w:lang w:eastAsia="pl-PL"/>
              </w:rPr>
              <w:t>”</w:t>
            </w:r>
            <w:r w:rsidRPr="00FD7667">
              <w:rPr>
                <w:rFonts w:ascii="Arial" w:hAnsi="Arial" w:cs="Arial"/>
                <w:b/>
                <w:szCs w:val="24"/>
              </w:rPr>
              <w:t>.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JA/ MY NIŻEJ PODPISANY/ PODPISANI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B45BB5" w:rsidRDefault="00E21C7B" w:rsidP="00E21C7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         ___</w:t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>_______________________________________________________________________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działając w imieniu i na rzecz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B45BB5" w:rsidRDefault="00B45BB5" w:rsidP="002F2DB0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__________________________________________________________________________</w:t>
            </w:r>
          </w:p>
        </w:tc>
      </w:tr>
      <w:tr w:rsidR="00B45BB5" w:rsidRPr="004A4003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4A4003" w:rsidRDefault="00B45BB5" w:rsidP="002F2DB0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 w:rsidRPr="004A4003">
              <w:rPr>
                <w:rFonts w:ascii="Arial" w:hAnsi="Arial" w:cs="Arial"/>
                <w:sz w:val="16"/>
                <w:szCs w:val="16"/>
                <w:lang w:eastAsia="pl-PL"/>
              </w:rPr>
              <w:t>(nazwa (firma) dokła</w:t>
            </w:r>
            <w:r w:rsidR="004A4003">
              <w:rPr>
                <w:rFonts w:ascii="Arial" w:hAnsi="Arial" w:cs="Arial"/>
                <w:sz w:val="16"/>
                <w:szCs w:val="16"/>
                <w:lang w:eastAsia="pl-PL"/>
              </w:rPr>
              <w:t>dny adres Wykonawcy/Wykonawców)</w:t>
            </w:r>
            <w:r w:rsidR="004A4003">
              <w:rPr>
                <w:rFonts w:ascii="Arial" w:hAnsi="Arial" w:cs="Arial"/>
                <w:sz w:val="16"/>
                <w:szCs w:val="16"/>
                <w:lang w:eastAsia="pl-PL"/>
              </w:rPr>
              <w:br/>
            </w:r>
            <w:r w:rsidRPr="004A4003">
              <w:rPr>
                <w:rFonts w:ascii="Arial" w:hAnsi="Arial" w:cs="Arial"/>
                <w:sz w:val="16"/>
                <w:szCs w:val="16"/>
                <w:lang w:eastAsia="pl-PL"/>
              </w:rPr>
              <w:t xml:space="preserve">(w przypadku składania oferty przez podmioty występujące wspólnie podać nazwy(firmy) </w:t>
            </w:r>
          </w:p>
        </w:tc>
      </w:tr>
      <w:tr w:rsidR="00B45BB5" w:rsidRPr="004A4003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4A4003" w:rsidRDefault="00B45BB5" w:rsidP="002F2DB0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 w:rsidRPr="004A4003">
              <w:rPr>
                <w:rFonts w:ascii="Arial" w:hAnsi="Arial" w:cs="Arial"/>
                <w:sz w:val="16"/>
                <w:szCs w:val="16"/>
                <w:lang w:eastAsia="pl-PL"/>
              </w:rPr>
              <w:t>i dokładne adresy wszystkich wspólników spółki cywilnej lub członków konsorcjum)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B45BB5" w:rsidRDefault="00B45BB5" w:rsidP="00040C9B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1.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SKŁADAM na wykonanie przedmiotu zamówienia w zakresie określonym w Specyfikacji Istotnych Warunków Zamówienia.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B45BB5" w:rsidRDefault="00B45BB5" w:rsidP="00040C9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2.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OŚWIADCZAM, że zapoznaliśmy się ze Specyfikacją Istotnych Warunków Zamówienia i uznajemy się za związanych określonymi w niej postanowieniami i zasadami postępowania.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8962F6" w:rsidRPr="00E21C7B" w:rsidRDefault="00E21C7B" w:rsidP="00E21C7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     </w:t>
            </w:r>
            <w:r w:rsidRPr="00E21C7B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</w:t>
            </w:r>
            <w:r w:rsidR="00B45BB5" w:rsidRPr="00E21C7B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3.</w:t>
            </w:r>
            <w:r w:rsidR="00B45BB5" w:rsidRPr="00E21C7B">
              <w:rPr>
                <w:rFonts w:ascii="Arial" w:hAnsi="Arial" w:cs="Arial"/>
                <w:b/>
                <w:sz w:val="20"/>
                <w:szCs w:val="20"/>
                <w:lang w:eastAsia="pl-PL"/>
              </w:rPr>
              <w:tab/>
            </w:r>
            <w:r w:rsidR="00B45BB5" w:rsidRPr="00E21C7B">
              <w:rPr>
                <w:rFonts w:ascii="Arial" w:hAnsi="Arial" w:cs="Arial"/>
                <w:b/>
                <w:sz w:val="20"/>
                <w:szCs w:val="20"/>
                <w:u w:val="single"/>
                <w:lang w:eastAsia="pl-PL"/>
              </w:rPr>
              <w:t xml:space="preserve">OFERUJĘ </w:t>
            </w:r>
          </w:p>
          <w:p w:rsidR="008962F6" w:rsidRDefault="00D874E9" w:rsidP="00E21C7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639" w:hanging="639"/>
              <w:jc w:val="both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      </w:t>
            </w:r>
            <w:r w:rsidR="008962F6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1) </w:t>
            </w:r>
            <w:r w:rsidR="00FD7667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dostawę pojazdu wielofunkcyjnego</w:t>
            </w:r>
            <w:r w:rsidR="00B45BB5" w:rsidRPr="00B45BB5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</w:t>
            </w:r>
            <w:r w:rsidR="00B45BB5" w:rsidRPr="00D874E9">
              <w:rPr>
                <w:rFonts w:ascii="Arial" w:hAnsi="Arial" w:cs="Arial"/>
                <w:sz w:val="20"/>
                <w:szCs w:val="20"/>
                <w:lang w:eastAsia="pl-PL"/>
              </w:rPr>
              <w:t>zgodnie z opisem przedmiotu zamówienia za łączną</w:t>
            </w:r>
            <w:r w:rsidR="00B45BB5" w:rsidRPr="00B45BB5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</w:t>
            </w:r>
            <w:r w:rsidR="00FD7667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 </w:t>
            </w:r>
            <w:r w:rsidRPr="00D874E9">
              <w:rPr>
                <w:rFonts w:ascii="Arial" w:hAnsi="Arial" w:cs="Arial"/>
                <w:sz w:val="20"/>
                <w:szCs w:val="20"/>
                <w:lang w:eastAsia="pl-PL"/>
              </w:rPr>
              <w:t>wartość</w:t>
            </w:r>
            <w:r w:rsidR="008962F6" w:rsidRPr="00D874E9">
              <w:rPr>
                <w:rFonts w:ascii="Arial" w:hAnsi="Arial" w:cs="Arial"/>
                <w:sz w:val="20"/>
                <w:szCs w:val="20"/>
                <w:lang w:eastAsia="pl-PL"/>
              </w:rPr>
              <w:t xml:space="preserve">    </w:t>
            </w:r>
          </w:p>
          <w:p w:rsidR="008962F6" w:rsidRPr="00D874E9" w:rsidRDefault="00FD7667" w:rsidP="00E21C7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    </w:t>
            </w:r>
            <w:r w:rsidR="00B45BB5" w:rsidRPr="00D874E9">
              <w:rPr>
                <w:rFonts w:ascii="Arial" w:hAnsi="Arial" w:cs="Arial"/>
                <w:sz w:val="20"/>
                <w:szCs w:val="20"/>
                <w:lang w:eastAsia="pl-PL"/>
              </w:rPr>
              <w:t xml:space="preserve">cenę ryczałtową </w:t>
            </w:r>
            <w:r w:rsidR="008962F6" w:rsidRPr="00D874E9">
              <w:rPr>
                <w:rFonts w:ascii="Arial" w:hAnsi="Arial" w:cs="Arial"/>
                <w:sz w:val="20"/>
                <w:szCs w:val="20"/>
                <w:lang w:eastAsia="pl-PL"/>
              </w:rPr>
              <w:t>netto …………………………. PLN</w:t>
            </w:r>
          </w:p>
          <w:p w:rsidR="008962F6" w:rsidRPr="00D874E9" w:rsidRDefault="00FD7667" w:rsidP="00E21C7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    </w:t>
            </w:r>
            <w:r w:rsidR="00FA2348">
              <w:rPr>
                <w:rFonts w:ascii="Arial" w:hAnsi="Arial" w:cs="Arial"/>
                <w:sz w:val="20"/>
                <w:szCs w:val="20"/>
                <w:lang w:eastAsia="pl-PL"/>
              </w:rPr>
              <w:t>podatek VAT (…...</w:t>
            </w:r>
            <w:r w:rsidR="008962F6" w:rsidRPr="00D874E9">
              <w:rPr>
                <w:rFonts w:ascii="Arial" w:hAnsi="Arial" w:cs="Arial"/>
                <w:sz w:val="20"/>
                <w:szCs w:val="20"/>
                <w:lang w:eastAsia="pl-PL"/>
              </w:rPr>
              <w:t>%) …………………………. PLN</w:t>
            </w:r>
          </w:p>
          <w:p w:rsidR="008962F6" w:rsidRDefault="00FD7667" w:rsidP="00E21C7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850" w:hanging="425"/>
              <w:jc w:val="both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  </w:t>
            </w:r>
            <w:r w:rsidR="008962F6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brutto ………………………….  PLN</w:t>
            </w:r>
          </w:p>
          <w:p w:rsidR="00B45BB5" w:rsidRDefault="00FD7667" w:rsidP="00E21C7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850" w:hanging="425"/>
              <w:jc w:val="both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  </w:t>
            </w:r>
            <w:r w:rsidR="008962F6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(słownie:……………………………………………………………………………………………………)</w:t>
            </w:r>
          </w:p>
          <w:p w:rsidR="00FA2348" w:rsidRPr="00B45BB5" w:rsidRDefault="00931D89" w:rsidP="00931D89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426" w:hanging="1"/>
              <w:jc w:val="both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 - udzielam gwarancji na zabudowę pojazdu na </w:t>
            </w:r>
            <w:r w:rsidR="00E21C7B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okres …………… miesięcy</w:t>
            </w:r>
          </w:p>
        </w:tc>
      </w:tr>
      <w:tr w:rsidR="00B45BB5" w:rsidRPr="00040C9B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FA2348" w:rsidRDefault="005E7BBB" w:rsidP="00040C9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FA2348">
              <w:rPr>
                <w:rFonts w:ascii="Arial" w:hAnsi="Arial" w:cs="Arial"/>
                <w:sz w:val="20"/>
                <w:szCs w:val="20"/>
                <w:lang w:eastAsia="pl-PL"/>
              </w:rPr>
              <w:t>4</w:t>
            </w:r>
            <w:r w:rsidR="00B45BB5" w:rsidRPr="00FA2348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  <w:r w:rsidR="00B45BB5" w:rsidRPr="00FA2348">
              <w:rPr>
                <w:rFonts w:ascii="Arial" w:hAnsi="Arial" w:cs="Arial"/>
                <w:sz w:val="20"/>
                <w:szCs w:val="20"/>
                <w:lang w:eastAsia="pl-PL"/>
              </w:rPr>
              <w:tab/>
              <w:t>Uważam się za związanych niniejszą ofertą przez czas wskazany w SIWZ, tj. przez okres 30 dni od upływu terminu składania ofert.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B45BB5" w:rsidRDefault="005E7BBB" w:rsidP="00040C9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5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>OŚWIADCZAM, że zgodnie z wymaganiami wskazanymi w Części 1 SIWZ pkt 3.9 do realizacji zamówienia przy czynnościach określonych w SIWZ zaangażuję osoby zatrudnione na podstawie umowy o pracę w rozumieniu przepisów ustawy z dnia 26 czerwca 1976 r. - Kodeks pracy.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rPr>
          <w:trHeight w:val="734"/>
        </w:trPr>
        <w:tc>
          <w:tcPr>
            <w:tcW w:w="9356" w:type="dxa"/>
            <w:gridSpan w:val="3"/>
          </w:tcPr>
          <w:p w:rsidR="00B45BB5" w:rsidRPr="00B45BB5" w:rsidRDefault="005E7BBB" w:rsidP="00040C9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00" w:afterAutospacing="1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lastRenderedPageBreak/>
              <w:t>6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>OŚWIADCZAM, że sposób reprezentacji spółki / konsorcjum</w:t>
            </w:r>
            <w:r w:rsidR="00B45BB5" w:rsidRPr="00B45BB5">
              <w:rPr>
                <w:rFonts w:ascii="Arial" w:hAnsi="Arial" w:cs="Arial"/>
                <w:sz w:val="20"/>
                <w:szCs w:val="20"/>
                <w:vertAlign w:val="superscript"/>
                <w:lang w:eastAsia="pl-PL"/>
              </w:rPr>
              <w:footnoteReference w:id="1"/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 dla potrzeb niniejszego zamówienia jest następujący: ________________________</w:t>
            </w:r>
            <w:r w:rsidR="00CD046D">
              <w:rPr>
                <w:rFonts w:ascii="Arial" w:hAnsi="Arial" w:cs="Arial"/>
                <w:sz w:val="20"/>
                <w:szCs w:val="20"/>
                <w:lang w:eastAsia="pl-PL"/>
              </w:rPr>
              <w:t>_</w:t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_________________________ </w:t>
            </w:r>
          </w:p>
        </w:tc>
      </w:tr>
      <w:tr w:rsidR="00B45BB5" w:rsidRPr="00CD046D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CD046D" w:rsidRDefault="00B45BB5" w:rsidP="00040C9B">
            <w:pPr>
              <w:widowControl w:val="0"/>
              <w:suppressAutoHyphens/>
              <w:autoSpaceDE w:val="0"/>
              <w:autoSpaceDN w:val="0"/>
              <w:adjustRightInd w:val="0"/>
              <w:spacing w:before="100" w:beforeAutospacing="1"/>
              <w:ind w:left="1980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 w:rsidRPr="00CD046D">
              <w:rPr>
                <w:rFonts w:ascii="Arial" w:hAnsi="Arial" w:cs="Arial"/>
                <w:sz w:val="16"/>
                <w:szCs w:val="16"/>
                <w:lang w:eastAsia="pl-PL"/>
              </w:rPr>
              <w:t>(Wypełniają jedynie przedsiębiorcy składający wspólna ofertę - spółki cywilne lub konsorcja)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B45BB5" w:rsidRDefault="005E7BBB" w:rsidP="00040C9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7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>OŚWIADCZAM, że zapoznaliśmy się ze wzorem umowy i zobowiązujemy się, w przypadku wyboru naszej oferty, do zawarcia umowy zgodnej z niniejszą ofertą, na warunkach określonych w Specyfikacji Istotnych Warunków Zamówienia, w miejscu i terminie wyznaczonym przez Zamawiającego.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B45BB5" w:rsidRDefault="005E7BBB" w:rsidP="00040C9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8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>OŚWIADCZAM, iż informacje i dokumenty zawarte na stronach nr od __</w:t>
            </w:r>
            <w:r w:rsidR="00CD046D">
              <w:rPr>
                <w:rFonts w:ascii="Arial" w:hAnsi="Arial" w:cs="Arial"/>
                <w:sz w:val="20"/>
                <w:szCs w:val="20"/>
                <w:lang w:eastAsia="pl-PL"/>
              </w:rPr>
              <w:t>__</w:t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>_ do _</w:t>
            </w:r>
            <w:r w:rsidR="00CD046D">
              <w:rPr>
                <w:rFonts w:ascii="Arial" w:hAnsi="Arial" w:cs="Arial"/>
                <w:sz w:val="20"/>
                <w:szCs w:val="20"/>
                <w:lang w:eastAsia="pl-PL"/>
              </w:rPr>
              <w:t>__</w:t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>__ stanowią tajemnicę przedsiębiorstwa w rozumieniu przepisów o zwalczaniu nieuczciwej konkurencji, co wykazaliśmy w załączniku nr _</w:t>
            </w:r>
            <w:r w:rsidR="00CD046D">
              <w:rPr>
                <w:rFonts w:ascii="Arial" w:hAnsi="Arial" w:cs="Arial"/>
                <w:sz w:val="20"/>
                <w:szCs w:val="20"/>
                <w:lang w:eastAsia="pl-PL"/>
              </w:rPr>
              <w:t>______</w:t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__ do Oferty i zastrzegamy, że nie mogą być one udostępniane. Na potwierdzenie powyższego załączamy stosowne wyjaśnienia wskazujące, iż zastrzeżone informacje stanowią tajemnicę przedsiębiorstwa z wyłączeniem informacji, o których mowa w art. 86 ust. 4 p.z.p. 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Default="005E7BBB" w:rsidP="00040C9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9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>OŚWIADCZAM, że wybór oferty nie będzie prowadzić do powstania u zamawiającego obowiązku podatkowego w zakresie podatku VAT.</w:t>
            </w:r>
          </w:p>
          <w:p w:rsidR="00967ADE" w:rsidRPr="00B45BB5" w:rsidRDefault="00967ADE" w:rsidP="00872D81">
            <w:pPr>
              <w:spacing w:line="276" w:lineRule="auto"/>
              <w:ind w:left="781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10. </w:t>
            </w:r>
            <w:r w:rsidRPr="00967ADE">
              <w:rPr>
                <w:rFonts w:ascii="Arial" w:hAnsi="Arial" w:cs="Arial"/>
                <w:sz w:val="20"/>
                <w:szCs w:val="20"/>
                <w:lang w:eastAsia="pl-PL"/>
              </w:rPr>
              <w:t>Oświadczam, że wypełniłem obowiązki informacyjne przewidziane w art. 13 lub art. 14 RODO wobec osób fizycznych, od których dane osobowe bezpośrednio lub pośrednio pozyskałem w celu ubiegania się o udzielenie zamówienia publicznego w niniejszym postępowaniu.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B45BB5" w:rsidRDefault="00967ADE" w:rsidP="00040C9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11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>ZAMÓWIENIE ZREALIZUJEMY samodzielnie*/przy udziale podwykonawców w następującym zakresie *: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B45BB5" w:rsidRDefault="00B45BB5" w:rsidP="00E55FF9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_____________________________________________________________________</w:t>
            </w:r>
          </w:p>
        </w:tc>
      </w:tr>
      <w:tr w:rsidR="00B45BB5" w:rsidRPr="00CD046D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CD046D" w:rsidRDefault="00B45BB5" w:rsidP="00E55FF9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 w:rsidRPr="00CD046D">
              <w:rPr>
                <w:rFonts w:ascii="Arial" w:hAnsi="Arial" w:cs="Arial"/>
                <w:sz w:val="16"/>
                <w:szCs w:val="16"/>
                <w:lang w:eastAsia="pl-PL"/>
              </w:rPr>
              <w:t>(zakres powierzonych robót/ firma Podwykonawcy )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E55FF9" w:rsidRDefault="00E55FF9" w:rsidP="00E55FF9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:rsidR="00B45BB5" w:rsidRPr="00B45BB5" w:rsidRDefault="00B45BB5" w:rsidP="00E55FF9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_____________________________________________________________________</w:t>
            </w:r>
          </w:p>
        </w:tc>
      </w:tr>
      <w:tr w:rsidR="00B45BB5" w:rsidRPr="00CD046D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CD046D" w:rsidRDefault="00B45BB5" w:rsidP="00E55FF9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 w:rsidRPr="00CD046D">
              <w:rPr>
                <w:rFonts w:ascii="Arial" w:hAnsi="Arial" w:cs="Arial"/>
                <w:sz w:val="16"/>
                <w:szCs w:val="16"/>
                <w:lang w:eastAsia="pl-PL"/>
              </w:rPr>
              <w:t>(zakres powierzonych robót / firma Podwykonawcy)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B45BB5" w:rsidRDefault="00967ADE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12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WSZELKĄ KORESPONDENCJĘ w sprawie niniejszego postępowania należy kierować na adres: 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B45BB5" w:rsidRDefault="00DE5E2B" w:rsidP="00DE5E2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               </w:t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>_____________________________________________________________________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B45BB5" w:rsidRDefault="00967ADE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13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>OFERTĘ n</w:t>
            </w:r>
            <w:r w:rsidR="00050A11">
              <w:rPr>
                <w:rFonts w:ascii="Arial" w:hAnsi="Arial" w:cs="Arial"/>
                <w:sz w:val="20"/>
                <w:szCs w:val="20"/>
                <w:lang w:eastAsia="pl-PL"/>
              </w:rPr>
              <w:t>iniejszą składam/ składamy na ………………………..</w:t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 stronach.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B45BB5" w:rsidRDefault="00967ADE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14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>ZAŁĄCZNIKAMI do oferty są: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050A11" w:rsidRDefault="00050A11" w:rsidP="001B1ADA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…………………………………….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E55FF9" w:rsidRDefault="00050A11" w:rsidP="00E55FF9">
            <w:pPr>
              <w:widowControl w:val="0"/>
              <w:suppressAutoHyphens/>
              <w:autoSpaceDE w:val="0"/>
              <w:autoSpaceDN w:val="0"/>
              <w:adjustRightInd w:val="0"/>
              <w:spacing w:before="60" w:after="240" w:line="360" w:lineRule="auto"/>
              <w:ind w:left="1260" w:hanging="420"/>
              <w:contextualSpacing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2)   …………………………………….</w:t>
            </w:r>
          </w:p>
          <w:p w:rsidR="00E55FF9" w:rsidRDefault="00E55FF9" w:rsidP="00CD04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240" w:line="360" w:lineRule="auto"/>
              <w:ind w:left="1260" w:hanging="420"/>
              <w:contextualSpacing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3)   </w:t>
            </w:r>
            <w:r w:rsidR="00050A11">
              <w:rPr>
                <w:rFonts w:ascii="Arial" w:hAnsi="Arial" w:cs="Arial"/>
                <w:sz w:val="20"/>
                <w:szCs w:val="20"/>
                <w:lang w:eastAsia="pl-PL"/>
              </w:rPr>
              <w:t>……………………………………</w:t>
            </w:r>
          </w:p>
          <w:p w:rsidR="00050A11" w:rsidRPr="00B45BB5" w:rsidRDefault="00050A11" w:rsidP="00DE5E2B">
            <w:pPr>
              <w:widowControl w:val="0"/>
              <w:suppressAutoHyphens/>
              <w:autoSpaceDE w:val="0"/>
              <w:autoSpaceDN w:val="0"/>
              <w:adjustRightInd w:val="0"/>
              <w:spacing w:before="60" w:after="240" w:line="360" w:lineRule="auto"/>
              <w:ind w:left="1260" w:hanging="420"/>
              <w:contextualSpacing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DE5E2B" w:rsidRDefault="00DE5E2B" w:rsidP="00DD6BAC">
            <w:pPr>
              <w:widowControl w:val="0"/>
              <w:tabs>
                <w:tab w:val="right" w:pos="8460"/>
              </w:tabs>
              <w:suppressAutoHyphens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:rsidR="00B45BB5" w:rsidRPr="00B45BB5" w:rsidRDefault="00B45BB5" w:rsidP="00DD6BAC">
            <w:pPr>
              <w:widowControl w:val="0"/>
              <w:tabs>
                <w:tab w:val="right" w:pos="8460"/>
              </w:tabs>
              <w:suppressAutoHyphens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</w:t>
            </w:r>
            <w:r w:rsidR="00CD046D">
              <w:rPr>
                <w:rFonts w:ascii="Arial" w:hAnsi="Arial" w:cs="Arial"/>
                <w:sz w:val="20"/>
                <w:szCs w:val="20"/>
                <w:lang w:eastAsia="pl-PL"/>
              </w:rPr>
              <w:t>...............................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, dnia ..............</w:t>
            </w:r>
            <w:r w:rsidR="00CD046D">
              <w:rPr>
                <w:rFonts w:ascii="Arial" w:hAnsi="Arial" w:cs="Arial"/>
                <w:sz w:val="20"/>
                <w:szCs w:val="20"/>
                <w:lang w:eastAsia="pl-PL"/>
              </w:rPr>
              <w:t>...............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</w:t>
            </w:r>
            <w:r w:rsidR="00CD046D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............</w:t>
            </w:r>
            <w:r w:rsidR="00CD046D">
              <w:rPr>
                <w:rFonts w:ascii="Arial" w:hAnsi="Arial" w:cs="Arial"/>
                <w:sz w:val="20"/>
                <w:szCs w:val="20"/>
                <w:lang w:eastAsia="pl-PL"/>
              </w:rPr>
              <w:t>.............................</w:t>
            </w:r>
            <w:r w:rsidR="005846B1">
              <w:rPr>
                <w:rFonts w:ascii="Arial" w:hAnsi="Arial" w:cs="Arial"/>
                <w:sz w:val="20"/>
                <w:szCs w:val="20"/>
                <w:lang w:eastAsia="pl-PL"/>
              </w:rPr>
              <w:t>...........</w:t>
            </w:r>
            <w:r w:rsidR="00CD046D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</w:t>
            </w:r>
          </w:p>
        </w:tc>
      </w:tr>
      <w:tr w:rsidR="005846B1" w:rsidRPr="00B45BB5" w:rsidTr="00574434">
        <w:tblPrEx>
          <w:tblCellMar>
            <w:top w:w="0" w:type="dxa"/>
            <w:bottom w:w="0" w:type="dxa"/>
          </w:tblCellMar>
        </w:tblPrEx>
        <w:trPr>
          <w:trHeight w:val="80"/>
        </w:trPr>
        <w:tc>
          <w:tcPr>
            <w:tcW w:w="9356" w:type="dxa"/>
            <w:gridSpan w:val="3"/>
          </w:tcPr>
          <w:p w:rsidR="00DE5E2B" w:rsidRDefault="00DE5E2B" w:rsidP="00DE5E2B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</w:pPr>
            <w:r w:rsidRPr="005846B1"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  <w:t>(podpis osoby upoważnionej do reprezentacji)</w:t>
            </w:r>
          </w:p>
          <w:p w:rsidR="005846B1" w:rsidRPr="00B45BB5" w:rsidRDefault="005846B1" w:rsidP="00DD6BAC">
            <w:pPr>
              <w:widowControl w:val="0"/>
              <w:tabs>
                <w:tab w:val="right" w:pos="8460"/>
              </w:tabs>
              <w:suppressAutoHyphens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</w:tbl>
    <w:p w:rsidR="000F3083" w:rsidRDefault="00851D55" w:rsidP="000F3083">
      <w:pPr>
        <w:autoSpaceDE w:val="0"/>
        <w:ind w:right="-345"/>
        <w:contextualSpacing/>
        <w:jc w:val="right"/>
        <w:rPr>
          <w:b/>
          <w:bCs/>
          <w:color w:val="000000"/>
          <w:sz w:val="20"/>
          <w:szCs w:val="20"/>
          <w:u w:val="single"/>
          <w:lang w:eastAsia="ar-SA"/>
        </w:rPr>
      </w:pPr>
      <w:r>
        <w:br w:type="page"/>
      </w:r>
      <w:r w:rsidR="000F3083" w:rsidRPr="000F3083">
        <w:rPr>
          <w:b/>
          <w:bCs/>
          <w:color w:val="000000"/>
          <w:sz w:val="20"/>
          <w:szCs w:val="20"/>
          <w:u w:val="single"/>
          <w:lang w:eastAsia="ar-SA"/>
        </w:rPr>
        <w:lastRenderedPageBreak/>
        <w:t>Załącznik nr 1 do Oferty</w:t>
      </w:r>
    </w:p>
    <w:p w:rsidR="000F3083" w:rsidRPr="000F3083" w:rsidRDefault="000F3083" w:rsidP="000F3083">
      <w:pPr>
        <w:autoSpaceDE w:val="0"/>
        <w:ind w:right="-345"/>
        <w:contextualSpacing/>
        <w:jc w:val="right"/>
        <w:rPr>
          <w:b/>
          <w:bCs/>
          <w:color w:val="000000"/>
          <w:sz w:val="20"/>
          <w:szCs w:val="20"/>
          <w:u w:val="single"/>
          <w:lang w:eastAsia="ar-SA"/>
        </w:rPr>
      </w:pPr>
    </w:p>
    <w:p w:rsidR="000F3083" w:rsidRPr="000F3083" w:rsidRDefault="000F3083" w:rsidP="000F3083">
      <w:pPr>
        <w:autoSpaceDE w:val="0"/>
        <w:ind w:right="-345"/>
        <w:contextualSpacing/>
        <w:jc w:val="right"/>
        <w:rPr>
          <w:b/>
          <w:bCs/>
          <w:color w:val="000000"/>
          <w:sz w:val="20"/>
          <w:szCs w:val="20"/>
          <w:lang w:eastAsia="ar-SA"/>
        </w:rPr>
      </w:pPr>
    </w:p>
    <w:p w:rsidR="000F3083" w:rsidRPr="000F3083" w:rsidRDefault="000F3083" w:rsidP="000F3083">
      <w:pPr>
        <w:autoSpaceDE w:val="0"/>
        <w:autoSpaceDN w:val="0"/>
        <w:adjustRightInd w:val="0"/>
        <w:jc w:val="center"/>
        <w:rPr>
          <w:color w:val="000000"/>
          <w:sz w:val="22"/>
          <w:lang w:eastAsia="pl-PL"/>
        </w:rPr>
      </w:pPr>
      <w:r w:rsidRPr="000F3083">
        <w:rPr>
          <w:b/>
          <w:bCs/>
          <w:color w:val="000000"/>
          <w:sz w:val="22"/>
          <w:lang w:eastAsia="pl-PL"/>
        </w:rPr>
        <w:t>SZCZEGÓŁOWY OPIS OFEROWANEGO PRZEDMIOTU ZAMÓWIENIA</w:t>
      </w:r>
    </w:p>
    <w:p w:rsidR="000F3083" w:rsidRPr="000F3083" w:rsidRDefault="000F3083" w:rsidP="000F3083">
      <w:pPr>
        <w:autoSpaceDE w:val="0"/>
        <w:autoSpaceDN w:val="0"/>
        <w:adjustRightInd w:val="0"/>
        <w:jc w:val="both"/>
        <w:rPr>
          <w:bCs/>
          <w:color w:val="000000"/>
          <w:sz w:val="22"/>
          <w:lang w:eastAsia="pl-PL"/>
        </w:rPr>
      </w:pPr>
      <w:r w:rsidRPr="000F3083">
        <w:rPr>
          <w:bCs/>
          <w:color w:val="000000"/>
          <w:sz w:val="22"/>
          <w:lang w:eastAsia="pl-PL"/>
        </w:rPr>
        <w:t>Tabelę wypełnia Wykonawca w odniesieniu do wymagań określonych przez Zamawiającego w kolumnie II. Minimalne wymagania techniczno-użytkowe podstawowe. Kolumnę III. w tabeli, należy wypełnić stosując słowa „spełnia” lub „nie spełnia”, zaś w przypadku żądania wykazania wpisu określonych parametrów, należy wpisać oferowane konkretne, rzeczowe wartości techniczno-użytkowe. W przypadku, gdy Wykonawca w którejkolwiek z pozycji wpisze słowa „nie spełnia” lub zaoferuje niższe wartości lub poświadczy nieprawdę, oferta zostanie odrzucona, gdyż jej treść nie będzie odpowiadała treści SIWZ (art. 89 ust. 1 pkt 2 ustawy PZP).</w:t>
      </w:r>
    </w:p>
    <w:p w:rsidR="000F3083" w:rsidRPr="000F3083" w:rsidRDefault="000F3083" w:rsidP="000F3083">
      <w:pPr>
        <w:suppressAutoHyphens/>
        <w:rPr>
          <w:rFonts w:ascii="Garamond" w:hAnsi="Garamond"/>
          <w:b/>
          <w:bCs/>
          <w:iCs/>
          <w:color w:val="000000"/>
          <w:sz w:val="20"/>
          <w:szCs w:val="20"/>
          <w:u w:val="single"/>
          <w:lang w:eastAsia="ar-SA"/>
        </w:rPr>
      </w:pPr>
    </w:p>
    <w:p w:rsidR="000F3083" w:rsidRDefault="00C433A0" w:rsidP="000F3083">
      <w:pPr>
        <w:suppressAutoHyphens/>
        <w:jc w:val="center"/>
        <w:rPr>
          <w:b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>WYMAGANIA DLA POJAZDU WIELOFUNKCYJNEGO</w:t>
      </w:r>
    </w:p>
    <w:p w:rsidR="00C433A0" w:rsidRPr="000F3083" w:rsidRDefault="00C433A0" w:rsidP="000F3083">
      <w:pPr>
        <w:suppressAutoHyphens/>
        <w:jc w:val="center"/>
        <w:rPr>
          <w:b/>
          <w:sz w:val="20"/>
          <w:szCs w:val="2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387"/>
        <w:gridCol w:w="1559"/>
        <w:gridCol w:w="1591"/>
      </w:tblGrid>
      <w:tr w:rsidR="00D726C7" w:rsidRPr="00D726C7" w:rsidTr="00EC6A00">
        <w:tc>
          <w:tcPr>
            <w:tcW w:w="675" w:type="dxa"/>
            <w:vMerge w:val="restart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Cs w:val="24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Cs w:val="24"/>
                <w:lang w:eastAsia="ar-SA"/>
              </w:rPr>
              <w:t>L.p</w:t>
            </w:r>
          </w:p>
        </w:tc>
        <w:tc>
          <w:tcPr>
            <w:tcW w:w="5387" w:type="dxa"/>
            <w:vMerge w:val="restart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  <w:p w:rsidR="00D726C7" w:rsidRPr="00D726C7" w:rsidRDefault="00D726C7" w:rsidP="00D726C7">
            <w:pPr>
              <w:suppressAutoHyphens/>
              <w:spacing w:line="100" w:lineRule="atLeast"/>
              <w:jc w:val="center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  <w:r w:rsidRPr="00D726C7">
              <w:rPr>
                <w:rFonts w:ascii="Garamond" w:hAnsi="Garamond"/>
                <w:b/>
                <w:sz w:val="20"/>
                <w:szCs w:val="20"/>
                <w:lang w:eastAsia="ar-SA"/>
              </w:rPr>
              <w:t>WYMAGANIA MINIMALNE ZAMAWIAJĄCEGO</w:t>
            </w:r>
          </w:p>
        </w:tc>
        <w:tc>
          <w:tcPr>
            <w:tcW w:w="3150" w:type="dxa"/>
            <w:gridSpan w:val="2"/>
          </w:tcPr>
          <w:p w:rsidR="00D726C7" w:rsidRPr="00D726C7" w:rsidRDefault="00D726C7" w:rsidP="00D726C7">
            <w:pPr>
              <w:suppressAutoHyphens/>
              <w:snapToGrid w:val="0"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D726C7">
              <w:rPr>
                <w:rFonts w:ascii="Arial" w:hAnsi="Arial" w:cs="Arial"/>
                <w:sz w:val="20"/>
                <w:szCs w:val="20"/>
                <w:lang w:eastAsia="ar-SA"/>
              </w:rPr>
              <w:t>OFEROWANE PARAMERTY</w:t>
            </w:r>
          </w:p>
          <w:p w:rsidR="00D726C7" w:rsidRPr="00D726C7" w:rsidRDefault="00D726C7" w:rsidP="00D726C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D726C7">
              <w:rPr>
                <w:rFonts w:ascii="Arial" w:hAnsi="Arial" w:cs="Arial"/>
                <w:sz w:val="20"/>
                <w:szCs w:val="20"/>
                <w:lang w:eastAsia="ar-SA"/>
              </w:rPr>
              <w:t>POTWIERDZENIE SPEŁNIENIA WYMAGAŃ</w:t>
            </w:r>
          </w:p>
          <w:p w:rsidR="00D726C7" w:rsidRPr="00D726C7" w:rsidRDefault="00D726C7" w:rsidP="00D726C7">
            <w:pPr>
              <w:suppressAutoHyphens/>
              <w:spacing w:line="100" w:lineRule="atLeast"/>
              <w:jc w:val="center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  <w:r w:rsidRPr="00D726C7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WYPEŁNIA OFERENT</w:t>
            </w:r>
          </w:p>
        </w:tc>
      </w:tr>
      <w:tr w:rsidR="00D726C7" w:rsidRPr="00D726C7" w:rsidTr="00EC6A00">
        <w:tc>
          <w:tcPr>
            <w:tcW w:w="675" w:type="dxa"/>
            <w:vMerge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5387" w:type="dxa"/>
            <w:vMerge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jc w:val="center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  <w:r w:rsidRPr="00D726C7">
              <w:rPr>
                <w:rFonts w:ascii="Arial" w:hAnsi="Arial" w:cs="Arial"/>
                <w:b/>
                <w:bCs/>
                <w:iCs/>
                <w:sz w:val="20"/>
                <w:szCs w:val="20"/>
                <w:lang w:eastAsia="ar-SA"/>
              </w:rPr>
              <w:t>SPEŁNIA</w:t>
            </w: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jc w:val="center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  <w:r w:rsidRPr="00D726C7">
              <w:rPr>
                <w:rFonts w:ascii="Arial" w:hAnsi="Arial" w:cs="Arial"/>
                <w:b/>
                <w:bCs/>
                <w:iCs/>
                <w:sz w:val="20"/>
                <w:szCs w:val="20"/>
                <w:lang w:eastAsia="ar-SA"/>
              </w:rPr>
              <w:t>NIE SPEŁNIA</w:t>
            </w: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/>
                <w:bCs/>
                <w:sz w:val="22"/>
                <w:lang w:eastAsia="ar-SA"/>
              </w:rPr>
              <w:t>I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/>
                <w:bCs/>
                <w:sz w:val="22"/>
                <w:lang w:eastAsia="ar-SA"/>
              </w:rPr>
              <w:t>Opis podwozia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Podwozie używane nie starsze niż 2009 rok</w:t>
            </w:r>
          </w:p>
        </w:tc>
        <w:tc>
          <w:tcPr>
            <w:tcW w:w="1559" w:type="dxa"/>
          </w:tcPr>
          <w:p w:rsidR="00D726C7" w:rsidRPr="00C433A0" w:rsidRDefault="00C433A0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/>
                <w:bCs/>
                <w:sz w:val="22"/>
                <w:lang w:eastAsia="ar-SA"/>
              </w:rPr>
            </w:pPr>
            <w:r w:rsidRPr="00C433A0">
              <w:rPr>
                <w:rFonts w:ascii="Calibri Light" w:hAnsi="Calibri Light" w:cs="Calibri Light"/>
                <w:b/>
                <w:bCs/>
                <w:sz w:val="22"/>
                <w:lang w:eastAsia="ar-SA"/>
              </w:rPr>
              <w:t>marka …………...</w:t>
            </w:r>
            <w:r>
              <w:rPr>
                <w:rFonts w:ascii="Calibri Light" w:hAnsi="Calibri Light" w:cs="Calibri Light"/>
                <w:b/>
                <w:bCs/>
                <w:sz w:val="22"/>
                <w:lang w:eastAsia="ar-SA"/>
              </w:rPr>
              <w:t>..........</w:t>
            </w: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Przebieg maksymalny 350 000 km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Dopuszczalna Masa Całkowita pojazdu max. 18 Ton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4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Moc silnika min. 290 KM</w:t>
            </w:r>
          </w:p>
        </w:tc>
        <w:tc>
          <w:tcPr>
            <w:tcW w:w="1559" w:type="dxa"/>
          </w:tcPr>
          <w:p w:rsidR="00D726C7" w:rsidRPr="00D726C7" w:rsidRDefault="00EC6A00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/>
                <w:bCs/>
                <w:sz w:val="22"/>
                <w:lang w:eastAsia="ar-SA"/>
              </w:rPr>
            </w:pPr>
            <w:r w:rsidRPr="00EC6A00">
              <w:rPr>
                <w:rFonts w:ascii="Calibri Light" w:hAnsi="Calibri Light" w:cs="Calibri Light"/>
                <w:b/>
                <w:bCs/>
                <w:sz w:val="22"/>
                <w:lang w:eastAsia="ar-SA"/>
              </w:rPr>
              <w:t>moc - ………KM</w:t>
            </w: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5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Pojemność silnika maksymalnie 7000 ccm</w:t>
            </w:r>
            <w:r w:rsidRPr="00D726C7">
              <w:rPr>
                <w:sz w:val="22"/>
                <w:szCs w:val="21"/>
                <w:vertAlign w:val="superscript"/>
              </w:rPr>
              <w:t>3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6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Kabina min. 2 osobowa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7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Wydech skierowany do dołu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8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Rozstaw osi 4100 - 4300 mm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9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Zawieszenie przód resory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10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Zawieszenie tył pneumatyczne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11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Rozmiar kół 80/R 22,5"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12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Koła tylne bliźniacze.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13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Koło zapasowe min. 1 szt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14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Płomieniowe urządzenie rozruchowe lub równoważne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15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Miska olejowa dostosowana do kąta przechyłu do 30%.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16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Dodatkowy filtr paliwa z oddzielaczem wody.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17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Podgrzewany filtr paliwa.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18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Przyłącze do zewnętrznego sterowania obrotami silnika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19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Sprężarka powietrza.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20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Napęd na koła tylne 4x2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21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Blokada mechanizmu różnicowego tylnej osi.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22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Zasysanie powietrza u góry z suchym filtrem powietrza z tyłu kabiny.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23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Zbiornik paliwa min. 150 litrów.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24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  <w:r w:rsidRPr="00D726C7">
              <w:rPr>
                <w:sz w:val="22"/>
              </w:rPr>
              <w:t>Układ kierowniczy lewostronny wspomagany hydraulicznie.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25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Fabryczna aktywacja tachografu – wstępna kalibracja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26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Układ zapobiegający blokowaniu kół podczas hamowana ABS lub równoważne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27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System anty poślizgowy ASR lub równoważne.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28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Układ stabilizacji toru jazdy ESP lub równoważne.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lastRenderedPageBreak/>
              <w:t>29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Zawieszenie kabiny na sprężynach walcowych.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30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Centralny zamek sterowany zdalnie.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31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Szyba przednia ze szkła zespolonego przyciemniana i ogrzewana.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32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 xml:space="preserve">Lusterko krawężnikowe prawe 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33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Lusterko  przednie po stronie pasażera „dojazdowe” (zgodne z EU).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34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Komfortowe siedzenie kierowcy z zawieszeniem pneumatycznym.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35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Klimatyzacja bezfreonowa.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36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Elektryczne podnośniki szyb drzwi kierowcy i pasażera.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37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Schowek nad szybą przednią.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38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Komputer pokładowy w języku polskim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39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Światła do jazdy dziennej.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40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Boczne światła obrysowe.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41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Radio CD z min. 2 głośnikami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42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Mechaniczny wyłącznik główny akumulatorów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43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Akumulatory nie wymagające konserwacji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44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Instrukcja obsługi w języku polskim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45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Fartuchy przeciw błotne przednie i tylne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46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Belka ostrzegawcza koloru pomarańczowego na dachu pojazdu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47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Przewód do pompowania 20m z manometrem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48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Podnośnik hydrauliczny dostosowany do podwozia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49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  <w:r w:rsidRPr="00D726C7">
              <w:rPr>
                <w:sz w:val="22"/>
                <w:szCs w:val="21"/>
              </w:rPr>
              <w:t>Cyfrowy tachograf tego samego producenta co podwozie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/>
                <w:bCs/>
                <w:sz w:val="22"/>
                <w:lang w:eastAsia="ar-SA"/>
              </w:rPr>
              <w:t>II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/>
                <w:bCs/>
                <w:sz w:val="22"/>
                <w:lang w:eastAsia="ar-SA"/>
              </w:rPr>
              <w:t>Opis zabudowy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</w:p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contextualSpacing/>
              <w:rPr>
                <w:sz w:val="22"/>
              </w:rPr>
            </w:pPr>
            <w:r w:rsidRPr="00D726C7">
              <w:rPr>
                <w:sz w:val="22"/>
              </w:rPr>
              <w:t>Zbiornik</w:t>
            </w:r>
          </w:p>
          <w:p w:rsidR="00D726C7" w:rsidRPr="00D726C7" w:rsidRDefault="00D726C7" w:rsidP="002678F3">
            <w:pPr>
              <w:numPr>
                <w:ilvl w:val="0"/>
                <w:numId w:val="24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 xml:space="preserve">cylindryczny zbiornik ze stali węglowej  o podwyższonej odporności na korozję z wypukłymi dennicami oraz pierścieniami wzmacniającymi zbiornika </w:t>
            </w:r>
          </w:p>
          <w:p w:rsidR="00D726C7" w:rsidRPr="00D726C7" w:rsidRDefault="00D726C7" w:rsidP="002678F3">
            <w:pPr>
              <w:numPr>
                <w:ilvl w:val="0"/>
                <w:numId w:val="24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grubość blachy min. 6 mm</w:t>
            </w:r>
          </w:p>
          <w:p w:rsidR="00D726C7" w:rsidRPr="00D726C7" w:rsidRDefault="00D726C7" w:rsidP="002678F3">
            <w:pPr>
              <w:numPr>
                <w:ilvl w:val="0"/>
                <w:numId w:val="24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objętość min. 8400 litrów</w:t>
            </w:r>
          </w:p>
          <w:p w:rsidR="00D726C7" w:rsidRPr="00D726C7" w:rsidRDefault="00D726C7" w:rsidP="002678F3">
            <w:pPr>
              <w:numPr>
                <w:ilvl w:val="0"/>
                <w:numId w:val="24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posadowiony na ramie pomocniczej w siodle stabilizacyjnym i na łożyskach</w:t>
            </w:r>
          </w:p>
          <w:p w:rsidR="00D726C7" w:rsidRPr="00D726C7" w:rsidRDefault="00D726C7" w:rsidP="002678F3">
            <w:pPr>
              <w:numPr>
                <w:ilvl w:val="0"/>
                <w:numId w:val="24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rama pomocnicza malowana w kolorze ramy podwozia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contextualSpacing/>
              <w:rPr>
                <w:sz w:val="22"/>
              </w:rPr>
            </w:pPr>
            <w:r w:rsidRPr="00D726C7">
              <w:rPr>
                <w:sz w:val="22"/>
              </w:rPr>
              <w:t>Podziały zbiornika</w:t>
            </w:r>
          </w:p>
          <w:p w:rsidR="00D726C7" w:rsidRPr="00D726C7" w:rsidRDefault="00D726C7" w:rsidP="002678F3">
            <w:pPr>
              <w:numPr>
                <w:ilvl w:val="0"/>
                <w:numId w:val="25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 xml:space="preserve">komora na wodę brudną i osad o poj. min. .4500  l </w:t>
            </w:r>
          </w:p>
          <w:p w:rsidR="00D726C7" w:rsidRPr="00D726C7" w:rsidRDefault="00D726C7" w:rsidP="002678F3">
            <w:pPr>
              <w:numPr>
                <w:ilvl w:val="0"/>
                <w:numId w:val="25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 xml:space="preserve">komora na wodę czystą  o poj. min.  3200 l </w:t>
            </w:r>
          </w:p>
          <w:p w:rsidR="00D726C7" w:rsidRPr="00D726C7" w:rsidRDefault="00D726C7" w:rsidP="002678F3">
            <w:pPr>
              <w:numPr>
                <w:ilvl w:val="0"/>
                <w:numId w:val="25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komora wody technicznej kompresora min. 700 l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contextualSpacing/>
              <w:rPr>
                <w:sz w:val="22"/>
              </w:rPr>
            </w:pPr>
            <w:r w:rsidRPr="00D726C7">
              <w:rPr>
                <w:sz w:val="22"/>
              </w:rPr>
              <w:t>Napełnianie komory wody</w:t>
            </w:r>
          </w:p>
          <w:p w:rsidR="00D726C7" w:rsidRPr="00D726C7" w:rsidRDefault="00D726C7" w:rsidP="002678F3">
            <w:pPr>
              <w:numPr>
                <w:ilvl w:val="0"/>
                <w:numId w:val="26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rurociąg min. DN 50 z zasuwą odcinającą wraz z filtrem</w:t>
            </w:r>
          </w:p>
          <w:p w:rsidR="00D726C7" w:rsidRPr="00D726C7" w:rsidRDefault="00D726C7" w:rsidP="002678F3">
            <w:pPr>
              <w:numPr>
                <w:ilvl w:val="0"/>
                <w:numId w:val="26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sprzęgło do węża strażackiego typu Storz C</w:t>
            </w:r>
          </w:p>
          <w:p w:rsidR="00D726C7" w:rsidRPr="00D726C7" w:rsidRDefault="00D726C7" w:rsidP="002678F3">
            <w:pPr>
              <w:numPr>
                <w:ilvl w:val="0"/>
                <w:numId w:val="26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 xml:space="preserve">system zabezpieczający przed skażeniem wody </w:t>
            </w:r>
          </w:p>
          <w:p w:rsidR="00D726C7" w:rsidRPr="00D726C7" w:rsidRDefault="00D726C7" w:rsidP="002678F3">
            <w:pPr>
              <w:numPr>
                <w:ilvl w:val="0"/>
                <w:numId w:val="26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pomiar ilości wody w zbiorniku za pomocą wskazówkowego miernika połączonego z pływakiem,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4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contextualSpacing/>
              <w:rPr>
                <w:sz w:val="22"/>
              </w:rPr>
            </w:pPr>
            <w:r w:rsidRPr="00D726C7">
              <w:rPr>
                <w:sz w:val="22"/>
              </w:rPr>
              <w:t>Opróżnianie komory szlamu</w:t>
            </w:r>
          </w:p>
          <w:p w:rsidR="00D726C7" w:rsidRPr="00D726C7" w:rsidRDefault="00D726C7" w:rsidP="002678F3">
            <w:pPr>
              <w:numPr>
                <w:ilvl w:val="0"/>
                <w:numId w:val="27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tłokiem wygarniającym połączonym z tylną dennicą za pomocą cięgien</w:t>
            </w:r>
          </w:p>
          <w:p w:rsidR="00D726C7" w:rsidRPr="00D726C7" w:rsidRDefault="00D726C7" w:rsidP="002678F3">
            <w:pPr>
              <w:numPr>
                <w:ilvl w:val="0"/>
                <w:numId w:val="27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ruchoma klapa kontrolna w tłoku wygarniającym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lastRenderedPageBreak/>
              <w:t>5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contextualSpacing/>
              <w:rPr>
                <w:sz w:val="22"/>
              </w:rPr>
            </w:pPr>
            <w:r w:rsidRPr="00D726C7">
              <w:rPr>
                <w:sz w:val="22"/>
              </w:rPr>
              <w:t>Dennica zamykająca</w:t>
            </w:r>
          </w:p>
          <w:p w:rsidR="00D726C7" w:rsidRPr="00D726C7" w:rsidRDefault="00D726C7" w:rsidP="002678F3">
            <w:pPr>
              <w:numPr>
                <w:ilvl w:val="0"/>
                <w:numId w:val="28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otwierana do góry, z tyłu na całym przekroju zbiornika, wzmocniona na zewnątrz</w:t>
            </w:r>
          </w:p>
          <w:p w:rsidR="00D726C7" w:rsidRPr="00D726C7" w:rsidRDefault="00D726C7" w:rsidP="002678F3">
            <w:pPr>
              <w:numPr>
                <w:ilvl w:val="0"/>
                <w:numId w:val="28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 xml:space="preserve">uszczelnienie pomiędzy płaszczem a dennicą </w:t>
            </w:r>
          </w:p>
          <w:p w:rsidR="00D726C7" w:rsidRPr="00D726C7" w:rsidRDefault="00D726C7" w:rsidP="002678F3">
            <w:pPr>
              <w:numPr>
                <w:ilvl w:val="0"/>
                <w:numId w:val="28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olejoodporna uszczelka gumowa ułożona w szczelinie ustalającej</w:t>
            </w:r>
          </w:p>
          <w:p w:rsidR="00D726C7" w:rsidRPr="00D726C7" w:rsidRDefault="00D726C7" w:rsidP="002678F3">
            <w:pPr>
              <w:numPr>
                <w:ilvl w:val="0"/>
                <w:numId w:val="28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 xml:space="preserve">ryglowanie dennicy hydraulicznymi zaciskami przegubowymi </w:t>
            </w:r>
          </w:p>
          <w:p w:rsidR="00D726C7" w:rsidRPr="00D726C7" w:rsidRDefault="00D726C7" w:rsidP="002678F3">
            <w:pPr>
              <w:numPr>
                <w:ilvl w:val="0"/>
                <w:numId w:val="28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stanowisko z zaworami dla sterowania dennicy w miejscu umożliwiającym ciągłą obserwację czynności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6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contextualSpacing/>
              <w:rPr>
                <w:sz w:val="22"/>
              </w:rPr>
            </w:pPr>
            <w:r w:rsidRPr="00D726C7">
              <w:rPr>
                <w:sz w:val="22"/>
              </w:rPr>
              <w:t>Koryto zrzutowe szlamu</w:t>
            </w:r>
          </w:p>
          <w:p w:rsidR="00D726C7" w:rsidRPr="00D726C7" w:rsidRDefault="00D726C7" w:rsidP="002678F3">
            <w:pPr>
              <w:numPr>
                <w:ilvl w:val="0"/>
                <w:numId w:val="29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z blachy nierdzewnej</w:t>
            </w:r>
          </w:p>
          <w:p w:rsidR="00D726C7" w:rsidRPr="00D726C7" w:rsidRDefault="00D726C7" w:rsidP="002678F3">
            <w:pPr>
              <w:numPr>
                <w:ilvl w:val="0"/>
                <w:numId w:val="29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 xml:space="preserve">zamontowane pod dennicą 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7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contextualSpacing/>
              <w:rPr>
                <w:sz w:val="22"/>
              </w:rPr>
            </w:pPr>
            <w:r w:rsidRPr="00D726C7">
              <w:rPr>
                <w:sz w:val="22"/>
              </w:rPr>
              <w:t>Kontrola napełnienia komory szlamu</w:t>
            </w:r>
          </w:p>
          <w:p w:rsidR="00D726C7" w:rsidRPr="00D726C7" w:rsidRDefault="00D726C7" w:rsidP="002678F3">
            <w:pPr>
              <w:numPr>
                <w:ilvl w:val="0"/>
                <w:numId w:val="30"/>
              </w:numPr>
              <w:suppressAutoHyphens/>
              <w:ind w:left="176" w:hanging="250"/>
              <w:rPr>
                <w:sz w:val="22"/>
              </w:rPr>
            </w:pPr>
            <w:r w:rsidRPr="00D726C7">
              <w:rPr>
                <w:sz w:val="22"/>
              </w:rPr>
              <w:t>rurowy wskaźnik napełnienia zbiornika osadu z poliwęglanu</w:t>
            </w:r>
          </w:p>
          <w:p w:rsidR="00D726C7" w:rsidRPr="00D726C7" w:rsidRDefault="00D726C7" w:rsidP="002678F3">
            <w:pPr>
              <w:numPr>
                <w:ilvl w:val="0"/>
                <w:numId w:val="30"/>
              </w:numPr>
              <w:suppressAutoHyphens/>
              <w:ind w:left="176" w:hanging="250"/>
              <w:rPr>
                <w:sz w:val="22"/>
              </w:rPr>
            </w:pPr>
            <w:r w:rsidRPr="00D726C7">
              <w:rPr>
                <w:sz w:val="22"/>
              </w:rPr>
              <w:t>chroniony na całej wysokości osłoną z blachy kwasoodpornej</w:t>
            </w:r>
          </w:p>
          <w:p w:rsidR="00D726C7" w:rsidRPr="00D726C7" w:rsidRDefault="00D726C7" w:rsidP="002678F3">
            <w:pPr>
              <w:numPr>
                <w:ilvl w:val="0"/>
                <w:numId w:val="30"/>
              </w:numPr>
              <w:suppressAutoHyphens/>
              <w:ind w:left="176" w:hanging="250"/>
              <w:rPr>
                <w:sz w:val="22"/>
              </w:rPr>
            </w:pPr>
            <w:r w:rsidRPr="00D726C7">
              <w:rPr>
                <w:sz w:val="22"/>
              </w:rPr>
              <w:t>możliwość czyszczenia bez demontażu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8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contextualSpacing/>
              <w:rPr>
                <w:sz w:val="22"/>
              </w:rPr>
            </w:pPr>
            <w:r w:rsidRPr="00D726C7">
              <w:rPr>
                <w:sz w:val="22"/>
              </w:rPr>
              <w:t>Króćce ssania i opróżniania umieszczone w dennicy tylnej</w:t>
            </w:r>
          </w:p>
          <w:p w:rsidR="00D726C7" w:rsidRPr="00D726C7" w:rsidRDefault="00D726C7" w:rsidP="002678F3">
            <w:pPr>
              <w:numPr>
                <w:ilvl w:val="2"/>
                <w:numId w:val="31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 xml:space="preserve">DN110 ssąco-spustowy z zaworem sterowanym ręcznie  </w:t>
            </w:r>
          </w:p>
          <w:p w:rsidR="00D726C7" w:rsidRPr="00D726C7" w:rsidRDefault="00D726C7" w:rsidP="002678F3">
            <w:pPr>
              <w:numPr>
                <w:ilvl w:val="2"/>
                <w:numId w:val="31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DN 110 ssący</w:t>
            </w:r>
          </w:p>
          <w:p w:rsidR="00D726C7" w:rsidRPr="00D726C7" w:rsidRDefault="00D726C7" w:rsidP="002678F3">
            <w:pPr>
              <w:numPr>
                <w:ilvl w:val="2"/>
                <w:numId w:val="31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złącze typu strażackiego</w:t>
            </w:r>
          </w:p>
          <w:p w:rsidR="00D726C7" w:rsidRPr="00D726C7" w:rsidRDefault="00D726C7" w:rsidP="002678F3">
            <w:pPr>
              <w:numPr>
                <w:ilvl w:val="2"/>
                <w:numId w:val="31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zaślepki transportowe, odpowietrzniki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9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contextualSpacing/>
              <w:rPr>
                <w:sz w:val="22"/>
              </w:rPr>
            </w:pPr>
            <w:r w:rsidRPr="00D726C7">
              <w:rPr>
                <w:sz w:val="22"/>
              </w:rPr>
              <w:t>Zrzut wody z nad szlamu</w:t>
            </w:r>
          </w:p>
          <w:p w:rsidR="00D726C7" w:rsidRPr="00D726C7" w:rsidRDefault="00D726C7" w:rsidP="002678F3">
            <w:pPr>
              <w:numPr>
                <w:ilvl w:val="0"/>
                <w:numId w:val="32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możliwość odsączenia wody z nad szlamu z komory za tłokiem wygarniającym poprzez oddzielny system pływakowy pozwalający na zrzut tylko osadów płynnych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10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contextualSpacing/>
              <w:rPr>
                <w:sz w:val="22"/>
              </w:rPr>
            </w:pPr>
            <w:r w:rsidRPr="00D726C7">
              <w:rPr>
                <w:sz w:val="22"/>
              </w:rPr>
              <w:t>Pompa ssąca z płaszczem wodnym ( bez łopatek)  zamontowana na ramie pomocniczej o poniższych parametrach:</w:t>
            </w:r>
          </w:p>
          <w:p w:rsidR="00D726C7" w:rsidRPr="00D726C7" w:rsidRDefault="00D726C7" w:rsidP="002678F3">
            <w:pPr>
              <w:numPr>
                <w:ilvl w:val="0"/>
                <w:numId w:val="33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 xml:space="preserve">chłodzona oraz uszczelniana za pomocą płaszcza (pierścienia)wodnego </w:t>
            </w:r>
          </w:p>
          <w:p w:rsidR="00D726C7" w:rsidRPr="00D726C7" w:rsidRDefault="00D726C7" w:rsidP="002678F3">
            <w:pPr>
              <w:numPr>
                <w:ilvl w:val="0"/>
                <w:numId w:val="33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 xml:space="preserve"> zabezpieczenie przed przegrzaniem kompresora</w:t>
            </w:r>
          </w:p>
          <w:p w:rsidR="00D726C7" w:rsidRPr="00D726C7" w:rsidRDefault="00D726C7" w:rsidP="002678F3">
            <w:pPr>
              <w:numPr>
                <w:ilvl w:val="0"/>
                <w:numId w:val="33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wydajność ssania min. 1200 m³/h – do pracy ciągłej</w:t>
            </w:r>
          </w:p>
          <w:p w:rsidR="00D726C7" w:rsidRPr="00D726C7" w:rsidRDefault="00D726C7" w:rsidP="002678F3">
            <w:pPr>
              <w:numPr>
                <w:ilvl w:val="0"/>
                <w:numId w:val="33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minimalny głębokość ssania 6 m od poziomu jezdni</w:t>
            </w:r>
          </w:p>
          <w:p w:rsidR="00D726C7" w:rsidRPr="00D726C7" w:rsidRDefault="00D726C7" w:rsidP="002678F3">
            <w:pPr>
              <w:numPr>
                <w:ilvl w:val="0"/>
                <w:numId w:val="33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pompa nie wymagająca smarowania olejem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11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contextualSpacing/>
              <w:rPr>
                <w:sz w:val="22"/>
              </w:rPr>
            </w:pPr>
            <w:r w:rsidRPr="00D726C7">
              <w:rPr>
                <w:sz w:val="22"/>
              </w:rPr>
              <w:t>Napęd pompy ssącej</w:t>
            </w:r>
          </w:p>
          <w:p w:rsidR="00D726C7" w:rsidRPr="00D726C7" w:rsidRDefault="00D726C7" w:rsidP="002678F3">
            <w:pPr>
              <w:numPr>
                <w:ilvl w:val="0"/>
                <w:numId w:val="34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z przystawki odbioru mocy podwozia poprzez silnik hydrauliczny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12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contextualSpacing/>
              <w:rPr>
                <w:sz w:val="22"/>
              </w:rPr>
            </w:pPr>
            <w:r w:rsidRPr="00D726C7">
              <w:rPr>
                <w:sz w:val="22"/>
              </w:rPr>
              <w:t>System zabezpieczający pompę ssącą</w:t>
            </w:r>
          </w:p>
          <w:p w:rsidR="00D726C7" w:rsidRPr="00D726C7" w:rsidRDefault="00D726C7" w:rsidP="002678F3">
            <w:pPr>
              <w:numPr>
                <w:ilvl w:val="0"/>
                <w:numId w:val="35"/>
              </w:numPr>
              <w:suppressAutoHyphens/>
              <w:ind w:left="176" w:hanging="176"/>
              <w:contextualSpacing/>
              <w:rPr>
                <w:sz w:val="22"/>
              </w:rPr>
            </w:pPr>
            <w:r w:rsidRPr="00D726C7">
              <w:rPr>
                <w:sz w:val="22"/>
              </w:rPr>
              <w:t>separator odzyskujący skroploną parę wodną wydostającą się z kompresora</w:t>
            </w:r>
          </w:p>
          <w:p w:rsidR="00D726C7" w:rsidRPr="00D726C7" w:rsidRDefault="00D726C7" w:rsidP="002678F3">
            <w:pPr>
              <w:numPr>
                <w:ilvl w:val="0"/>
                <w:numId w:val="35"/>
              </w:numPr>
              <w:suppressAutoHyphens/>
              <w:ind w:left="176" w:hanging="176"/>
              <w:contextualSpacing/>
              <w:rPr>
                <w:sz w:val="22"/>
              </w:rPr>
            </w:pPr>
            <w:r w:rsidRPr="00D726C7">
              <w:rPr>
                <w:sz w:val="22"/>
              </w:rPr>
              <w:t>system rurociągów ssących z zaworem zwrotnym i z atestowanym zaworem bezpieczeństwa ustawionym na 0,5 bara</w:t>
            </w:r>
          </w:p>
          <w:p w:rsidR="00D726C7" w:rsidRPr="00D726C7" w:rsidRDefault="00D726C7" w:rsidP="002678F3">
            <w:pPr>
              <w:numPr>
                <w:ilvl w:val="0"/>
                <w:numId w:val="35"/>
              </w:numPr>
              <w:suppressAutoHyphens/>
              <w:ind w:left="176" w:hanging="176"/>
              <w:contextualSpacing/>
              <w:rPr>
                <w:sz w:val="22"/>
              </w:rPr>
            </w:pPr>
            <w:r w:rsidRPr="00D726C7">
              <w:rPr>
                <w:sz w:val="22"/>
              </w:rPr>
              <w:t>czterodrożny zawór regulacji przebiegu strumienia powietrznego zasysanego</w:t>
            </w:r>
          </w:p>
          <w:p w:rsidR="00D726C7" w:rsidRPr="00D726C7" w:rsidRDefault="00D726C7" w:rsidP="002678F3">
            <w:pPr>
              <w:numPr>
                <w:ilvl w:val="0"/>
                <w:numId w:val="35"/>
              </w:numPr>
              <w:suppressAutoHyphens/>
              <w:ind w:left="176" w:hanging="176"/>
              <w:contextualSpacing/>
              <w:rPr>
                <w:sz w:val="22"/>
              </w:rPr>
            </w:pPr>
            <w:r w:rsidRPr="00D726C7">
              <w:rPr>
                <w:sz w:val="22"/>
              </w:rPr>
              <w:t>pneumatyczne sterowanie zaworem czterodrożnym</w:t>
            </w:r>
          </w:p>
          <w:p w:rsidR="00D726C7" w:rsidRPr="00D726C7" w:rsidRDefault="00D726C7" w:rsidP="002678F3">
            <w:pPr>
              <w:numPr>
                <w:ilvl w:val="0"/>
                <w:numId w:val="35"/>
              </w:numPr>
              <w:suppressAutoHyphens/>
              <w:ind w:left="176" w:hanging="176"/>
              <w:contextualSpacing/>
              <w:rPr>
                <w:sz w:val="22"/>
              </w:rPr>
            </w:pPr>
            <w:r w:rsidRPr="00D726C7">
              <w:rPr>
                <w:sz w:val="22"/>
              </w:rPr>
              <w:t xml:space="preserve">możliwość ustawienia zaworu w 3 pozycjach: </w:t>
            </w:r>
            <w:r w:rsidRPr="00D726C7">
              <w:rPr>
                <w:sz w:val="22"/>
              </w:rPr>
              <w:lastRenderedPageBreak/>
              <w:t>(ssanie/atmosfera/tłoczenie)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13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contextualSpacing/>
              <w:rPr>
                <w:sz w:val="22"/>
              </w:rPr>
            </w:pPr>
            <w:r w:rsidRPr="00D726C7">
              <w:rPr>
                <w:sz w:val="22"/>
              </w:rPr>
              <w:t>Pompa wysokociśnieniowa:</w:t>
            </w:r>
          </w:p>
          <w:p w:rsidR="00D726C7" w:rsidRPr="00D726C7" w:rsidRDefault="00D726C7" w:rsidP="002678F3">
            <w:pPr>
              <w:numPr>
                <w:ilvl w:val="0"/>
                <w:numId w:val="36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pompa nurnikowa</w:t>
            </w:r>
          </w:p>
          <w:p w:rsidR="00D726C7" w:rsidRPr="00D726C7" w:rsidRDefault="00D726C7" w:rsidP="002678F3">
            <w:pPr>
              <w:numPr>
                <w:ilvl w:val="0"/>
                <w:numId w:val="36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 xml:space="preserve">wydajność min 120 l/min w zakresie od 170 do 180 Bar </w:t>
            </w:r>
          </w:p>
          <w:p w:rsidR="00D726C7" w:rsidRPr="00D726C7" w:rsidRDefault="00D726C7" w:rsidP="002678F3">
            <w:pPr>
              <w:numPr>
                <w:ilvl w:val="0"/>
                <w:numId w:val="36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zabudowana wysoko na ramie pomocniczej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14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contextualSpacing/>
              <w:rPr>
                <w:sz w:val="22"/>
              </w:rPr>
            </w:pPr>
            <w:r w:rsidRPr="00D726C7">
              <w:rPr>
                <w:sz w:val="22"/>
              </w:rPr>
              <w:t>Napęd pompy wysokociśnieniowej</w:t>
            </w:r>
          </w:p>
          <w:p w:rsidR="00D726C7" w:rsidRPr="00D726C7" w:rsidRDefault="00D726C7" w:rsidP="002678F3">
            <w:pPr>
              <w:numPr>
                <w:ilvl w:val="0"/>
                <w:numId w:val="37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z przystawki odbioru mocy podwozia poprzez silnik hydrauliczny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15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contextualSpacing/>
              <w:rPr>
                <w:sz w:val="22"/>
              </w:rPr>
            </w:pPr>
            <w:r w:rsidRPr="00D726C7">
              <w:rPr>
                <w:sz w:val="22"/>
              </w:rPr>
              <w:t>Rurociągi pompy ciśnieniowej</w:t>
            </w:r>
          </w:p>
          <w:p w:rsidR="00D726C7" w:rsidRPr="00D726C7" w:rsidRDefault="00D726C7" w:rsidP="00D726C7">
            <w:pPr>
              <w:ind w:left="176" w:hanging="142"/>
              <w:rPr>
                <w:sz w:val="22"/>
              </w:rPr>
            </w:pPr>
            <w:r w:rsidRPr="00D726C7">
              <w:rPr>
                <w:sz w:val="22"/>
              </w:rPr>
              <w:t>a) filtr przepływu w aluminiowej obudowie z wkładem siatkowym min. DN250 ze stali      nierdzewnej o przepływie min. 150 l/min., dokładności czyszczenia min. 300 mikronów, zabudowany bezpośrednio na pompie.</w:t>
            </w:r>
          </w:p>
          <w:p w:rsidR="00D726C7" w:rsidRPr="00D726C7" w:rsidRDefault="00D726C7" w:rsidP="002678F3">
            <w:pPr>
              <w:numPr>
                <w:ilvl w:val="0"/>
                <w:numId w:val="37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pneumatyczne opróżnianie układu wodnego z resztek wody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16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>System zabezpieczający pompę wodną:</w:t>
            </w:r>
          </w:p>
          <w:p w:rsidR="00D726C7" w:rsidRPr="00D726C7" w:rsidRDefault="00D726C7" w:rsidP="002678F3">
            <w:pPr>
              <w:numPr>
                <w:ilvl w:val="0"/>
                <w:numId w:val="38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pneumatycznie regulowany zawór membranowy</w:t>
            </w:r>
          </w:p>
          <w:p w:rsidR="00D726C7" w:rsidRPr="00D726C7" w:rsidRDefault="00D726C7" w:rsidP="002678F3">
            <w:pPr>
              <w:numPr>
                <w:ilvl w:val="0"/>
                <w:numId w:val="38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bezstopniowa regulacja wydatku i ciśnienia</w:t>
            </w:r>
          </w:p>
          <w:p w:rsidR="00D726C7" w:rsidRPr="00D726C7" w:rsidRDefault="00D726C7" w:rsidP="002678F3">
            <w:pPr>
              <w:numPr>
                <w:ilvl w:val="0"/>
                <w:numId w:val="38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akustyczny sygnał niskiego stanu wody</w:t>
            </w:r>
          </w:p>
          <w:p w:rsidR="00D726C7" w:rsidRPr="00D726C7" w:rsidRDefault="00D726C7" w:rsidP="002678F3">
            <w:pPr>
              <w:numPr>
                <w:ilvl w:val="0"/>
                <w:numId w:val="38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zabezpieczenie pompy w przypadku braku wody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17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contextualSpacing/>
              <w:rPr>
                <w:sz w:val="22"/>
              </w:rPr>
            </w:pPr>
            <w:r w:rsidRPr="00D726C7">
              <w:rPr>
                <w:sz w:val="22"/>
              </w:rPr>
              <w:t>Wysięgnik hydrauliczny z kołowrotem na wąż ssawny sterowany radiowo i ręcznie</w:t>
            </w:r>
          </w:p>
          <w:p w:rsidR="00D726C7" w:rsidRPr="00D726C7" w:rsidRDefault="00D726C7" w:rsidP="002678F3">
            <w:pPr>
              <w:numPr>
                <w:ilvl w:val="0"/>
                <w:numId w:val="39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 xml:space="preserve">zainstalowany horyzontalnie na zbiorniku </w:t>
            </w:r>
          </w:p>
          <w:p w:rsidR="00D726C7" w:rsidRPr="00D726C7" w:rsidRDefault="00D726C7" w:rsidP="002678F3">
            <w:pPr>
              <w:numPr>
                <w:ilvl w:val="0"/>
                <w:numId w:val="39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 xml:space="preserve">wysięgnik i kołowrót zespolony i stanowiący jeden zespół </w:t>
            </w:r>
          </w:p>
          <w:p w:rsidR="00D726C7" w:rsidRPr="00D726C7" w:rsidRDefault="00D726C7" w:rsidP="002678F3">
            <w:pPr>
              <w:numPr>
                <w:ilvl w:val="0"/>
                <w:numId w:val="39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 xml:space="preserve">hydrauliczny napęd wszystkich funkcji </w:t>
            </w:r>
          </w:p>
          <w:p w:rsidR="00D726C7" w:rsidRPr="00D726C7" w:rsidRDefault="00D726C7" w:rsidP="002678F3">
            <w:pPr>
              <w:numPr>
                <w:ilvl w:val="0"/>
                <w:numId w:val="39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 xml:space="preserve">wysięgnik podnoszony o kąt min 48 stopni </w:t>
            </w:r>
          </w:p>
          <w:p w:rsidR="00D726C7" w:rsidRPr="00D726C7" w:rsidRDefault="00D726C7" w:rsidP="002678F3">
            <w:pPr>
              <w:numPr>
                <w:ilvl w:val="0"/>
                <w:numId w:val="39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 xml:space="preserve">wysięgnik obracany o kąt min 230 stopni </w:t>
            </w:r>
          </w:p>
          <w:p w:rsidR="00D726C7" w:rsidRPr="00D726C7" w:rsidRDefault="00D726C7" w:rsidP="002678F3">
            <w:pPr>
              <w:numPr>
                <w:ilvl w:val="0"/>
                <w:numId w:val="39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 xml:space="preserve">zasięg na bok lewy i prawy  min. 4700 mm – mierzony od osi obrotu bębna na wąż ssawny </w:t>
            </w:r>
          </w:p>
          <w:p w:rsidR="00D726C7" w:rsidRPr="00D726C7" w:rsidRDefault="00D726C7" w:rsidP="002678F3">
            <w:pPr>
              <w:numPr>
                <w:ilvl w:val="0"/>
                <w:numId w:val="39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 xml:space="preserve">pokrywa rewizyjna do czyszczenia </w:t>
            </w:r>
          </w:p>
          <w:p w:rsidR="00D726C7" w:rsidRPr="00D726C7" w:rsidRDefault="00D726C7" w:rsidP="002678F3">
            <w:pPr>
              <w:numPr>
                <w:ilvl w:val="0"/>
                <w:numId w:val="39"/>
              </w:numPr>
              <w:suppressAutoHyphens/>
              <w:ind w:left="318" w:hanging="318"/>
              <w:contextualSpacing/>
              <w:rPr>
                <w:sz w:val="22"/>
              </w:rPr>
            </w:pPr>
            <w:r w:rsidRPr="00D726C7">
              <w:rPr>
                <w:sz w:val="22"/>
              </w:rPr>
              <w:t>nawinięty wąż ssawny DN110 o długości min. 20m zakończony złączem strażackim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rPr>
          <w:trHeight w:val="2610"/>
        </w:trPr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18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contextualSpacing/>
              <w:rPr>
                <w:sz w:val="22"/>
              </w:rPr>
            </w:pPr>
            <w:r w:rsidRPr="00D726C7">
              <w:rPr>
                <w:sz w:val="22"/>
              </w:rPr>
              <w:t>Główny kołowrót ciśnieniowy:</w:t>
            </w:r>
          </w:p>
          <w:p w:rsidR="00D726C7" w:rsidRPr="00D726C7" w:rsidRDefault="00D726C7" w:rsidP="002678F3">
            <w:pPr>
              <w:numPr>
                <w:ilvl w:val="0"/>
                <w:numId w:val="40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zainstalowany na tylnej dennicy</w:t>
            </w:r>
          </w:p>
          <w:p w:rsidR="00D726C7" w:rsidRPr="00D726C7" w:rsidRDefault="00D726C7" w:rsidP="002678F3">
            <w:pPr>
              <w:numPr>
                <w:ilvl w:val="0"/>
                <w:numId w:val="40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sterowany hydraulicznie</w:t>
            </w:r>
          </w:p>
          <w:p w:rsidR="00D726C7" w:rsidRPr="00D726C7" w:rsidRDefault="00D726C7" w:rsidP="002678F3">
            <w:pPr>
              <w:numPr>
                <w:ilvl w:val="0"/>
                <w:numId w:val="40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pojemność: min. 80 m. węża  DN19</w:t>
            </w:r>
          </w:p>
          <w:p w:rsidR="00D726C7" w:rsidRPr="00D726C7" w:rsidRDefault="00D726C7" w:rsidP="002678F3">
            <w:pPr>
              <w:numPr>
                <w:ilvl w:val="0"/>
                <w:numId w:val="40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uchylny o kąt min 180 stopni na stronę lewą</w:t>
            </w:r>
          </w:p>
          <w:p w:rsidR="00D726C7" w:rsidRPr="00D726C7" w:rsidRDefault="00D726C7" w:rsidP="002678F3">
            <w:pPr>
              <w:numPr>
                <w:ilvl w:val="0"/>
                <w:numId w:val="40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zasięg pracy w poziomie min. 1200 mm</w:t>
            </w:r>
          </w:p>
          <w:p w:rsidR="00D726C7" w:rsidRPr="00D726C7" w:rsidRDefault="00D726C7" w:rsidP="002678F3">
            <w:pPr>
              <w:numPr>
                <w:ilvl w:val="0"/>
                <w:numId w:val="40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licznik wysuwu węża ciśnieniowego</w:t>
            </w:r>
          </w:p>
          <w:p w:rsidR="00D726C7" w:rsidRPr="00D726C7" w:rsidRDefault="00D726C7" w:rsidP="002678F3">
            <w:pPr>
              <w:numPr>
                <w:ilvl w:val="0"/>
                <w:numId w:val="40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bezstopniowe hydrauliczne rozwijanie i nawijanie węża</w:t>
            </w:r>
          </w:p>
          <w:p w:rsidR="00D726C7" w:rsidRPr="00D726C7" w:rsidRDefault="00D726C7" w:rsidP="002678F3">
            <w:pPr>
              <w:numPr>
                <w:ilvl w:val="0"/>
                <w:numId w:val="40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automatyczne układanie węża ciśnieniowego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19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>Pomocniczy kołowrót ciśnieniowy:</w:t>
            </w:r>
          </w:p>
          <w:p w:rsidR="00D726C7" w:rsidRPr="00D726C7" w:rsidRDefault="00D726C7" w:rsidP="002678F3">
            <w:pPr>
              <w:numPr>
                <w:ilvl w:val="0"/>
                <w:numId w:val="41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z prawej strony zabudowy pod zbiornikiem</w:t>
            </w:r>
          </w:p>
          <w:p w:rsidR="00D726C7" w:rsidRPr="00D726C7" w:rsidRDefault="00D726C7" w:rsidP="002678F3">
            <w:pPr>
              <w:numPr>
                <w:ilvl w:val="0"/>
                <w:numId w:val="41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szpula kołowrotu wykonana ze stali nierdzewnej</w:t>
            </w:r>
          </w:p>
          <w:p w:rsidR="00D726C7" w:rsidRPr="00D726C7" w:rsidRDefault="00D726C7" w:rsidP="002678F3">
            <w:pPr>
              <w:numPr>
                <w:ilvl w:val="0"/>
                <w:numId w:val="41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pojemność: min. 60m węża DN13</w:t>
            </w:r>
          </w:p>
          <w:p w:rsidR="00D726C7" w:rsidRPr="00D726C7" w:rsidRDefault="00D726C7" w:rsidP="002678F3">
            <w:pPr>
              <w:numPr>
                <w:ilvl w:val="0"/>
                <w:numId w:val="41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pistolet wysokociśnieniowy z uchwytem</w:t>
            </w:r>
          </w:p>
          <w:p w:rsidR="00D726C7" w:rsidRPr="00D726C7" w:rsidRDefault="00D726C7" w:rsidP="002678F3">
            <w:pPr>
              <w:numPr>
                <w:ilvl w:val="0"/>
                <w:numId w:val="41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napęd hydrauliczny</w:t>
            </w:r>
          </w:p>
          <w:p w:rsidR="00D726C7" w:rsidRPr="00D726C7" w:rsidRDefault="00D726C7" w:rsidP="002678F3">
            <w:pPr>
              <w:numPr>
                <w:ilvl w:val="0"/>
                <w:numId w:val="41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ręczne układanie węża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20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 xml:space="preserve">Stanowisko obsługi I znajdujące się w kabinie kierowcy </w:t>
            </w:r>
            <w:r w:rsidRPr="00D726C7">
              <w:rPr>
                <w:sz w:val="22"/>
              </w:rPr>
              <w:lastRenderedPageBreak/>
              <w:t>wyposażone w:</w:t>
            </w:r>
          </w:p>
          <w:p w:rsidR="00D726C7" w:rsidRPr="00D726C7" w:rsidRDefault="00D726C7" w:rsidP="002678F3">
            <w:pPr>
              <w:numPr>
                <w:ilvl w:val="0"/>
                <w:numId w:val="42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włącznik główny</w:t>
            </w:r>
          </w:p>
          <w:p w:rsidR="00D726C7" w:rsidRPr="00D726C7" w:rsidRDefault="00D726C7" w:rsidP="002678F3">
            <w:pPr>
              <w:numPr>
                <w:ilvl w:val="0"/>
                <w:numId w:val="42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włącznik jazda</w:t>
            </w:r>
          </w:p>
          <w:p w:rsidR="00D726C7" w:rsidRPr="00D726C7" w:rsidRDefault="00D726C7" w:rsidP="002678F3">
            <w:pPr>
              <w:numPr>
                <w:ilvl w:val="0"/>
                <w:numId w:val="42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włącznik luz</w:t>
            </w:r>
          </w:p>
          <w:p w:rsidR="00D726C7" w:rsidRPr="00D726C7" w:rsidRDefault="00D726C7" w:rsidP="002678F3">
            <w:pPr>
              <w:numPr>
                <w:ilvl w:val="0"/>
                <w:numId w:val="42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włącznik praca</w:t>
            </w:r>
          </w:p>
          <w:p w:rsidR="00D726C7" w:rsidRPr="00D726C7" w:rsidRDefault="00D726C7" w:rsidP="002678F3">
            <w:pPr>
              <w:numPr>
                <w:ilvl w:val="0"/>
                <w:numId w:val="42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włącznik lamp błyskowych</w:t>
            </w:r>
          </w:p>
          <w:p w:rsidR="00D726C7" w:rsidRPr="00D726C7" w:rsidRDefault="00D726C7" w:rsidP="002678F3">
            <w:pPr>
              <w:numPr>
                <w:ilvl w:val="0"/>
                <w:numId w:val="42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włącznik lamp roboczych</w:t>
            </w:r>
          </w:p>
          <w:p w:rsidR="00D726C7" w:rsidRPr="00D726C7" w:rsidRDefault="00D726C7" w:rsidP="002678F3">
            <w:pPr>
              <w:numPr>
                <w:ilvl w:val="0"/>
                <w:numId w:val="42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włącznik systemu ogrzewania wody czystej</w:t>
            </w:r>
          </w:p>
          <w:p w:rsidR="00D726C7" w:rsidRPr="00D726C7" w:rsidRDefault="00D726C7" w:rsidP="002678F3">
            <w:pPr>
              <w:numPr>
                <w:ilvl w:val="0"/>
                <w:numId w:val="42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kontrolki pracy układu ogrzewania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21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>Stanowisko obsługi II:  zamontowane na stelażu głównego kołowrotu węża ciśnieniowego  w zamykanej wodoszczelnej szafce ze stali nierdzewnej posiadające:</w:t>
            </w:r>
          </w:p>
          <w:p w:rsidR="00D726C7" w:rsidRPr="00D726C7" w:rsidRDefault="00D726C7" w:rsidP="002678F3">
            <w:pPr>
              <w:numPr>
                <w:ilvl w:val="1"/>
                <w:numId w:val="42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wskaźniki:</w:t>
            </w:r>
          </w:p>
          <w:p w:rsidR="00D726C7" w:rsidRPr="00D726C7" w:rsidRDefault="00D726C7" w:rsidP="002678F3">
            <w:pPr>
              <w:numPr>
                <w:ilvl w:val="0"/>
                <w:numId w:val="43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licznik obrotów silnika podwozia:</w:t>
            </w:r>
          </w:p>
          <w:p w:rsidR="00D726C7" w:rsidRPr="00D726C7" w:rsidRDefault="00D726C7" w:rsidP="002678F3">
            <w:pPr>
              <w:numPr>
                <w:ilvl w:val="0"/>
                <w:numId w:val="43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kontrolka stanu napełnienia zbiornika osadu</w:t>
            </w:r>
          </w:p>
          <w:p w:rsidR="00D726C7" w:rsidRPr="00D726C7" w:rsidRDefault="00D726C7" w:rsidP="002678F3">
            <w:pPr>
              <w:numPr>
                <w:ilvl w:val="0"/>
                <w:numId w:val="43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kontrolki poziomu wody czystej w zbiorniku</w:t>
            </w:r>
          </w:p>
          <w:p w:rsidR="00D726C7" w:rsidRPr="00D726C7" w:rsidRDefault="00D726C7" w:rsidP="002678F3">
            <w:pPr>
              <w:numPr>
                <w:ilvl w:val="0"/>
                <w:numId w:val="43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kontrolka wyłącznika awaryjnego</w:t>
            </w:r>
          </w:p>
          <w:p w:rsidR="00D726C7" w:rsidRPr="00D726C7" w:rsidRDefault="00D726C7" w:rsidP="002678F3">
            <w:pPr>
              <w:numPr>
                <w:ilvl w:val="0"/>
                <w:numId w:val="43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licznik rozwinięcia węża ciśnieniowego z możliwością kasowania wskazań</w:t>
            </w:r>
          </w:p>
          <w:p w:rsidR="00D726C7" w:rsidRPr="00D726C7" w:rsidRDefault="00D726C7" w:rsidP="002678F3">
            <w:pPr>
              <w:numPr>
                <w:ilvl w:val="1"/>
                <w:numId w:val="42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przełączniki:</w:t>
            </w:r>
          </w:p>
          <w:p w:rsidR="00D726C7" w:rsidRPr="00D726C7" w:rsidRDefault="00D726C7" w:rsidP="002678F3">
            <w:pPr>
              <w:numPr>
                <w:ilvl w:val="0"/>
                <w:numId w:val="44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praca kompresora: włącz / wyłącz</w:t>
            </w:r>
          </w:p>
          <w:p w:rsidR="00D726C7" w:rsidRPr="00D726C7" w:rsidRDefault="00D726C7" w:rsidP="002678F3">
            <w:pPr>
              <w:numPr>
                <w:ilvl w:val="0"/>
                <w:numId w:val="44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ciśnienie: włącz / wyłącz</w:t>
            </w:r>
          </w:p>
          <w:p w:rsidR="00D726C7" w:rsidRPr="00D726C7" w:rsidRDefault="00D726C7" w:rsidP="002678F3">
            <w:pPr>
              <w:numPr>
                <w:ilvl w:val="0"/>
                <w:numId w:val="44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zawór klapowy: otwórz / zamknij</w:t>
            </w:r>
          </w:p>
          <w:p w:rsidR="00D726C7" w:rsidRPr="00D726C7" w:rsidRDefault="00D726C7" w:rsidP="002678F3">
            <w:pPr>
              <w:numPr>
                <w:ilvl w:val="0"/>
                <w:numId w:val="44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regulacja obrotów silnika (+/-)</w:t>
            </w:r>
          </w:p>
          <w:p w:rsidR="00D726C7" w:rsidRPr="00D726C7" w:rsidRDefault="00D726C7" w:rsidP="002678F3">
            <w:pPr>
              <w:numPr>
                <w:ilvl w:val="0"/>
                <w:numId w:val="44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wyłącznik awaryjny</w:t>
            </w:r>
          </w:p>
          <w:p w:rsidR="00D726C7" w:rsidRPr="00D726C7" w:rsidRDefault="00D726C7" w:rsidP="002678F3">
            <w:pPr>
              <w:numPr>
                <w:ilvl w:val="0"/>
                <w:numId w:val="44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 xml:space="preserve">sterowanie wysięgnikiem </w:t>
            </w:r>
          </w:p>
          <w:p w:rsidR="00D726C7" w:rsidRPr="00D726C7" w:rsidRDefault="00D726C7" w:rsidP="002678F3">
            <w:pPr>
              <w:numPr>
                <w:ilvl w:val="1"/>
                <w:numId w:val="42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stanowisko z ręcznie sterowanymi zaworami hydraulicznymi:</w:t>
            </w:r>
          </w:p>
          <w:p w:rsidR="00D726C7" w:rsidRPr="00D726C7" w:rsidRDefault="00D726C7" w:rsidP="002678F3">
            <w:pPr>
              <w:numPr>
                <w:ilvl w:val="0"/>
                <w:numId w:val="45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rozwijanie / zwijanie węża ciśnieniowego</w:t>
            </w:r>
          </w:p>
          <w:p w:rsidR="00D726C7" w:rsidRPr="00D726C7" w:rsidRDefault="00D726C7" w:rsidP="002678F3">
            <w:pPr>
              <w:numPr>
                <w:ilvl w:val="0"/>
                <w:numId w:val="45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 xml:space="preserve">otwieranie / zamykanie w poziomie bębna z wężem wysokociśnieniowym </w:t>
            </w:r>
          </w:p>
          <w:p w:rsidR="00D726C7" w:rsidRPr="00D726C7" w:rsidRDefault="00D726C7" w:rsidP="002678F3">
            <w:pPr>
              <w:numPr>
                <w:ilvl w:val="0"/>
                <w:numId w:val="45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potencjometr sterujący prędkością zwijania i rozwijania węża ciśnieniowego.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22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>Stanowisko sterowania III: z boku tylnej części zbiornika odpowiedzialne za:</w:t>
            </w:r>
          </w:p>
          <w:p w:rsidR="00D726C7" w:rsidRPr="00D726C7" w:rsidRDefault="00D726C7" w:rsidP="002678F3">
            <w:pPr>
              <w:numPr>
                <w:ilvl w:val="0"/>
                <w:numId w:val="46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ryglowanie tylnej dennicy: otwórz/zamknij</w:t>
            </w:r>
          </w:p>
          <w:p w:rsidR="00D726C7" w:rsidRPr="00D726C7" w:rsidRDefault="00D726C7" w:rsidP="002678F3">
            <w:pPr>
              <w:numPr>
                <w:ilvl w:val="0"/>
                <w:numId w:val="46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podnoszenie dennicy: podnieś/opuść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23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>Stanowisko obsługi IV: umieszczone z tyłu pojazdu z jego lewej strony wykonane ze stali nierdzewnej wyposażone w:</w:t>
            </w:r>
          </w:p>
          <w:p w:rsidR="00D726C7" w:rsidRPr="00D726C7" w:rsidRDefault="00D726C7" w:rsidP="002678F3">
            <w:pPr>
              <w:numPr>
                <w:ilvl w:val="0"/>
                <w:numId w:val="47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licznik pracy kompresora</w:t>
            </w:r>
          </w:p>
          <w:p w:rsidR="00D726C7" w:rsidRPr="00D726C7" w:rsidRDefault="00D726C7" w:rsidP="002678F3">
            <w:pPr>
              <w:numPr>
                <w:ilvl w:val="0"/>
                <w:numId w:val="47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licznik pracy pompy wysokociśnieniowej</w:t>
            </w:r>
          </w:p>
          <w:p w:rsidR="00D726C7" w:rsidRPr="00D726C7" w:rsidRDefault="00D726C7" w:rsidP="002678F3">
            <w:pPr>
              <w:numPr>
                <w:ilvl w:val="0"/>
                <w:numId w:val="47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wyłącznik awaryjny</w:t>
            </w:r>
          </w:p>
          <w:p w:rsidR="00D726C7" w:rsidRPr="00D726C7" w:rsidRDefault="00D726C7" w:rsidP="002678F3">
            <w:pPr>
              <w:numPr>
                <w:ilvl w:val="0"/>
                <w:numId w:val="47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kontrolka wyłącznika awaryjnego</w:t>
            </w:r>
          </w:p>
          <w:p w:rsidR="00D726C7" w:rsidRPr="00D726C7" w:rsidRDefault="00D726C7" w:rsidP="002678F3">
            <w:pPr>
              <w:numPr>
                <w:ilvl w:val="0"/>
                <w:numId w:val="47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kontrolka pracy kompresora: włączony / załączony</w:t>
            </w:r>
          </w:p>
          <w:p w:rsidR="00D726C7" w:rsidRPr="00D726C7" w:rsidRDefault="00D726C7" w:rsidP="002678F3">
            <w:pPr>
              <w:numPr>
                <w:ilvl w:val="0"/>
                <w:numId w:val="47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kontrolka pracy kompresora: ssanie / tłoczenie</w:t>
            </w:r>
          </w:p>
          <w:p w:rsidR="00D726C7" w:rsidRPr="00D726C7" w:rsidRDefault="00D726C7" w:rsidP="002678F3">
            <w:pPr>
              <w:numPr>
                <w:ilvl w:val="0"/>
                <w:numId w:val="47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kontrolka zaworu klapowego: otwarty / zamknięty</w:t>
            </w:r>
          </w:p>
          <w:p w:rsidR="00D726C7" w:rsidRPr="00D726C7" w:rsidRDefault="00D726C7" w:rsidP="002678F3">
            <w:pPr>
              <w:numPr>
                <w:ilvl w:val="0"/>
                <w:numId w:val="47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kontrolka pracy pompy wysokociśnieniowej: włączona / wyłączona</w:t>
            </w:r>
          </w:p>
          <w:p w:rsidR="00D726C7" w:rsidRPr="00D726C7" w:rsidRDefault="00D726C7" w:rsidP="002678F3">
            <w:pPr>
              <w:numPr>
                <w:ilvl w:val="0"/>
                <w:numId w:val="47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kontrolka ciśnienia w układzie: włącz / wyłącz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24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>Stanowisko obsługi V umieszczone z boku zabudowy w jej przedniej części wyposażone w:</w:t>
            </w:r>
          </w:p>
          <w:p w:rsidR="00D726C7" w:rsidRPr="00D726C7" w:rsidRDefault="00D726C7" w:rsidP="002678F3">
            <w:pPr>
              <w:numPr>
                <w:ilvl w:val="0"/>
                <w:numId w:val="48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włącznik przedmuchu pneumatycznego układu wysokociśnieniowego</w:t>
            </w:r>
          </w:p>
          <w:p w:rsidR="00D726C7" w:rsidRPr="00D726C7" w:rsidRDefault="00D726C7" w:rsidP="002678F3">
            <w:pPr>
              <w:numPr>
                <w:ilvl w:val="0"/>
                <w:numId w:val="48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lastRenderedPageBreak/>
              <w:t>kontrolka pracy układu chłodzenia oleju hydraulicznego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25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>Stanowisko sterowania wysięgnikiem hydraulicznym (bezprzewodowe)</w:t>
            </w:r>
          </w:p>
          <w:p w:rsidR="00D726C7" w:rsidRPr="00D726C7" w:rsidRDefault="00D726C7" w:rsidP="002678F3">
            <w:pPr>
              <w:numPr>
                <w:ilvl w:val="1"/>
                <w:numId w:val="48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funkcje pilota sterowania radiowego:</w:t>
            </w:r>
          </w:p>
          <w:p w:rsidR="00D726C7" w:rsidRPr="00D726C7" w:rsidRDefault="00D726C7" w:rsidP="002678F3">
            <w:pPr>
              <w:numPr>
                <w:ilvl w:val="0"/>
                <w:numId w:val="49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podnoszenie / opuszczanie</w:t>
            </w:r>
          </w:p>
          <w:p w:rsidR="00D726C7" w:rsidRPr="00D726C7" w:rsidRDefault="00D726C7" w:rsidP="002678F3">
            <w:pPr>
              <w:numPr>
                <w:ilvl w:val="0"/>
                <w:numId w:val="49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wysuwanie / wsuwanie</w:t>
            </w:r>
          </w:p>
          <w:p w:rsidR="00D726C7" w:rsidRPr="00D726C7" w:rsidRDefault="00D726C7" w:rsidP="002678F3">
            <w:pPr>
              <w:numPr>
                <w:ilvl w:val="0"/>
                <w:numId w:val="49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obrót : lewo / prawo</w:t>
            </w:r>
          </w:p>
          <w:p w:rsidR="00D726C7" w:rsidRPr="00D726C7" w:rsidRDefault="00D726C7" w:rsidP="002678F3">
            <w:pPr>
              <w:numPr>
                <w:ilvl w:val="0"/>
                <w:numId w:val="49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zwijanie/rozwijanie węża ssawnego</w:t>
            </w:r>
          </w:p>
          <w:p w:rsidR="00D726C7" w:rsidRPr="00D726C7" w:rsidRDefault="00D726C7" w:rsidP="002678F3">
            <w:pPr>
              <w:numPr>
                <w:ilvl w:val="0"/>
                <w:numId w:val="49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praca kompresorem: ssanie / tłoczenie</w:t>
            </w:r>
          </w:p>
          <w:p w:rsidR="00D726C7" w:rsidRPr="00D726C7" w:rsidRDefault="00D726C7" w:rsidP="002678F3">
            <w:pPr>
              <w:numPr>
                <w:ilvl w:val="0"/>
                <w:numId w:val="49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zawór klapowy: otwarty / zamknięty</w:t>
            </w:r>
          </w:p>
          <w:p w:rsidR="00D726C7" w:rsidRPr="00D726C7" w:rsidRDefault="00D726C7" w:rsidP="002678F3">
            <w:pPr>
              <w:numPr>
                <w:ilvl w:val="0"/>
                <w:numId w:val="49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ciśnienie wody: włącz/wyłącz</w:t>
            </w:r>
          </w:p>
          <w:p w:rsidR="00D726C7" w:rsidRPr="00D726C7" w:rsidRDefault="00D726C7" w:rsidP="002678F3">
            <w:pPr>
              <w:numPr>
                <w:ilvl w:val="0"/>
                <w:numId w:val="49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obroty silnika +/-wyłącznik awaryjny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26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>Ogrzewanie zimowe gwarantujące pracę w temperaturze do -15 stopni C.</w:t>
            </w:r>
          </w:p>
          <w:p w:rsidR="00D726C7" w:rsidRPr="00D726C7" w:rsidRDefault="00D726C7" w:rsidP="002678F3">
            <w:pPr>
              <w:numPr>
                <w:ilvl w:val="0"/>
                <w:numId w:val="50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urządzenie grzewcze zasilane ze zbiornika paliwa podwozia</w:t>
            </w:r>
          </w:p>
          <w:p w:rsidR="00D726C7" w:rsidRPr="00D726C7" w:rsidRDefault="00D726C7" w:rsidP="002678F3">
            <w:pPr>
              <w:numPr>
                <w:ilvl w:val="0"/>
                <w:numId w:val="50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podgrzewacz o mocy ok 25000 kcal/h</w:t>
            </w:r>
          </w:p>
          <w:p w:rsidR="00D726C7" w:rsidRPr="00D726C7" w:rsidRDefault="00D726C7" w:rsidP="002678F3">
            <w:pPr>
              <w:numPr>
                <w:ilvl w:val="0"/>
                <w:numId w:val="50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pompa obiegowa o wydajności min. 6000 l/h</w:t>
            </w:r>
          </w:p>
          <w:p w:rsidR="00D726C7" w:rsidRPr="00D726C7" w:rsidRDefault="00D726C7" w:rsidP="002678F3">
            <w:pPr>
              <w:numPr>
                <w:ilvl w:val="0"/>
                <w:numId w:val="50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obieg wody w zamkniętym układzie ciśnieniowym poprzez: pompę wysokociśnieniową, węże ciśnieniowe, powrót do zbiornika wody czystej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27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 xml:space="preserve">Stelaże na węże ssawne: </w:t>
            </w:r>
          </w:p>
          <w:p w:rsidR="00D726C7" w:rsidRPr="00D726C7" w:rsidRDefault="00D726C7" w:rsidP="002678F3">
            <w:pPr>
              <w:numPr>
                <w:ilvl w:val="0"/>
                <w:numId w:val="51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po lewej i prawej stronie pojazdu wykonane ze stali kwasoodpornej</w:t>
            </w:r>
          </w:p>
          <w:p w:rsidR="00D726C7" w:rsidRPr="00D726C7" w:rsidRDefault="00D726C7" w:rsidP="002678F3">
            <w:pPr>
              <w:numPr>
                <w:ilvl w:val="0"/>
                <w:numId w:val="51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długość dopasowana do możliwości zabudowy podwozia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28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>Skrzynki na wyposażenie:</w:t>
            </w:r>
          </w:p>
          <w:p w:rsidR="00D726C7" w:rsidRPr="00D726C7" w:rsidRDefault="00D726C7" w:rsidP="002678F3">
            <w:pPr>
              <w:numPr>
                <w:ilvl w:val="0"/>
                <w:numId w:val="52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wykonane ze stali kwasoodpornej</w:t>
            </w:r>
          </w:p>
          <w:p w:rsidR="00D726C7" w:rsidRPr="00D726C7" w:rsidRDefault="00D726C7" w:rsidP="002678F3">
            <w:pPr>
              <w:numPr>
                <w:ilvl w:val="0"/>
                <w:numId w:val="52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zamykana na klucz z drzwiczkami – skrzynka z lewej strony</w:t>
            </w:r>
          </w:p>
          <w:p w:rsidR="00D726C7" w:rsidRPr="00D726C7" w:rsidRDefault="00D726C7" w:rsidP="002678F3">
            <w:pPr>
              <w:numPr>
                <w:ilvl w:val="0"/>
                <w:numId w:val="52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otwierana pokrywa zabezpieczająca – skrzynka z prawej strony</w:t>
            </w:r>
          </w:p>
          <w:p w:rsidR="00D726C7" w:rsidRPr="00D726C7" w:rsidRDefault="00D726C7" w:rsidP="002678F3">
            <w:pPr>
              <w:numPr>
                <w:ilvl w:val="0"/>
                <w:numId w:val="52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długość całkowita uzależniona od wolnego miejsca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29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>Węże na wyposażeniu</w:t>
            </w:r>
          </w:p>
          <w:p w:rsidR="00D726C7" w:rsidRPr="00D726C7" w:rsidRDefault="00D726C7" w:rsidP="002678F3">
            <w:pPr>
              <w:numPr>
                <w:ilvl w:val="0"/>
                <w:numId w:val="53"/>
              </w:numPr>
              <w:suppressAutoHyphens/>
              <w:ind w:left="318" w:hanging="250"/>
              <w:rPr>
                <w:sz w:val="22"/>
              </w:rPr>
            </w:pPr>
            <w:r w:rsidRPr="00D726C7">
              <w:rPr>
                <w:sz w:val="22"/>
              </w:rPr>
              <w:t>wąż ciśnieniowy główny min.80 m, DN 19 w oplocie tekstylnym</w:t>
            </w:r>
          </w:p>
          <w:p w:rsidR="00D726C7" w:rsidRPr="00D726C7" w:rsidRDefault="00D726C7" w:rsidP="002678F3">
            <w:pPr>
              <w:numPr>
                <w:ilvl w:val="0"/>
                <w:numId w:val="53"/>
              </w:numPr>
              <w:suppressAutoHyphens/>
              <w:ind w:left="318" w:hanging="250"/>
              <w:rPr>
                <w:sz w:val="22"/>
              </w:rPr>
            </w:pPr>
            <w:r w:rsidRPr="00D726C7">
              <w:rPr>
                <w:sz w:val="22"/>
              </w:rPr>
              <w:t xml:space="preserve">wąż ciśnieniowy pomocniczy min. 60 m, DN 13 </w:t>
            </w:r>
          </w:p>
          <w:p w:rsidR="00D726C7" w:rsidRPr="00D726C7" w:rsidRDefault="00D726C7" w:rsidP="002678F3">
            <w:pPr>
              <w:numPr>
                <w:ilvl w:val="0"/>
                <w:numId w:val="53"/>
              </w:numPr>
              <w:suppressAutoHyphens/>
              <w:ind w:left="318" w:hanging="250"/>
              <w:rPr>
                <w:sz w:val="22"/>
              </w:rPr>
            </w:pPr>
            <w:r w:rsidRPr="00D726C7">
              <w:rPr>
                <w:sz w:val="22"/>
              </w:rPr>
              <w:t>wąż ssący min. 2 sztuki po min. 3 metry (dopasowane do długości skrzynek na węże)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30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>Oświetlenie do pracy nocnej</w:t>
            </w:r>
          </w:p>
          <w:p w:rsidR="00D726C7" w:rsidRPr="00D726C7" w:rsidRDefault="00D726C7" w:rsidP="002678F3">
            <w:pPr>
              <w:numPr>
                <w:ilvl w:val="0"/>
                <w:numId w:val="54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lampa ledowa montowana na stałe szt. 1 po lewej stronie u góry zabudowy</w:t>
            </w:r>
          </w:p>
          <w:p w:rsidR="00D726C7" w:rsidRPr="00D726C7" w:rsidRDefault="00D726C7" w:rsidP="002678F3">
            <w:pPr>
              <w:numPr>
                <w:ilvl w:val="0"/>
                <w:numId w:val="54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lampa ledowa montowana na obudowie kołowrotu ciśnieniowego głównego – 1 szt.</w:t>
            </w:r>
          </w:p>
          <w:p w:rsidR="00D726C7" w:rsidRPr="00D726C7" w:rsidRDefault="00D726C7" w:rsidP="002678F3">
            <w:pPr>
              <w:numPr>
                <w:ilvl w:val="0"/>
                <w:numId w:val="54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lampa ledowa montowana na końcu wysięgnika węża ssawnego</w:t>
            </w:r>
          </w:p>
          <w:p w:rsidR="00D726C7" w:rsidRPr="00D726C7" w:rsidRDefault="00D726C7" w:rsidP="002678F3">
            <w:pPr>
              <w:numPr>
                <w:ilvl w:val="0"/>
                <w:numId w:val="54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lampa przenośna z kablem min. 15 m i automatycznym zwijadłem lub lampa bezprzewodowa z ładowarką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31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>Oświetlenie ostrzegawcze</w:t>
            </w:r>
          </w:p>
          <w:p w:rsidR="00D726C7" w:rsidRPr="00D726C7" w:rsidRDefault="00D726C7" w:rsidP="002678F3">
            <w:pPr>
              <w:numPr>
                <w:ilvl w:val="0"/>
                <w:numId w:val="55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belka oświetleniowa ostrzegawcza na kabinie kierowcy</w:t>
            </w:r>
          </w:p>
          <w:p w:rsidR="00D726C7" w:rsidRPr="00D726C7" w:rsidRDefault="00D726C7" w:rsidP="002678F3">
            <w:pPr>
              <w:numPr>
                <w:ilvl w:val="0"/>
                <w:numId w:val="55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lastRenderedPageBreak/>
              <w:t>lampa ostrzegawcza z tyłu pojazdu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32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>Uchwyty transportowe dla:</w:t>
            </w:r>
          </w:p>
          <w:p w:rsidR="00D726C7" w:rsidRPr="00D726C7" w:rsidRDefault="00D726C7" w:rsidP="002678F3">
            <w:pPr>
              <w:numPr>
                <w:ilvl w:val="0"/>
                <w:numId w:val="56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węża ciśnieniowego DN19</w:t>
            </w:r>
          </w:p>
          <w:p w:rsidR="00D726C7" w:rsidRPr="00D726C7" w:rsidRDefault="00D726C7" w:rsidP="002678F3">
            <w:pPr>
              <w:numPr>
                <w:ilvl w:val="0"/>
                <w:numId w:val="56"/>
              </w:numPr>
              <w:suppressAutoHyphens/>
              <w:ind w:left="318" w:hanging="250"/>
              <w:rPr>
                <w:sz w:val="22"/>
              </w:rPr>
            </w:pPr>
            <w:r w:rsidRPr="00D726C7">
              <w:rPr>
                <w:sz w:val="22"/>
              </w:rPr>
              <w:t>węża ciśnieniowego DN13</w:t>
            </w:r>
          </w:p>
          <w:p w:rsidR="00D726C7" w:rsidRPr="00D726C7" w:rsidRDefault="00D726C7" w:rsidP="002678F3">
            <w:pPr>
              <w:numPr>
                <w:ilvl w:val="0"/>
                <w:numId w:val="56"/>
              </w:numPr>
              <w:suppressAutoHyphens/>
              <w:ind w:left="318" w:hanging="250"/>
              <w:rPr>
                <w:sz w:val="22"/>
              </w:rPr>
            </w:pPr>
            <w:r w:rsidRPr="00D726C7">
              <w:rPr>
                <w:sz w:val="22"/>
              </w:rPr>
              <w:t>pistoletu wysokociśnieniowego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33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>Lakierowanie</w:t>
            </w:r>
          </w:p>
          <w:p w:rsidR="00D726C7" w:rsidRPr="00D726C7" w:rsidRDefault="00D726C7" w:rsidP="002678F3">
            <w:pPr>
              <w:numPr>
                <w:ilvl w:val="0"/>
                <w:numId w:val="57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zabudowa lakierowana w jednym kolorze</w:t>
            </w:r>
          </w:p>
          <w:p w:rsidR="00D726C7" w:rsidRPr="00D726C7" w:rsidRDefault="00D726C7" w:rsidP="002678F3">
            <w:pPr>
              <w:numPr>
                <w:ilvl w:val="0"/>
                <w:numId w:val="57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piaskowanie lub śrutowanie wszystkich elementów</w:t>
            </w:r>
          </w:p>
          <w:p w:rsidR="00D726C7" w:rsidRPr="00D726C7" w:rsidRDefault="00D726C7" w:rsidP="002678F3">
            <w:pPr>
              <w:numPr>
                <w:ilvl w:val="0"/>
                <w:numId w:val="57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podkład</w:t>
            </w:r>
          </w:p>
          <w:p w:rsidR="00D726C7" w:rsidRPr="00D726C7" w:rsidRDefault="00D726C7" w:rsidP="002678F3">
            <w:pPr>
              <w:numPr>
                <w:ilvl w:val="0"/>
                <w:numId w:val="57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wypełniacze</w:t>
            </w:r>
          </w:p>
          <w:p w:rsidR="00D726C7" w:rsidRPr="00D726C7" w:rsidRDefault="00D726C7" w:rsidP="002678F3">
            <w:pPr>
              <w:numPr>
                <w:ilvl w:val="0"/>
                <w:numId w:val="57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powłoka zewnętrzna (warstwa zewnętrzna nie mniej niż 100 µ)</w:t>
            </w:r>
          </w:p>
          <w:p w:rsidR="00D726C7" w:rsidRPr="00D726C7" w:rsidRDefault="00D726C7" w:rsidP="002678F3">
            <w:pPr>
              <w:numPr>
                <w:ilvl w:val="0"/>
                <w:numId w:val="57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powłoka wewnątrz zbiornika farba do zbiorników balastowych jednostek pływających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34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>Okleiny (oznakowanie) ostrzegawcze:</w:t>
            </w:r>
          </w:p>
          <w:p w:rsidR="00D726C7" w:rsidRPr="00D726C7" w:rsidRDefault="00D726C7" w:rsidP="002678F3">
            <w:pPr>
              <w:numPr>
                <w:ilvl w:val="0"/>
                <w:numId w:val="58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folia odblaskowa wg normy DIN 30710 z przodu i z tyłu pojazdu</w:t>
            </w:r>
          </w:p>
          <w:p w:rsidR="00D726C7" w:rsidRPr="00D726C7" w:rsidRDefault="00D726C7" w:rsidP="002678F3">
            <w:pPr>
              <w:numPr>
                <w:ilvl w:val="0"/>
                <w:numId w:val="58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opisane wszystkie zawory hydrauliczne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35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>Wyposażenie pojazdu</w:t>
            </w:r>
          </w:p>
          <w:p w:rsidR="00D726C7" w:rsidRPr="00D726C7" w:rsidRDefault="00D726C7" w:rsidP="002678F3">
            <w:pPr>
              <w:numPr>
                <w:ilvl w:val="1"/>
                <w:numId w:val="59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dysze na wąż DN 19– 3 sztuki</w:t>
            </w:r>
          </w:p>
          <w:p w:rsidR="00D726C7" w:rsidRPr="00D726C7" w:rsidRDefault="00D726C7" w:rsidP="002678F3">
            <w:pPr>
              <w:numPr>
                <w:ilvl w:val="1"/>
                <w:numId w:val="59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dysze na wąż DN13 – 2 sztuki</w:t>
            </w:r>
          </w:p>
          <w:p w:rsidR="00D726C7" w:rsidRPr="00D726C7" w:rsidRDefault="00D726C7" w:rsidP="002678F3">
            <w:pPr>
              <w:numPr>
                <w:ilvl w:val="1"/>
                <w:numId w:val="59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 xml:space="preserve">dysze do pistoletu ciśnieniowego – 2 sztuki </w:t>
            </w:r>
          </w:p>
          <w:p w:rsidR="00D726C7" w:rsidRPr="00D726C7" w:rsidRDefault="00D726C7" w:rsidP="002678F3">
            <w:pPr>
              <w:numPr>
                <w:ilvl w:val="1"/>
                <w:numId w:val="59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„Banan” szt. 1</w:t>
            </w:r>
          </w:p>
          <w:p w:rsidR="00D726C7" w:rsidRPr="00D726C7" w:rsidRDefault="00D726C7" w:rsidP="002678F3">
            <w:pPr>
              <w:numPr>
                <w:ilvl w:val="1"/>
                <w:numId w:val="59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rolka prowadząca na właz kanału - szt. 1</w:t>
            </w:r>
          </w:p>
          <w:p w:rsidR="00D726C7" w:rsidRPr="00D726C7" w:rsidRDefault="00D726C7" w:rsidP="002678F3">
            <w:pPr>
              <w:numPr>
                <w:ilvl w:val="1"/>
                <w:numId w:val="59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rolka prowadząca dolna</w:t>
            </w:r>
          </w:p>
          <w:p w:rsidR="00D726C7" w:rsidRPr="00D726C7" w:rsidRDefault="00D726C7" w:rsidP="002678F3">
            <w:pPr>
              <w:numPr>
                <w:ilvl w:val="1"/>
                <w:numId w:val="59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gracka wygarniająca</w:t>
            </w:r>
          </w:p>
          <w:p w:rsidR="00D726C7" w:rsidRPr="00D726C7" w:rsidRDefault="00D726C7" w:rsidP="002678F3">
            <w:pPr>
              <w:numPr>
                <w:ilvl w:val="1"/>
                <w:numId w:val="59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umywalka z ciepłą wodą</w:t>
            </w:r>
          </w:p>
          <w:p w:rsidR="00D726C7" w:rsidRPr="00D726C7" w:rsidRDefault="00D726C7" w:rsidP="002678F3">
            <w:pPr>
              <w:numPr>
                <w:ilvl w:val="1"/>
                <w:numId w:val="59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inżektor wykonany ze stali nierdzewnej</w:t>
            </w:r>
          </w:p>
          <w:p w:rsidR="00D726C7" w:rsidRPr="00D726C7" w:rsidRDefault="00D726C7" w:rsidP="002678F3">
            <w:pPr>
              <w:numPr>
                <w:ilvl w:val="1"/>
                <w:numId w:val="59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wciągarka elektryczna</w:t>
            </w:r>
          </w:p>
          <w:p w:rsidR="00D726C7" w:rsidRPr="00D726C7" w:rsidRDefault="00D726C7" w:rsidP="002678F3">
            <w:pPr>
              <w:numPr>
                <w:ilvl w:val="1"/>
                <w:numId w:val="59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pojemnik na śmieci</w:t>
            </w:r>
          </w:p>
          <w:p w:rsidR="00D726C7" w:rsidRPr="00D726C7" w:rsidRDefault="00D726C7" w:rsidP="002678F3">
            <w:pPr>
              <w:numPr>
                <w:ilvl w:val="1"/>
                <w:numId w:val="59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lampa przenośna lub lampa bezprzewodowa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36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 xml:space="preserve">Wymagane dokumenty wraz z ofertą      </w:t>
            </w:r>
          </w:p>
          <w:p w:rsidR="00D726C7" w:rsidRPr="00D726C7" w:rsidRDefault="00D726C7" w:rsidP="002678F3">
            <w:pPr>
              <w:numPr>
                <w:ilvl w:val="0"/>
                <w:numId w:val="60"/>
              </w:numPr>
              <w:suppressAutoHyphens/>
              <w:ind w:left="318" w:hanging="318"/>
              <w:contextualSpacing/>
              <w:rPr>
                <w:sz w:val="22"/>
              </w:rPr>
            </w:pPr>
            <w:r w:rsidRPr="00D726C7">
              <w:rPr>
                <w:sz w:val="22"/>
              </w:rPr>
              <w:t>rysunek 2 D zawierający wymiary oraz masy pojazdu</w:t>
            </w:r>
          </w:p>
          <w:p w:rsidR="00D726C7" w:rsidRPr="00D726C7" w:rsidRDefault="00D726C7" w:rsidP="002678F3">
            <w:pPr>
              <w:numPr>
                <w:ilvl w:val="0"/>
                <w:numId w:val="60"/>
              </w:numPr>
              <w:suppressAutoHyphens/>
              <w:ind w:left="318" w:hanging="318"/>
              <w:contextualSpacing/>
              <w:rPr>
                <w:sz w:val="22"/>
              </w:rPr>
            </w:pPr>
            <w:r w:rsidRPr="00D726C7">
              <w:rPr>
                <w:sz w:val="22"/>
              </w:rPr>
              <w:t>rysunek 3D – strona lewa, strona prawa, tył, od góry, z zaznaczeniem głównych podzespołów ( pompa wody, kompresor, układ ogrzewania)</w:t>
            </w:r>
          </w:p>
          <w:p w:rsidR="00D726C7" w:rsidRPr="00D726C7" w:rsidRDefault="00D726C7" w:rsidP="002678F3">
            <w:pPr>
              <w:numPr>
                <w:ilvl w:val="0"/>
                <w:numId w:val="60"/>
              </w:numPr>
              <w:suppressAutoHyphens/>
              <w:ind w:left="318" w:hanging="318"/>
              <w:contextualSpacing/>
              <w:rPr>
                <w:sz w:val="22"/>
              </w:rPr>
            </w:pPr>
            <w:r w:rsidRPr="00D726C7">
              <w:rPr>
                <w:sz w:val="22"/>
              </w:rPr>
              <w:t>atest na wąż ciśnieniowy</w:t>
            </w:r>
          </w:p>
          <w:p w:rsidR="00D726C7" w:rsidRPr="00D726C7" w:rsidRDefault="00D726C7" w:rsidP="002678F3">
            <w:pPr>
              <w:numPr>
                <w:ilvl w:val="0"/>
                <w:numId w:val="60"/>
              </w:numPr>
              <w:suppressAutoHyphens/>
              <w:ind w:left="318" w:hanging="318"/>
              <w:contextualSpacing/>
              <w:rPr>
                <w:sz w:val="22"/>
              </w:rPr>
            </w:pPr>
            <w:r w:rsidRPr="00D726C7">
              <w:rPr>
                <w:sz w:val="22"/>
              </w:rPr>
              <w:t>karta  katalogowa kompresora</w:t>
            </w:r>
          </w:p>
          <w:p w:rsidR="00D726C7" w:rsidRPr="00D726C7" w:rsidRDefault="00D726C7" w:rsidP="002678F3">
            <w:pPr>
              <w:numPr>
                <w:ilvl w:val="0"/>
                <w:numId w:val="60"/>
              </w:numPr>
              <w:suppressAutoHyphens/>
              <w:ind w:left="318" w:hanging="318"/>
              <w:contextualSpacing/>
              <w:rPr>
                <w:sz w:val="22"/>
              </w:rPr>
            </w:pPr>
            <w:r w:rsidRPr="00D726C7">
              <w:rPr>
                <w:sz w:val="22"/>
              </w:rPr>
              <w:t>karta katalogowa pompy wody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37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>Dokumenty wymagane wraz z pojazdem:</w:t>
            </w:r>
          </w:p>
          <w:p w:rsidR="00D726C7" w:rsidRPr="00D726C7" w:rsidRDefault="00D726C7" w:rsidP="002678F3">
            <w:pPr>
              <w:numPr>
                <w:ilvl w:val="0"/>
                <w:numId w:val="61"/>
              </w:numPr>
              <w:suppressAutoHyphens/>
              <w:ind w:left="318" w:hanging="358"/>
              <w:contextualSpacing/>
              <w:rPr>
                <w:sz w:val="22"/>
              </w:rPr>
            </w:pPr>
            <w:r w:rsidRPr="00D726C7">
              <w:rPr>
                <w:sz w:val="22"/>
              </w:rPr>
              <w:t>książkę gwarancyjną</w:t>
            </w:r>
          </w:p>
          <w:p w:rsidR="00D726C7" w:rsidRPr="00D726C7" w:rsidRDefault="00D726C7" w:rsidP="002678F3">
            <w:pPr>
              <w:numPr>
                <w:ilvl w:val="0"/>
                <w:numId w:val="61"/>
              </w:numPr>
              <w:suppressAutoHyphens/>
              <w:ind w:left="318" w:hanging="358"/>
              <w:contextualSpacing/>
              <w:rPr>
                <w:sz w:val="22"/>
              </w:rPr>
            </w:pPr>
            <w:r w:rsidRPr="00D726C7">
              <w:rPr>
                <w:sz w:val="22"/>
              </w:rPr>
              <w:t>instrukcje obsługi podwozia oraz zabudowy</w:t>
            </w:r>
          </w:p>
          <w:p w:rsidR="00D726C7" w:rsidRPr="00D726C7" w:rsidRDefault="00D726C7" w:rsidP="002678F3">
            <w:pPr>
              <w:numPr>
                <w:ilvl w:val="0"/>
                <w:numId w:val="61"/>
              </w:numPr>
              <w:suppressAutoHyphens/>
              <w:ind w:left="318" w:hanging="358"/>
              <w:contextualSpacing/>
              <w:rPr>
                <w:sz w:val="22"/>
              </w:rPr>
            </w:pPr>
            <w:r w:rsidRPr="00D726C7">
              <w:rPr>
                <w:sz w:val="22"/>
              </w:rPr>
              <w:t>katalog części zamiennych w formie rysunkowej</w:t>
            </w:r>
          </w:p>
          <w:p w:rsidR="00D726C7" w:rsidRPr="00D726C7" w:rsidRDefault="00D726C7" w:rsidP="002678F3">
            <w:pPr>
              <w:numPr>
                <w:ilvl w:val="0"/>
                <w:numId w:val="61"/>
              </w:numPr>
              <w:suppressAutoHyphens/>
              <w:ind w:left="318" w:hanging="358"/>
              <w:contextualSpacing/>
              <w:rPr>
                <w:sz w:val="22"/>
              </w:rPr>
            </w:pPr>
            <w:r w:rsidRPr="00D726C7">
              <w:rPr>
                <w:sz w:val="22"/>
              </w:rPr>
              <w:t>dokumenty wymagane do rejestracji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</w:tbl>
    <w:p w:rsidR="00620650" w:rsidRPr="00D726C7" w:rsidRDefault="00620650" w:rsidP="00D726C7">
      <w:pPr>
        <w:suppressAutoHyphens/>
        <w:spacing w:line="100" w:lineRule="atLeast"/>
        <w:rPr>
          <w:rFonts w:ascii="Calibri Light" w:hAnsi="Calibri Light" w:cs="Calibri Light"/>
          <w:sz w:val="22"/>
          <w:lang w:eastAsia="ar-SA"/>
        </w:rPr>
      </w:pPr>
    </w:p>
    <w:p w:rsidR="000F3083" w:rsidRPr="00D726C7" w:rsidRDefault="000F3083" w:rsidP="00D726C7">
      <w:pPr>
        <w:suppressAutoHyphens/>
        <w:ind w:left="-142"/>
        <w:jc w:val="both"/>
        <w:rPr>
          <w:rFonts w:ascii="Arial" w:hAnsi="Arial" w:cs="Arial"/>
          <w:sz w:val="22"/>
          <w:lang w:eastAsia="ar-SA"/>
        </w:rPr>
      </w:pPr>
      <w:r w:rsidRPr="00D726C7">
        <w:rPr>
          <w:rFonts w:ascii="Arial" w:hAnsi="Arial" w:cs="Arial"/>
          <w:sz w:val="22"/>
          <w:lang w:eastAsia="ar-SA"/>
        </w:rPr>
        <w:t>Prawą stronę tabeli</w:t>
      </w:r>
      <w:r w:rsidR="00153D4C" w:rsidRPr="00D726C7">
        <w:rPr>
          <w:rFonts w:ascii="Arial" w:hAnsi="Arial" w:cs="Arial"/>
          <w:sz w:val="22"/>
          <w:lang w:eastAsia="ar-SA"/>
        </w:rPr>
        <w:t xml:space="preserve">, należy wypełnić stosując </w:t>
      </w:r>
      <w:r w:rsidR="00153D4C" w:rsidRPr="00D726C7">
        <w:rPr>
          <w:rFonts w:ascii="Arial" w:hAnsi="Arial" w:cs="Arial"/>
          <w:b/>
          <w:sz w:val="22"/>
          <w:lang w:eastAsia="ar-SA"/>
        </w:rPr>
        <w:t>„X”</w:t>
      </w:r>
      <w:r w:rsidR="00153D4C" w:rsidRPr="00D726C7">
        <w:rPr>
          <w:rFonts w:ascii="Arial" w:hAnsi="Arial" w:cs="Arial"/>
          <w:sz w:val="22"/>
          <w:lang w:eastAsia="ar-SA"/>
        </w:rPr>
        <w:t xml:space="preserve"> w kolumnie spełnia</w:t>
      </w:r>
      <w:r w:rsidRPr="00D726C7">
        <w:rPr>
          <w:rFonts w:ascii="Arial" w:hAnsi="Arial" w:cs="Arial"/>
          <w:sz w:val="22"/>
          <w:lang w:eastAsia="ar-SA"/>
        </w:rPr>
        <w:t xml:space="preserve"> „spełnia” lub „nie spełnia”, zaś w przypadku  wyższych wartości niż minimalne</w:t>
      </w:r>
      <w:r w:rsidR="00153D4C" w:rsidRPr="00D726C7">
        <w:rPr>
          <w:rFonts w:ascii="Arial" w:hAnsi="Arial" w:cs="Arial"/>
          <w:sz w:val="22"/>
          <w:lang w:eastAsia="ar-SA"/>
        </w:rPr>
        <w:t xml:space="preserve"> </w:t>
      </w:r>
      <w:r w:rsidRPr="00D726C7">
        <w:rPr>
          <w:rFonts w:ascii="Arial" w:hAnsi="Arial" w:cs="Arial"/>
          <w:sz w:val="22"/>
          <w:lang w:eastAsia="ar-SA"/>
        </w:rPr>
        <w:t>-</w:t>
      </w:r>
      <w:r w:rsidR="00153D4C" w:rsidRPr="00D726C7">
        <w:rPr>
          <w:rFonts w:ascii="Arial" w:hAnsi="Arial" w:cs="Arial"/>
          <w:sz w:val="22"/>
          <w:lang w:eastAsia="ar-SA"/>
        </w:rPr>
        <w:t xml:space="preserve"> </w:t>
      </w:r>
      <w:r w:rsidRPr="00D726C7">
        <w:rPr>
          <w:rFonts w:ascii="Arial" w:hAnsi="Arial" w:cs="Arial"/>
          <w:sz w:val="22"/>
          <w:lang w:eastAsia="ar-SA"/>
        </w:rPr>
        <w:t>wykazane w tabeli należy wpisać oferowane wartości techniczno-użytkowe. W przypadku, gdy Wykonawca w którejkolwiek z pozycji wpisze słowa „nie spełnia” lub zaoferuje niższe wartości oferta zostanie odrzucona, gdyż jej treść nie odpowiada treści SIWZ (art. 89 ust 1 pkt 2 ustawy PZP )</w:t>
      </w:r>
    </w:p>
    <w:p w:rsidR="00D726C7" w:rsidRDefault="00D726C7" w:rsidP="000F3083">
      <w:pPr>
        <w:suppressAutoHyphens/>
        <w:rPr>
          <w:rFonts w:ascii="Garamond" w:hAnsi="Garamond"/>
          <w:sz w:val="20"/>
          <w:szCs w:val="20"/>
          <w:lang w:eastAsia="ar-SA"/>
        </w:rPr>
      </w:pPr>
    </w:p>
    <w:p w:rsidR="00153D4C" w:rsidRPr="000F3083" w:rsidRDefault="00153D4C" w:rsidP="000F3083">
      <w:pPr>
        <w:suppressAutoHyphens/>
        <w:rPr>
          <w:rFonts w:ascii="Garamond" w:hAnsi="Garamond"/>
          <w:sz w:val="20"/>
          <w:szCs w:val="20"/>
          <w:lang w:eastAsia="ar-SA"/>
        </w:rPr>
      </w:pPr>
    </w:p>
    <w:p w:rsidR="000F3083" w:rsidRPr="000F3083" w:rsidRDefault="000F3083" w:rsidP="000F3083">
      <w:pPr>
        <w:suppressAutoHyphens/>
        <w:jc w:val="right"/>
        <w:rPr>
          <w:rFonts w:ascii="Garamond" w:hAnsi="Garamond"/>
          <w:sz w:val="20"/>
          <w:szCs w:val="20"/>
          <w:lang w:eastAsia="ar-SA"/>
        </w:rPr>
      </w:pPr>
      <w:r w:rsidRPr="000F3083">
        <w:rPr>
          <w:rFonts w:ascii="Garamond" w:hAnsi="Garamond"/>
          <w:sz w:val="20"/>
          <w:szCs w:val="20"/>
          <w:lang w:eastAsia="ar-SA"/>
        </w:rPr>
        <w:t>…………………………………………………..</w:t>
      </w:r>
    </w:p>
    <w:p w:rsidR="007D629D" w:rsidRPr="00153D4C" w:rsidRDefault="000F3083" w:rsidP="00153D4C">
      <w:pPr>
        <w:suppressAutoHyphens/>
        <w:jc w:val="right"/>
        <w:rPr>
          <w:rFonts w:ascii="Garamond" w:hAnsi="Garamond"/>
          <w:sz w:val="20"/>
          <w:szCs w:val="20"/>
          <w:lang w:eastAsia="ar-SA"/>
        </w:rPr>
      </w:pPr>
      <w:r w:rsidRPr="000F3083">
        <w:rPr>
          <w:rFonts w:ascii="Garamond" w:hAnsi="Garamond"/>
          <w:sz w:val="20"/>
          <w:szCs w:val="20"/>
          <w:lang w:eastAsia="ar-SA"/>
        </w:rPr>
        <w:t>Podpis i imienna pieczątka wykonawcy</w:t>
      </w:r>
    </w:p>
    <w:tbl>
      <w:tblPr>
        <w:tblW w:w="928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2"/>
      </w:tblGrid>
      <w:tr w:rsidR="00B45BB5" w:rsidRPr="00B45BB5" w:rsidTr="00851D55">
        <w:tblPrEx>
          <w:tblCellMar>
            <w:top w:w="0" w:type="dxa"/>
            <w:bottom w:w="0" w:type="dxa"/>
          </w:tblCellMar>
        </w:tblPrEx>
        <w:tc>
          <w:tcPr>
            <w:tcW w:w="9282" w:type="dxa"/>
          </w:tcPr>
          <w:p w:rsidR="00B45BB5" w:rsidRPr="007D629D" w:rsidRDefault="00620650" w:rsidP="00E20FEB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lastRenderedPageBreak/>
              <w:t>Załącznik 3.1. do SIWZ</w:t>
            </w:r>
            <w:r w:rsidR="00B45BB5" w:rsidRPr="007D629D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 xml:space="preserve"> </w:t>
            </w:r>
          </w:p>
        </w:tc>
      </w:tr>
      <w:tr w:rsidR="00B45BB5" w:rsidRPr="00B45BB5" w:rsidTr="00851D55">
        <w:tblPrEx>
          <w:tblCellMar>
            <w:top w:w="0" w:type="dxa"/>
            <w:bottom w:w="0" w:type="dxa"/>
          </w:tblCellMar>
        </w:tblPrEx>
        <w:tc>
          <w:tcPr>
            <w:tcW w:w="9282" w:type="dxa"/>
          </w:tcPr>
          <w:p w:rsidR="00B45BB5" w:rsidRPr="007D629D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i/>
                <w:color w:val="FF0000"/>
                <w:sz w:val="20"/>
                <w:szCs w:val="20"/>
                <w:lang w:eastAsia="pl-PL"/>
              </w:rPr>
            </w:pPr>
            <w:r w:rsidRPr="007D629D">
              <w:rPr>
                <w:rFonts w:ascii="Arial" w:hAnsi="Arial" w:cs="Arial"/>
                <w:b/>
                <w:i/>
                <w:color w:val="FF0000"/>
                <w:sz w:val="20"/>
                <w:szCs w:val="20"/>
                <w:lang w:eastAsia="pl-PL"/>
              </w:rPr>
              <w:t>Uwaga: Składa każdy wykonawca wraz z ofertą</w:t>
            </w:r>
          </w:p>
        </w:tc>
      </w:tr>
    </w:tbl>
    <w:p w:rsidR="005972E1" w:rsidRPr="00B45BB5" w:rsidRDefault="005972E1" w:rsidP="00B45BB5"/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5760"/>
      </w:tblGrid>
      <w:tr w:rsidR="005972E1" w:rsidRPr="00B45BB5" w:rsidTr="005D3EBA">
        <w:trPr>
          <w:trHeight w:val="1533"/>
        </w:trPr>
        <w:tc>
          <w:tcPr>
            <w:tcW w:w="3420" w:type="dxa"/>
          </w:tcPr>
          <w:p w:rsidR="005972E1" w:rsidRPr="00B45BB5" w:rsidRDefault="00A91C54" w:rsidP="005D3EBA">
            <w:pPr>
              <w:widowControl w:val="0"/>
              <w:suppressAutoHyphens/>
              <w:autoSpaceDE w:val="0"/>
              <w:autoSpaceDN w:val="0"/>
              <w:adjustRightInd w:val="0"/>
              <w:spacing w:beforeLines="600" w:before="1440" w:afterLines="60" w:after="144" w:line="360" w:lineRule="auto"/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  <w:t xml:space="preserve">       </w:t>
            </w:r>
            <w:r w:rsidR="005972E1" w:rsidRPr="00B45BB5"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  <w:t>Pieczęć Wykonawcy</w:t>
            </w:r>
          </w:p>
        </w:tc>
        <w:tc>
          <w:tcPr>
            <w:tcW w:w="5760" w:type="dxa"/>
            <w:tcBorders>
              <w:top w:val="nil"/>
              <w:right w:val="nil"/>
            </w:tcBorders>
            <w:shd w:val="clear" w:color="auto" w:fill="E6E6E6"/>
            <w:vAlign w:val="center"/>
          </w:tcPr>
          <w:p w:rsidR="005972E1" w:rsidRPr="00B45BB5" w:rsidRDefault="005972E1" w:rsidP="00A91C54">
            <w:pPr>
              <w:widowControl w:val="0"/>
              <w:suppressAutoHyphens/>
              <w:autoSpaceDE w:val="0"/>
              <w:autoSpaceDN w:val="0"/>
              <w:adjustRightInd w:val="0"/>
              <w:spacing w:beforeLines="50" w:before="120" w:afterLines="5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4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szCs w:val="24"/>
              </w:rPr>
              <w:t>OŚWIADCZENIE WYKONAWCY</w:t>
            </w:r>
          </w:p>
          <w:p w:rsidR="005972E1" w:rsidRPr="00B45BB5" w:rsidRDefault="005972E1" w:rsidP="00A91C54">
            <w:pPr>
              <w:widowControl w:val="0"/>
              <w:suppressAutoHyphens/>
              <w:autoSpaceDE w:val="0"/>
              <w:autoSpaceDN w:val="0"/>
              <w:adjustRightInd w:val="0"/>
              <w:spacing w:beforeLines="50" w:before="120" w:afterLines="5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składane na podstawie art. 25a ust. 1 p.z.p. </w:t>
            </w:r>
            <w:r w:rsidRPr="00B45BB5">
              <w:rPr>
                <w:rFonts w:ascii="Arial" w:hAnsi="Arial" w:cs="Arial"/>
                <w:b/>
                <w:bCs/>
                <w:color w:val="000000"/>
                <w:sz w:val="20"/>
              </w:rPr>
              <w:t>o braku podstaw do wykluczenia z udziału w postępowaniu</w:t>
            </w:r>
          </w:p>
        </w:tc>
      </w:tr>
    </w:tbl>
    <w:p w:rsidR="005972E1" w:rsidRPr="00B45BB5" w:rsidRDefault="005972E1" w:rsidP="00B45BB5"/>
    <w:tbl>
      <w:tblPr>
        <w:tblW w:w="942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6"/>
      </w:tblGrid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B45BB5" w:rsidRDefault="00B45BB5" w:rsidP="00636D2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Składając ofertę w przetargu nieograniczonym na: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8F5929" w:rsidRDefault="00153D4C" w:rsidP="006407C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/>
              <w:rPr>
                <w:rFonts w:ascii="Arial" w:hAnsi="Arial" w:cs="Arial"/>
                <w:b/>
                <w:bCs/>
                <w:color w:val="000000"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r w:rsidR="006407C2" w:rsidRPr="00FD7667">
              <w:rPr>
                <w:rFonts w:ascii="Arial" w:hAnsi="Arial" w:cs="Arial"/>
                <w:b/>
                <w:szCs w:val="24"/>
                <w:lang w:eastAsia="pl-PL"/>
              </w:rPr>
              <w:t>„Dost</w:t>
            </w:r>
            <w:r w:rsidR="00E20FEB">
              <w:rPr>
                <w:rFonts w:ascii="Arial" w:hAnsi="Arial" w:cs="Arial"/>
                <w:b/>
                <w:szCs w:val="24"/>
                <w:lang w:eastAsia="pl-PL"/>
              </w:rPr>
              <w:t>awa pojazdu wielofunkcyjnego</w:t>
            </w:r>
            <w:r w:rsidR="006407C2" w:rsidRPr="00FD7667">
              <w:rPr>
                <w:rFonts w:ascii="Arial" w:hAnsi="Arial" w:cs="Arial"/>
                <w:b/>
                <w:szCs w:val="24"/>
                <w:lang w:eastAsia="pl-PL"/>
              </w:rPr>
              <w:t>”</w:t>
            </w:r>
            <w:r w:rsidR="006407C2" w:rsidRPr="00FD7667">
              <w:rPr>
                <w:rFonts w:ascii="Arial" w:hAnsi="Arial" w:cs="Arial"/>
                <w:b/>
                <w:szCs w:val="24"/>
              </w:rPr>
              <w:t>.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5D3EBA" w:rsidRDefault="00B45BB5" w:rsidP="00636D2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nr postępowani</w:t>
            </w:r>
            <w:r w:rsidR="005D3EBA">
              <w:rPr>
                <w:rFonts w:ascii="Arial" w:hAnsi="Arial" w:cs="Arial"/>
                <w:color w:val="000000"/>
                <w:sz w:val="20"/>
                <w:szCs w:val="20"/>
              </w:rPr>
              <w:t xml:space="preserve">a: </w:t>
            </w:r>
            <w:r w:rsidR="003646F5">
              <w:rPr>
                <w:rFonts w:ascii="Arial" w:hAnsi="Arial" w:cs="Arial"/>
                <w:b/>
                <w:color w:val="000000"/>
                <w:sz w:val="20"/>
                <w:szCs w:val="20"/>
              </w:rPr>
              <w:t>ZP.271.42</w:t>
            </w:r>
            <w:r w:rsidR="002240C8">
              <w:rPr>
                <w:rFonts w:ascii="Arial" w:hAnsi="Arial" w:cs="Arial"/>
                <w:b/>
                <w:color w:val="000000"/>
                <w:sz w:val="20"/>
                <w:szCs w:val="20"/>
              </w:rPr>
              <w:t>.2018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5D3EBA" w:rsidRDefault="005D3EBA" w:rsidP="00636D2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  <w:r w:rsidR="00B45BB5" w:rsidRPr="00B45BB5">
              <w:rPr>
                <w:rFonts w:ascii="Arial" w:hAnsi="Arial" w:cs="Arial"/>
                <w:color w:val="000000"/>
                <w:sz w:val="20"/>
                <w:szCs w:val="20"/>
              </w:rPr>
              <w:t>rowadzonym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przez: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Gminę Somonino, ul. Ceynowy 21, 83-314 Somonino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B45BB5" w:rsidRDefault="00B45BB5" w:rsidP="00636D2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oświadczam, co następuje: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</w:rPr>
              <w:t>OŚWIADCZENIA DOTYCZĄCE WYKONAWCY: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B45BB5" w:rsidRDefault="00B45BB5" w:rsidP="005D3EBA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ind w:left="540" w:hanging="425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</w:rPr>
              <w:t>Oświadczam, że nie podlegam wykluczeniu z postępowania na p</w:t>
            </w:r>
            <w:r w:rsidR="003D104C">
              <w:rPr>
                <w:rFonts w:ascii="Arial" w:hAnsi="Arial" w:cs="Arial"/>
                <w:sz w:val="20"/>
                <w:szCs w:val="20"/>
              </w:rPr>
              <w:t>odstawie art. 24 ust 1 pkt 12-22</w:t>
            </w:r>
            <w:r w:rsidRPr="00B45BB5">
              <w:rPr>
                <w:rFonts w:ascii="Arial" w:hAnsi="Arial" w:cs="Arial"/>
                <w:sz w:val="20"/>
                <w:szCs w:val="20"/>
              </w:rPr>
              <w:t xml:space="preserve"> p.z.p.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5D3EBA" w:rsidRPr="00B45BB5" w:rsidRDefault="00B45BB5" w:rsidP="005D3EBA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ind w:left="540" w:hanging="425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</w:rPr>
              <w:t>Oświadczam, że nie podlegam wykluczeniu z postępowania na podstawie art. 24 ust. 5 pkt 1 p.z.p.</w:t>
            </w:r>
          </w:p>
        </w:tc>
      </w:tr>
      <w:tr w:rsidR="005846B1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5D3EBA" w:rsidRPr="00B45BB5" w:rsidRDefault="005846B1" w:rsidP="005D3EBA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___________________________ </w:t>
            </w:r>
            <w:r w:rsidR="005B2D14">
              <w:rPr>
                <w:rFonts w:ascii="Arial" w:hAnsi="Arial" w:cs="Arial"/>
                <w:sz w:val="20"/>
                <w:szCs w:val="20"/>
                <w:lang w:eastAsia="pl-PL"/>
              </w:rPr>
              <w:t>dnia ______________________ 2018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 r.</w:t>
            </w:r>
          </w:p>
        </w:tc>
      </w:tr>
      <w:tr w:rsidR="005846B1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5846B1" w:rsidRPr="00B45BB5" w:rsidRDefault="005846B1" w:rsidP="005D3EBA">
            <w:pPr>
              <w:widowControl w:val="0"/>
              <w:tabs>
                <w:tab w:val="right" w:pos="8460"/>
              </w:tabs>
              <w:suppressAutoHyphens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="00636D22">
              <w:rPr>
                <w:rFonts w:ascii="Arial" w:hAnsi="Arial" w:cs="Arial"/>
                <w:sz w:val="20"/>
                <w:szCs w:val="20"/>
                <w:lang w:eastAsia="pl-PL"/>
              </w:rPr>
              <w:t xml:space="preserve">    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............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.........................................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</w:t>
            </w:r>
          </w:p>
        </w:tc>
      </w:tr>
      <w:tr w:rsidR="005846B1" w:rsidRPr="005846B1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5846B1" w:rsidRDefault="005846B1" w:rsidP="005D3EBA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</w:pPr>
            <w:r w:rsidRPr="005846B1"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  <w:t>(podpis osoby upoważnionej do reprezentacji)</w:t>
            </w:r>
          </w:p>
          <w:p w:rsidR="00636D22" w:rsidRDefault="00636D22" w:rsidP="005D3EBA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</w:pPr>
          </w:p>
          <w:p w:rsidR="005D3EBA" w:rsidRPr="005846B1" w:rsidRDefault="005D3EBA" w:rsidP="005D3EBA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B45BB5" w:rsidRDefault="00B45BB5" w:rsidP="005D3EBA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ind w:left="540" w:hanging="425"/>
              <w:contextualSpacing/>
              <w:jc w:val="both"/>
              <w:rPr>
                <w:rFonts w:ascii="Arial" w:hAnsi="Arial" w:cs="Arial"/>
                <w:i/>
                <w:iCs/>
                <w:sz w:val="20"/>
                <w:szCs w:val="18"/>
              </w:rPr>
            </w:pPr>
            <w:r>
              <w:rPr>
                <w:rFonts w:ascii="Arial" w:hAnsi="Arial" w:cs="Arial"/>
                <w:iCs/>
                <w:sz w:val="20"/>
                <w:szCs w:val="18"/>
              </w:rPr>
              <w:t>3.</w:t>
            </w:r>
            <w:r>
              <w:rPr>
                <w:rFonts w:ascii="Arial" w:hAnsi="Arial" w:cs="Arial"/>
                <w:iCs/>
                <w:sz w:val="20"/>
                <w:szCs w:val="18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</w:rPr>
              <w:t>Oświadczam, że zachodzą w stosunku do mnie podstawy wykluczenia z postępowania na podstawie art. ....</w:t>
            </w:r>
            <w:r w:rsidR="005846B1"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Pr="00B45BB5">
              <w:rPr>
                <w:rFonts w:ascii="Arial" w:hAnsi="Arial" w:cs="Arial"/>
                <w:sz w:val="20"/>
                <w:szCs w:val="20"/>
              </w:rPr>
              <w:t>......... P.z.p</w:t>
            </w:r>
            <w:r w:rsidRPr="00B45BB5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2"/>
            </w:r>
            <w:r w:rsidRPr="00B45BB5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B45BB5">
              <w:rPr>
                <w:rFonts w:ascii="Arial" w:hAnsi="Arial" w:cs="Arial"/>
                <w:i/>
                <w:iCs/>
                <w:sz w:val="20"/>
                <w:szCs w:val="18"/>
              </w:rPr>
              <w:t>(podać mającą zastosowanie podstawę wykluczenia spośród wymienionych w art. 24 ust. 1 pkt 13-14, 16-20 lub art. 24 ust. 5</w:t>
            </w:r>
            <w:r w:rsidR="002E7FC5">
              <w:rPr>
                <w:rFonts w:ascii="Arial" w:hAnsi="Arial" w:cs="Arial"/>
                <w:i/>
                <w:iCs/>
                <w:sz w:val="20"/>
                <w:szCs w:val="18"/>
              </w:rPr>
              <w:t xml:space="preserve"> pkt 1</w:t>
            </w:r>
            <w:r w:rsidRPr="00B45BB5">
              <w:rPr>
                <w:rFonts w:ascii="Arial" w:hAnsi="Arial" w:cs="Arial"/>
                <w:i/>
                <w:iCs/>
                <w:sz w:val="20"/>
                <w:szCs w:val="18"/>
              </w:rPr>
              <w:t xml:space="preserve"> p.z.p.).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B45BB5" w:rsidRDefault="00B45BB5" w:rsidP="005D3EBA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ind w:left="54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Jednocześnie oświadczam, że w związku z ww. okolicznością, na podstawie art. 24 ust. 8 p.z.p. ustawy Pzp podjąłem następujące środki naprawcze: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636D22" w:rsidRPr="00B45BB5" w:rsidRDefault="00B45BB5" w:rsidP="00636D2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276" w:lineRule="auto"/>
              <w:ind w:left="54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____________________________________________________________________________</w:t>
            </w:r>
          </w:p>
        </w:tc>
      </w:tr>
      <w:tr w:rsidR="00FC0946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636D22" w:rsidRPr="00B45BB5" w:rsidRDefault="00FC0946" w:rsidP="008F5929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___________________________ </w:t>
            </w:r>
            <w:r w:rsidR="005B2D14">
              <w:rPr>
                <w:rFonts w:ascii="Arial" w:hAnsi="Arial" w:cs="Arial"/>
                <w:sz w:val="20"/>
                <w:szCs w:val="20"/>
                <w:lang w:eastAsia="pl-PL"/>
              </w:rPr>
              <w:t>dnia ______________________ 2018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 r.</w:t>
            </w:r>
          </w:p>
        </w:tc>
      </w:tr>
      <w:tr w:rsidR="00FC0946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FC0946" w:rsidRPr="00B45BB5" w:rsidRDefault="00636D22" w:rsidP="00636D22">
            <w:pPr>
              <w:widowControl w:val="0"/>
              <w:tabs>
                <w:tab w:val="right" w:pos="8460"/>
              </w:tabs>
              <w:suppressAutoHyphens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                       </w:t>
            </w:r>
            <w:r w:rsidR="00FC0946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="00FC0946"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............</w:t>
            </w:r>
            <w:r w:rsidR="00FC0946">
              <w:rPr>
                <w:rFonts w:ascii="Arial" w:hAnsi="Arial" w:cs="Arial"/>
                <w:sz w:val="20"/>
                <w:szCs w:val="20"/>
                <w:lang w:eastAsia="pl-PL"/>
              </w:rPr>
              <w:t>.........................................</w:t>
            </w:r>
            <w:r w:rsidR="00FC0946"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</w:t>
            </w:r>
          </w:p>
        </w:tc>
      </w:tr>
      <w:tr w:rsidR="00FC0946" w:rsidRPr="005846B1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FC0946" w:rsidRPr="005846B1" w:rsidRDefault="00FC0946" w:rsidP="00636D22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  <w:r w:rsidRPr="005846B1"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  <w:t>(podpis osoby upoważnionej do reprezentacji)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153D4C" w:rsidRDefault="00153D4C" w:rsidP="00636D22">
            <w:pPr>
              <w:widowControl w:val="0"/>
              <w:suppressAutoHyphens/>
              <w:autoSpaceDE w:val="0"/>
              <w:autoSpaceDN w:val="0"/>
              <w:adjustRightInd w:val="0"/>
              <w:spacing w:beforeLines="40" w:before="96" w:afterLines="40" w:after="96"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  <w:p w:rsidR="00153D4C" w:rsidRDefault="00153D4C" w:rsidP="00636D22">
            <w:pPr>
              <w:widowControl w:val="0"/>
              <w:suppressAutoHyphens/>
              <w:autoSpaceDE w:val="0"/>
              <w:autoSpaceDN w:val="0"/>
              <w:adjustRightInd w:val="0"/>
              <w:spacing w:beforeLines="40" w:before="96" w:afterLines="40" w:after="96"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  <w:p w:rsidR="00B45BB5" w:rsidRPr="00B45BB5" w:rsidRDefault="00B45BB5" w:rsidP="00636D22">
            <w:pPr>
              <w:widowControl w:val="0"/>
              <w:suppressAutoHyphens/>
              <w:autoSpaceDE w:val="0"/>
              <w:autoSpaceDN w:val="0"/>
              <w:adjustRightInd w:val="0"/>
              <w:spacing w:beforeLines="40" w:before="96" w:afterLines="40" w:after="96"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</w:rPr>
              <w:t xml:space="preserve">OŚWIADCZENIE DOTYCZĄCE PODMIOTU, </w:t>
            </w:r>
            <w:r w:rsidRPr="00B45BB5">
              <w:rPr>
                <w:rFonts w:ascii="Arial" w:hAnsi="Arial" w:cs="Arial"/>
                <w:b/>
                <w:bCs/>
                <w:color w:val="000000"/>
                <w:sz w:val="20"/>
              </w:rPr>
              <w:br/>
              <w:t>NA KTÓREGO ZASOBY POWOŁUJE SIĘ WYKONAWCA</w:t>
            </w:r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vertAlign w:val="superscript"/>
              </w:rPr>
              <w:footnoteReference w:id="3"/>
            </w:r>
            <w:r w:rsidRPr="00B45BB5">
              <w:rPr>
                <w:rFonts w:ascii="Arial" w:hAnsi="Arial" w:cs="Arial"/>
                <w:b/>
                <w:bCs/>
                <w:color w:val="000000"/>
                <w:sz w:val="20"/>
              </w:rPr>
              <w:t>: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rPr>
          <w:trHeight w:val="1207"/>
        </w:trPr>
        <w:tc>
          <w:tcPr>
            <w:tcW w:w="9426" w:type="dxa"/>
          </w:tcPr>
          <w:p w:rsidR="00FC0946" w:rsidRDefault="00B45BB5" w:rsidP="00636D22">
            <w:pPr>
              <w:widowControl w:val="0"/>
              <w:suppressAutoHyphens/>
              <w:autoSpaceDE w:val="0"/>
              <w:autoSpaceDN w:val="0"/>
              <w:adjustRightInd w:val="0"/>
              <w:spacing w:beforeLines="40" w:before="96" w:afterLines="40" w:after="96"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Oświadczam, że w stosunku do następującego/ych podmiotu/tów, na którego/ych zasoby powołuję się w niniejszym postępowaniu, tj.: ________________________________________________________</w:t>
            </w:r>
          </w:p>
          <w:p w:rsidR="00B45BB5" w:rsidRPr="00B45BB5" w:rsidRDefault="00B45BB5" w:rsidP="00636D22">
            <w:pPr>
              <w:widowControl w:val="0"/>
              <w:suppressAutoHyphens/>
              <w:autoSpaceDE w:val="0"/>
              <w:autoSpaceDN w:val="0"/>
              <w:adjustRightInd w:val="0"/>
              <w:spacing w:beforeLines="40" w:before="96" w:afterLines="40" w:after="96"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B45BB5" w:rsidRPr="00FC0946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FC0946" w:rsidRDefault="00636D22" w:rsidP="00636D22">
            <w:pPr>
              <w:widowControl w:val="0"/>
              <w:suppressAutoHyphens/>
              <w:autoSpaceDE w:val="0"/>
              <w:autoSpaceDN w:val="0"/>
              <w:adjustRightInd w:val="0"/>
              <w:spacing w:beforeLines="40" w:before="96" w:afterLines="40" w:after="96" w:line="360" w:lineRule="auto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                       </w:t>
            </w:r>
            <w:r w:rsidR="00B45BB5" w:rsidRPr="00FC0946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(podać pełną nazwę/firmę, adres, a także w zależności od podmiotu: NIP/PESEL, KRS/CEiDG)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afterLines="100" w:after="240"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nie zachodzą podstawy wykluczenia z postępowania o udzielenie zamówienia.</w:t>
            </w:r>
          </w:p>
        </w:tc>
      </w:tr>
      <w:tr w:rsidR="00FC0946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FC0946" w:rsidRDefault="00FC0946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___________________________ </w:t>
            </w:r>
            <w:r w:rsidR="005B2D14">
              <w:rPr>
                <w:rFonts w:ascii="Arial" w:hAnsi="Arial" w:cs="Arial"/>
                <w:sz w:val="20"/>
                <w:szCs w:val="20"/>
                <w:lang w:eastAsia="pl-PL"/>
              </w:rPr>
              <w:t>dnia ______________________ 2018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 r.</w:t>
            </w:r>
          </w:p>
          <w:p w:rsidR="00636D22" w:rsidRPr="00B45BB5" w:rsidRDefault="00636D22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FC0946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FC0946" w:rsidRPr="00B45BB5" w:rsidRDefault="00FC0946" w:rsidP="00636D22">
            <w:pPr>
              <w:widowControl w:val="0"/>
              <w:tabs>
                <w:tab w:val="right" w:pos="8460"/>
              </w:tabs>
              <w:suppressAutoHyphens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............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.........................................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</w:t>
            </w:r>
          </w:p>
        </w:tc>
      </w:tr>
      <w:tr w:rsidR="00FC0946" w:rsidRPr="005846B1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FC0946" w:rsidRDefault="00FC0946" w:rsidP="00636D22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</w:pPr>
            <w:r w:rsidRPr="005846B1"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  <w:t>(podpis osoby upoważnionej do reprezentacji)</w:t>
            </w:r>
          </w:p>
          <w:p w:rsidR="00636D22" w:rsidRDefault="00636D22" w:rsidP="00636D22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</w:pPr>
          </w:p>
          <w:p w:rsidR="00636D22" w:rsidRDefault="00636D22" w:rsidP="00636D22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</w:p>
          <w:p w:rsidR="00636D22" w:rsidRDefault="00636D22" w:rsidP="00636D22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</w:p>
          <w:p w:rsidR="00636D22" w:rsidRPr="005846B1" w:rsidRDefault="00636D22" w:rsidP="00636D22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</w:rPr>
              <w:t>OŚWIADCZENIE DOTYCZĄCE PODANYCH INFORMACJI: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Default="00B45BB5" w:rsidP="00636D2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      </w:r>
          </w:p>
          <w:p w:rsidR="00636D22" w:rsidRPr="00B45BB5" w:rsidRDefault="00636D22" w:rsidP="00636D2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C0946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FC0946" w:rsidRDefault="00FC0946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___________________________ </w:t>
            </w:r>
            <w:r w:rsidR="005B2D14">
              <w:rPr>
                <w:rFonts w:ascii="Arial" w:hAnsi="Arial" w:cs="Arial"/>
                <w:sz w:val="20"/>
                <w:szCs w:val="20"/>
                <w:lang w:eastAsia="pl-PL"/>
              </w:rPr>
              <w:t>dnia ______________________ 2018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 r.</w:t>
            </w:r>
          </w:p>
          <w:p w:rsidR="00636D22" w:rsidRPr="00B45BB5" w:rsidRDefault="00636D22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FC0946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FC0946" w:rsidRPr="00B45BB5" w:rsidRDefault="00FC0946" w:rsidP="00636D22">
            <w:pPr>
              <w:widowControl w:val="0"/>
              <w:tabs>
                <w:tab w:val="right" w:pos="8460"/>
              </w:tabs>
              <w:suppressAutoHyphens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............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.........................................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</w:t>
            </w:r>
          </w:p>
        </w:tc>
      </w:tr>
      <w:tr w:rsidR="00FC0946" w:rsidRPr="005846B1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FC0946" w:rsidRPr="005846B1" w:rsidRDefault="00FC0946" w:rsidP="00636D22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  <w:r w:rsidRPr="005846B1"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  <w:t>(podpis osoby upoważnionej do reprezentacji)</w:t>
            </w:r>
          </w:p>
        </w:tc>
      </w:tr>
    </w:tbl>
    <w:p w:rsidR="00FC0946" w:rsidRDefault="00FC0946">
      <w:r>
        <w:br w:type="page"/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 xml:space="preserve">Załącznik 3.2 do SIWZ 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b/>
                <w:color w:val="FF0000"/>
                <w:sz w:val="20"/>
                <w:szCs w:val="20"/>
                <w:lang w:eastAsia="pl-PL"/>
              </w:rPr>
              <w:t>Uwaga: Składa każdy wykonawca wraz z ofertą</w:t>
            </w:r>
          </w:p>
        </w:tc>
      </w:tr>
    </w:tbl>
    <w:p w:rsidR="005972E1" w:rsidRPr="00B45BB5" w:rsidRDefault="005972E1" w:rsidP="00B45BB5"/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5760"/>
      </w:tblGrid>
      <w:tr w:rsidR="005972E1" w:rsidRPr="00B45BB5" w:rsidTr="00D9072B">
        <w:trPr>
          <w:trHeight w:val="1107"/>
        </w:trPr>
        <w:tc>
          <w:tcPr>
            <w:tcW w:w="3420" w:type="dxa"/>
          </w:tcPr>
          <w:p w:rsidR="005972E1" w:rsidRPr="00B45BB5" w:rsidRDefault="005972E1" w:rsidP="003C24C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5972E1" w:rsidRPr="00B45BB5" w:rsidRDefault="005972E1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  <w:t>Pieczęć Wykonawcy</w:t>
            </w:r>
          </w:p>
        </w:tc>
        <w:tc>
          <w:tcPr>
            <w:tcW w:w="5760" w:type="dxa"/>
            <w:tcBorders>
              <w:top w:val="nil"/>
              <w:right w:val="nil"/>
            </w:tcBorders>
            <w:shd w:val="clear" w:color="auto" w:fill="E6E6E6"/>
            <w:vAlign w:val="center"/>
          </w:tcPr>
          <w:p w:rsidR="005972E1" w:rsidRPr="00B45BB5" w:rsidRDefault="005972E1" w:rsidP="00D9072B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4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szCs w:val="24"/>
              </w:rPr>
              <w:t>OŚWIADCZENIE WYKONAWCY</w:t>
            </w:r>
          </w:p>
          <w:p w:rsidR="005972E1" w:rsidRPr="00B45BB5" w:rsidRDefault="005972E1" w:rsidP="00D9072B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jc w:val="both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składane na podstawie art. 25a ust. 1 p.z.p. </w:t>
            </w:r>
            <w:r w:rsidRPr="00B45BB5">
              <w:rPr>
                <w:rFonts w:ascii="Arial" w:hAnsi="Arial" w:cs="Arial"/>
                <w:b/>
                <w:bCs/>
                <w:color w:val="000000"/>
                <w:sz w:val="20"/>
              </w:rPr>
              <w:t>o spełnieniu warunków udziału w postępowaniu</w:t>
            </w:r>
          </w:p>
        </w:tc>
      </w:tr>
    </w:tbl>
    <w:p w:rsidR="005972E1" w:rsidRPr="00B45BB5" w:rsidRDefault="005972E1" w:rsidP="00B45BB5"/>
    <w:tbl>
      <w:tblPr>
        <w:tblW w:w="928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467522" w:rsidRDefault="00467522" w:rsidP="0046752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B45BB5" w:rsidRPr="00B45BB5" w:rsidRDefault="00B45BB5" w:rsidP="0046752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Składając ofertę w przetargu nieograniczonym na: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Pr="00153D4C" w:rsidRDefault="006407C2" w:rsidP="00153D4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Arial" w:hAnsi="Arial" w:cs="Arial"/>
                <w:szCs w:val="24"/>
              </w:rPr>
            </w:pPr>
            <w:r w:rsidRPr="00FD7667">
              <w:rPr>
                <w:rFonts w:ascii="Arial" w:hAnsi="Arial" w:cs="Arial"/>
                <w:b/>
                <w:szCs w:val="24"/>
                <w:lang w:eastAsia="pl-PL"/>
              </w:rPr>
              <w:t>„Dost</w:t>
            </w:r>
            <w:r w:rsidR="00E20FEB">
              <w:rPr>
                <w:rFonts w:ascii="Arial" w:hAnsi="Arial" w:cs="Arial"/>
                <w:b/>
                <w:szCs w:val="24"/>
                <w:lang w:eastAsia="pl-PL"/>
              </w:rPr>
              <w:t>awa pojazdu wielofunkcyjnego</w:t>
            </w:r>
            <w:r w:rsidRPr="00FD7667">
              <w:rPr>
                <w:rFonts w:ascii="Arial" w:hAnsi="Arial" w:cs="Arial"/>
                <w:b/>
                <w:szCs w:val="24"/>
                <w:lang w:eastAsia="pl-PL"/>
              </w:rPr>
              <w:t>”</w:t>
            </w:r>
            <w:r w:rsidRPr="00FD7667">
              <w:rPr>
                <w:rFonts w:ascii="Arial" w:hAnsi="Arial" w:cs="Arial"/>
                <w:b/>
                <w:szCs w:val="24"/>
              </w:rPr>
              <w:t>.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Pr="00B45BB5" w:rsidRDefault="00B45BB5" w:rsidP="0046752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nr postępowani</w:t>
            </w:r>
            <w:r w:rsidR="00D9072B">
              <w:rPr>
                <w:rFonts w:ascii="Arial" w:hAnsi="Arial" w:cs="Arial"/>
                <w:color w:val="000000"/>
                <w:sz w:val="20"/>
                <w:szCs w:val="20"/>
              </w:rPr>
              <w:t xml:space="preserve">a: </w:t>
            </w:r>
            <w:r w:rsidR="00BB2258">
              <w:rPr>
                <w:rFonts w:ascii="Arial" w:hAnsi="Arial" w:cs="Arial"/>
                <w:b/>
                <w:color w:val="000000"/>
                <w:sz w:val="20"/>
                <w:szCs w:val="20"/>
              </w:rPr>
              <w:t>ZP</w:t>
            </w:r>
            <w:r w:rsidR="003646F5">
              <w:rPr>
                <w:rFonts w:ascii="Arial" w:hAnsi="Arial" w:cs="Arial"/>
                <w:b/>
                <w:color w:val="000000"/>
                <w:sz w:val="20"/>
                <w:szCs w:val="20"/>
              </w:rPr>
              <w:t>.271.42</w:t>
            </w:r>
            <w:r w:rsidR="002240C8">
              <w:rPr>
                <w:rFonts w:ascii="Arial" w:hAnsi="Arial" w:cs="Arial"/>
                <w:b/>
                <w:color w:val="000000"/>
                <w:sz w:val="20"/>
                <w:szCs w:val="20"/>
              </w:rPr>
              <w:t>.2018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Pr="00D9072B" w:rsidRDefault="00B45BB5" w:rsidP="0046752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276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prowadzo</w:t>
            </w:r>
            <w:r w:rsidR="00D9072B">
              <w:rPr>
                <w:rFonts w:ascii="Arial" w:hAnsi="Arial" w:cs="Arial"/>
                <w:color w:val="000000"/>
                <w:sz w:val="20"/>
                <w:szCs w:val="20"/>
              </w:rPr>
              <w:t xml:space="preserve">nym przez: </w:t>
            </w:r>
            <w:r w:rsidR="00D9072B">
              <w:rPr>
                <w:rFonts w:ascii="Arial" w:hAnsi="Arial" w:cs="Arial"/>
                <w:b/>
                <w:color w:val="000000"/>
                <w:sz w:val="20"/>
                <w:szCs w:val="20"/>
              </w:rPr>
              <w:t>Gminę Somonino, ul. Ceynowy 21, 83-314 Somonino.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Pr="00B45BB5" w:rsidRDefault="00B45BB5" w:rsidP="0046752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oświadczam, co następuje: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467522" w:rsidRDefault="00467522" w:rsidP="00FC0946">
            <w:pPr>
              <w:widowControl w:val="0"/>
              <w:suppressAutoHyphens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:rsidR="00B45BB5" w:rsidRPr="00B45BB5" w:rsidRDefault="00B45BB5" w:rsidP="00FC0946">
            <w:pPr>
              <w:widowControl w:val="0"/>
              <w:suppressAutoHyphens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B45BB5">
              <w:rPr>
                <w:rFonts w:ascii="Arial" w:hAnsi="Arial" w:cs="Arial"/>
                <w:b/>
                <w:bCs/>
                <w:sz w:val="20"/>
              </w:rPr>
              <w:t>INFORMACJA DOTYCZĄCA WYKONAWCY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Default="00B45BB5" w:rsidP="00467522">
            <w:pPr>
              <w:widowControl w:val="0"/>
              <w:suppressAutoHyphens/>
              <w:spacing w:beforeLines="60" w:before="144" w:afterLines="60" w:after="144" w:line="360" w:lineRule="auto"/>
              <w:jc w:val="both"/>
              <w:rPr>
                <w:rFonts w:ascii="Arial" w:hAnsi="Arial" w:cs="Arial"/>
                <w:sz w:val="20"/>
              </w:rPr>
            </w:pPr>
            <w:r w:rsidRPr="00B45BB5">
              <w:rPr>
                <w:rFonts w:ascii="Arial" w:hAnsi="Arial" w:cs="Arial"/>
                <w:sz w:val="20"/>
              </w:rPr>
              <w:t>Oświadczam, że spełniam warunki udziału w postępowaniu określone przez Zamawiającego w Części 1 pkt 6 SIWZ.</w:t>
            </w:r>
          </w:p>
          <w:p w:rsidR="00467522" w:rsidRDefault="00467522" w:rsidP="00D9072B">
            <w:pPr>
              <w:widowControl w:val="0"/>
              <w:suppressAutoHyphens/>
              <w:spacing w:beforeLines="60" w:before="144" w:afterLines="60" w:after="144"/>
              <w:jc w:val="both"/>
              <w:rPr>
                <w:rFonts w:ascii="Arial" w:hAnsi="Arial" w:cs="Arial"/>
                <w:sz w:val="20"/>
              </w:rPr>
            </w:pPr>
          </w:p>
          <w:p w:rsidR="00467522" w:rsidRPr="00B45BB5" w:rsidRDefault="00467522" w:rsidP="00D9072B">
            <w:pPr>
              <w:widowControl w:val="0"/>
              <w:suppressAutoHyphens/>
              <w:spacing w:beforeLines="60" w:before="144" w:afterLines="60" w:after="144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FC0946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FC0946" w:rsidRPr="00B45BB5" w:rsidRDefault="00FC0946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___________________________ </w:t>
            </w:r>
            <w:r w:rsidR="005B2D14">
              <w:rPr>
                <w:rFonts w:ascii="Arial" w:hAnsi="Arial" w:cs="Arial"/>
                <w:sz w:val="20"/>
                <w:szCs w:val="20"/>
                <w:lang w:eastAsia="pl-PL"/>
              </w:rPr>
              <w:t>dnia ______________________ 2018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 r.</w:t>
            </w:r>
          </w:p>
        </w:tc>
      </w:tr>
      <w:tr w:rsidR="00FC0946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467522" w:rsidRDefault="00467522" w:rsidP="00467522">
            <w:pPr>
              <w:widowControl w:val="0"/>
              <w:tabs>
                <w:tab w:val="right" w:pos="8460"/>
              </w:tabs>
              <w:suppressAutoHyphens/>
              <w:spacing w:before="24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:rsidR="00FC0946" w:rsidRPr="00B45BB5" w:rsidRDefault="00FC0946" w:rsidP="00467522">
            <w:pPr>
              <w:widowControl w:val="0"/>
              <w:tabs>
                <w:tab w:val="right" w:pos="8460"/>
              </w:tabs>
              <w:suppressAutoHyphens/>
              <w:spacing w:before="240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............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.........................................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</w:t>
            </w:r>
          </w:p>
        </w:tc>
      </w:tr>
      <w:tr w:rsidR="00FC0946" w:rsidRPr="005846B1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FC0946" w:rsidRDefault="00FC0946" w:rsidP="00467522">
            <w:pPr>
              <w:widowControl w:val="0"/>
              <w:suppressAutoHyphens/>
              <w:spacing w:before="120" w:after="240"/>
              <w:ind w:left="504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</w:pPr>
            <w:r w:rsidRPr="005846B1"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  <w:t>(podpis osoby upoważnionej do reprezentacji)</w:t>
            </w:r>
          </w:p>
          <w:p w:rsidR="00467522" w:rsidRDefault="00467522" w:rsidP="00467522">
            <w:pPr>
              <w:widowControl w:val="0"/>
              <w:suppressAutoHyphens/>
              <w:spacing w:before="120" w:after="240"/>
              <w:ind w:left="504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</w:pPr>
          </w:p>
          <w:p w:rsidR="00467522" w:rsidRDefault="00467522" w:rsidP="00467522">
            <w:pPr>
              <w:widowControl w:val="0"/>
              <w:suppressAutoHyphens/>
              <w:spacing w:before="120" w:after="240"/>
              <w:ind w:left="504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</w:pPr>
          </w:p>
          <w:p w:rsidR="00040C9B" w:rsidRDefault="00040C9B" w:rsidP="00467522">
            <w:pPr>
              <w:widowControl w:val="0"/>
              <w:suppressAutoHyphens/>
              <w:spacing w:before="120" w:after="240"/>
              <w:ind w:left="504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</w:pPr>
          </w:p>
          <w:p w:rsidR="00467522" w:rsidRDefault="00467522" w:rsidP="00467522">
            <w:pPr>
              <w:widowControl w:val="0"/>
              <w:suppressAutoHyphens/>
              <w:spacing w:before="120" w:after="240"/>
              <w:ind w:left="504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</w:pPr>
          </w:p>
          <w:p w:rsidR="00467522" w:rsidRPr="005846B1" w:rsidRDefault="00467522" w:rsidP="00467522">
            <w:pPr>
              <w:widowControl w:val="0"/>
              <w:suppressAutoHyphens/>
              <w:spacing w:before="120" w:after="240"/>
              <w:ind w:left="5040"/>
              <w:jc w:val="both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Pr="00B45BB5" w:rsidRDefault="00B45BB5" w:rsidP="00B45BB5">
            <w:pPr>
              <w:widowControl w:val="0"/>
              <w:suppressAutoHyphens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B45BB5">
              <w:rPr>
                <w:rFonts w:ascii="Arial" w:hAnsi="Arial" w:cs="Arial"/>
                <w:b/>
                <w:bCs/>
                <w:sz w:val="20"/>
              </w:rPr>
              <w:lastRenderedPageBreak/>
              <w:t>INFORMACJA W ZWIĄZKU Z POLEGANIEM NA ZASOBACH INNYCH PODMIOTÓW</w:t>
            </w:r>
            <w:r w:rsidRPr="00B45BB5">
              <w:rPr>
                <w:rFonts w:ascii="Arial" w:hAnsi="Arial" w:cs="Arial"/>
                <w:b/>
                <w:bCs/>
                <w:sz w:val="20"/>
                <w:vertAlign w:val="superscript"/>
              </w:rPr>
              <w:footnoteReference w:id="4"/>
            </w:r>
            <w:r w:rsidRPr="00B45BB5">
              <w:rPr>
                <w:rFonts w:ascii="Arial" w:hAnsi="Arial" w:cs="Arial"/>
                <w:b/>
                <w:bCs/>
                <w:sz w:val="20"/>
              </w:rPr>
              <w:t>: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Pr="00B45BB5" w:rsidRDefault="00B45BB5" w:rsidP="00467522">
            <w:pPr>
              <w:widowControl w:val="0"/>
              <w:suppressAutoHyphens/>
              <w:spacing w:beforeLines="60" w:before="144" w:afterLines="60" w:after="144" w:line="360" w:lineRule="auto"/>
              <w:jc w:val="both"/>
              <w:rPr>
                <w:rFonts w:ascii="Arial" w:hAnsi="Arial" w:cs="Arial"/>
                <w:sz w:val="20"/>
              </w:rPr>
            </w:pPr>
            <w:r w:rsidRPr="00B45BB5">
              <w:rPr>
                <w:rFonts w:ascii="Arial" w:hAnsi="Arial" w:cs="Arial"/>
                <w:sz w:val="20"/>
              </w:rPr>
              <w:t>Oświadczam, że w celu wykazania spełniania warunków udziału w postępowaniu, określonych przez Zamawiającego w Części 1 pkt 6 __________</w:t>
            </w:r>
            <w:r w:rsidRPr="00B45BB5">
              <w:rPr>
                <w:rFonts w:ascii="Arial" w:hAnsi="Arial" w:cs="Arial"/>
                <w:sz w:val="20"/>
                <w:vertAlign w:val="superscript"/>
              </w:rPr>
              <w:footnoteReference w:id="5"/>
            </w:r>
            <w:r w:rsidRPr="00B45BB5">
              <w:rPr>
                <w:rFonts w:ascii="Arial" w:hAnsi="Arial" w:cs="Arial"/>
                <w:sz w:val="20"/>
              </w:rPr>
              <w:t xml:space="preserve"> SIWZ polegam na zasobach następującego/ych podmiotu/ów: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Pr="00B45BB5" w:rsidRDefault="00B45BB5" w:rsidP="00B45BB5">
            <w:pPr>
              <w:widowControl w:val="0"/>
              <w:suppressAutoHyphens/>
              <w:spacing w:beforeLines="60" w:before="144" w:afterLines="60" w:after="144" w:line="360" w:lineRule="auto"/>
              <w:jc w:val="both"/>
              <w:rPr>
                <w:rFonts w:ascii="Arial" w:hAnsi="Arial" w:cs="Arial"/>
                <w:sz w:val="20"/>
              </w:rPr>
            </w:pPr>
            <w:r w:rsidRPr="00B45BB5">
              <w:rPr>
                <w:rFonts w:ascii="Arial" w:hAnsi="Arial" w:cs="Arial"/>
                <w:sz w:val="20"/>
              </w:rPr>
              <w:t>________________________________________________</w:t>
            </w:r>
            <w:r w:rsidR="00FC0946">
              <w:rPr>
                <w:rFonts w:ascii="Arial" w:hAnsi="Arial" w:cs="Arial"/>
                <w:sz w:val="20"/>
              </w:rPr>
              <w:t>________</w:t>
            </w:r>
            <w:r w:rsidRPr="00B45BB5">
              <w:rPr>
                <w:rFonts w:ascii="Arial" w:hAnsi="Arial" w:cs="Arial"/>
                <w:sz w:val="20"/>
              </w:rPr>
              <w:t>_________________________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Pr="00B45BB5" w:rsidRDefault="00B45BB5" w:rsidP="00B45BB5">
            <w:pPr>
              <w:widowControl w:val="0"/>
              <w:suppressAutoHyphens/>
              <w:spacing w:beforeLines="60" w:before="144" w:afterLines="60" w:after="144" w:line="360" w:lineRule="auto"/>
              <w:rPr>
                <w:rFonts w:ascii="Arial" w:hAnsi="Arial" w:cs="Arial"/>
                <w:sz w:val="20"/>
              </w:rPr>
            </w:pPr>
            <w:r w:rsidRPr="00B45BB5">
              <w:rPr>
                <w:rFonts w:ascii="Arial" w:hAnsi="Arial" w:cs="Arial"/>
                <w:sz w:val="20"/>
              </w:rPr>
              <w:t>w następującym zakresie: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Pr="00B45BB5" w:rsidRDefault="00B45BB5" w:rsidP="00B45BB5">
            <w:pPr>
              <w:widowControl w:val="0"/>
              <w:suppressAutoHyphens/>
              <w:spacing w:beforeLines="60" w:before="144" w:afterLines="60" w:after="144" w:line="360" w:lineRule="auto"/>
              <w:jc w:val="both"/>
              <w:rPr>
                <w:rFonts w:ascii="Arial" w:hAnsi="Arial" w:cs="Arial"/>
                <w:sz w:val="20"/>
              </w:rPr>
            </w:pPr>
            <w:r w:rsidRPr="00B45BB5">
              <w:rPr>
                <w:rFonts w:ascii="Arial" w:hAnsi="Arial" w:cs="Arial"/>
                <w:sz w:val="20"/>
              </w:rPr>
              <w:t>____________________________________________________________</w:t>
            </w:r>
            <w:r w:rsidR="00FC0946">
              <w:rPr>
                <w:rFonts w:ascii="Arial" w:hAnsi="Arial" w:cs="Arial"/>
                <w:sz w:val="20"/>
              </w:rPr>
              <w:t>________</w:t>
            </w:r>
            <w:r w:rsidRPr="00B45BB5">
              <w:rPr>
                <w:rFonts w:ascii="Arial" w:hAnsi="Arial" w:cs="Arial"/>
                <w:sz w:val="20"/>
              </w:rPr>
              <w:t>_____________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Pr="00B45BB5" w:rsidRDefault="00B45BB5" w:rsidP="00D9072B">
            <w:pPr>
              <w:widowControl w:val="0"/>
              <w:suppressAutoHyphens/>
              <w:rPr>
                <w:rFonts w:ascii="Arial" w:hAnsi="Arial" w:cs="Arial"/>
                <w:sz w:val="20"/>
              </w:rPr>
            </w:pPr>
            <w:r w:rsidRPr="00B45BB5">
              <w:rPr>
                <w:rFonts w:ascii="Arial" w:hAnsi="Arial" w:cs="Arial"/>
                <w:sz w:val="20"/>
              </w:rPr>
              <w:t>____________________________________________________________________</w:t>
            </w:r>
            <w:r w:rsidR="00FC0946">
              <w:rPr>
                <w:rFonts w:ascii="Arial" w:hAnsi="Arial" w:cs="Arial"/>
                <w:sz w:val="20"/>
              </w:rPr>
              <w:t>________</w:t>
            </w:r>
            <w:r w:rsidRPr="00B45BB5">
              <w:rPr>
                <w:rFonts w:ascii="Arial" w:hAnsi="Arial" w:cs="Arial"/>
                <w:sz w:val="20"/>
              </w:rPr>
              <w:t>_____</w:t>
            </w:r>
          </w:p>
        </w:tc>
      </w:tr>
      <w:tr w:rsidR="00B45BB5" w:rsidRPr="00FC0946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Default="00B45BB5" w:rsidP="00D9072B">
            <w:pPr>
              <w:widowControl w:val="0"/>
              <w:suppressAutoHyphens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C0946">
              <w:rPr>
                <w:rFonts w:ascii="Arial" w:hAnsi="Arial" w:cs="Arial"/>
                <w:i/>
                <w:iCs/>
                <w:sz w:val="16"/>
                <w:szCs w:val="16"/>
              </w:rPr>
              <w:t>(wskazać podmiot i określić odpowiedni zakres dla wskazanego podmiotu).</w:t>
            </w:r>
          </w:p>
          <w:p w:rsidR="00D9072B" w:rsidRDefault="00D9072B" w:rsidP="00D9072B">
            <w:pPr>
              <w:widowControl w:val="0"/>
              <w:suppressAutoHyphens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  <w:p w:rsidR="00D9072B" w:rsidRPr="00FC0946" w:rsidRDefault="00D9072B" w:rsidP="00D9072B">
            <w:pPr>
              <w:widowControl w:val="0"/>
              <w:suppressAutoHyphens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</w:tr>
      <w:tr w:rsidR="00D00BB2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D00BB2" w:rsidRDefault="00D00BB2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___________________________ </w:t>
            </w:r>
            <w:r w:rsidR="005B2D14">
              <w:rPr>
                <w:rFonts w:ascii="Arial" w:hAnsi="Arial" w:cs="Arial"/>
                <w:sz w:val="20"/>
                <w:szCs w:val="20"/>
                <w:lang w:eastAsia="pl-PL"/>
              </w:rPr>
              <w:t>dnia ______________________ 2018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 r.</w:t>
            </w:r>
          </w:p>
          <w:p w:rsidR="00465B45" w:rsidRPr="00B45BB5" w:rsidRDefault="00465B45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D00BB2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D9072B" w:rsidRDefault="00D9072B" w:rsidP="00D9072B">
            <w:pPr>
              <w:widowControl w:val="0"/>
              <w:tabs>
                <w:tab w:val="right" w:pos="8460"/>
              </w:tabs>
              <w:suppressAutoHyphens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:rsidR="00D00BB2" w:rsidRPr="00B45BB5" w:rsidRDefault="00D00BB2" w:rsidP="00D9072B">
            <w:pPr>
              <w:widowControl w:val="0"/>
              <w:tabs>
                <w:tab w:val="right" w:pos="8460"/>
              </w:tabs>
              <w:suppressAutoHyphens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............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.........................................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</w:t>
            </w:r>
          </w:p>
        </w:tc>
      </w:tr>
      <w:tr w:rsidR="00D00BB2" w:rsidRPr="005846B1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D00BB2" w:rsidRPr="005846B1" w:rsidRDefault="00D00BB2" w:rsidP="00D9072B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  <w:r w:rsidRPr="005846B1"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  <w:t>(podpis osoby upoważnionej do reprezentacji)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D9072B" w:rsidRDefault="00D9072B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  <w:p w:rsidR="00D9072B" w:rsidRDefault="00D9072B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</w:rPr>
              <w:t>OŚWIADCZENIE DOTYCZĄCE PODANYCH INFORMACJI: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Default="00B45BB5" w:rsidP="00465B4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      </w:r>
          </w:p>
          <w:p w:rsidR="00465B45" w:rsidRPr="00B45BB5" w:rsidRDefault="00465B45" w:rsidP="00465B4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00BB2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D00BB2" w:rsidRDefault="00D00BB2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___________________________ </w:t>
            </w:r>
            <w:r w:rsidR="005B2D14">
              <w:rPr>
                <w:rFonts w:ascii="Arial" w:hAnsi="Arial" w:cs="Arial"/>
                <w:sz w:val="20"/>
                <w:szCs w:val="20"/>
                <w:lang w:eastAsia="pl-PL"/>
              </w:rPr>
              <w:t>dnia ______________________ 2018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 r.</w:t>
            </w:r>
          </w:p>
          <w:p w:rsidR="00D9072B" w:rsidRPr="00B45BB5" w:rsidRDefault="00D9072B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D00BB2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D00BB2" w:rsidRPr="00B45BB5" w:rsidRDefault="00D00BB2" w:rsidP="00465B45">
            <w:pPr>
              <w:widowControl w:val="0"/>
              <w:tabs>
                <w:tab w:val="right" w:pos="8460"/>
              </w:tabs>
              <w:suppressAutoHyphens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............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.........................................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</w:t>
            </w:r>
          </w:p>
        </w:tc>
      </w:tr>
      <w:tr w:rsidR="00D00BB2" w:rsidRPr="005846B1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D00BB2" w:rsidRPr="005846B1" w:rsidRDefault="00D00BB2" w:rsidP="00465B45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  <w:r w:rsidRPr="005846B1"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  <w:t>(podpis osoby upoważnionej do reprezentacji)</w:t>
            </w:r>
          </w:p>
        </w:tc>
      </w:tr>
    </w:tbl>
    <w:p w:rsidR="00D00BB2" w:rsidRDefault="00D00BB2">
      <w:r>
        <w:br w:type="page"/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 xml:space="preserve">Załącznik 3.3 do SIWZ </w:t>
            </w:r>
          </w:p>
        </w:tc>
      </w:tr>
    </w:tbl>
    <w:p w:rsidR="005972E1" w:rsidRPr="00B45BB5" w:rsidRDefault="005972E1" w:rsidP="00B45BB5"/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5760"/>
      </w:tblGrid>
      <w:tr w:rsidR="005972E1" w:rsidRPr="00B45BB5" w:rsidTr="000826BD">
        <w:trPr>
          <w:trHeight w:val="1170"/>
        </w:trPr>
        <w:tc>
          <w:tcPr>
            <w:tcW w:w="3420" w:type="dxa"/>
          </w:tcPr>
          <w:p w:rsidR="005972E1" w:rsidRPr="00B45BB5" w:rsidRDefault="005972E1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5972E1" w:rsidRPr="00B45BB5" w:rsidRDefault="005972E1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  <w:t>Pieczęć Wykonawcy</w:t>
            </w:r>
          </w:p>
        </w:tc>
        <w:tc>
          <w:tcPr>
            <w:tcW w:w="5760" w:type="dxa"/>
            <w:tcBorders>
              <w:top w:val="nil"/>
              <w:right w:val="nil"/>
            </w:tcBorders>
            <w:shd w:val="clear" w:color="auto" w:fill="E6E6E6"/>
            <w:vAlign w:val="center"/>
          </w:tcPr>
          <w:p w:rsidR="005972E1" w:rsidRPr="00B45BB5" w:rsidRDefault="005972E1" w:rsidP="000826BD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</w:rPr>
              <w:t>ZOBOWIĄZANIE PODMIOTU</w:t>
            </w:r>
          </w:p>
          <w:p w:rsidR="005972E1" w:rsidRPr="00B45BB5" w:rsidRDefault="005972E1" w:rsidP="000826BD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4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</w:rPr>
              <w:t>do oddania do dyspozycji Wykonawcy niezbędnych zasobów na potrzeby realizacji zamówienia</w:t>
            </w:r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vertAlign w:val="superscript"/>
              </w:rPr>
              <w:footnoteReference w:id="6"/>
            </w:r>
          </w:p>
        </w:tc>
      </w:tr>
    </w:tbl>
    <w:p w:rsidR="005972E1" w:rsidRPr="00B45BB5" w:rsidRDefault="005972E1" w:rsidP="00B45BB5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5BB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 imieniu: 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</w:rPr>
            </w:pPr>
            <w:r w:rsidRPr="00D00BB2">
              <w:rPr>
                <w:rFonts w:ascii="Arial" w:hAnsi="Arial" w:cs="Arial"/>
                <w:bCs/>
                <w:sz w:val="20"/>
                <w:szCs w:val="20"/>
              </w:rPr>
              <w:t>__________</w:t>
            </w:r>
            <w:r w:rsidRPr="00D00BB2">
              <w:rPr>
                <w:rFonts w:ascii="Arial" w:hAnsi="Arial" w:cs="Arial"/>
                <w:sz w:val="20"/>
                <w:szCs w:val="20"/>
              </w:rPr>
              <w:t>_</w:t>
            </w: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  <w:r w:rsidR="00D00BB2">
              <w:rPr>
                <w:rFonts w:ascii="Arial" w:hAnsi="Arial" w:cs="Arial"/>
                <w:sz w:val="20"/>
                <w:szCs w:val="20"/>
              </w:rPr>
              <w:t>_</w:t>
            </w: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</w:t>
            </w:r>
          </w:p>
        </w:tc>
      </w:tr>
      <w:tr w:rsidR="00B45BB5" w:rsidRPr="00B45BB5" w:rsidTr="000826BD">
        <w:tblPrEx>
          <w:tblCellMar>
            <w:top w:w="0" w:type="dxa"/>
            <w:bottom w:w="0" w:type="dxa"/>
          </w:tblCellMar>
        </w:tblPrEx>
        <w:trPr>
          <w:trHeight w:val="490"/>
        </w:trPr>
        <w:tc>
          <w:tcPr>
            <w:tcW w:w="9210" w:type="dxa"/>
          </w:tcPr>
          <w:p w:rsidR="00B45BB5" w:rsidRPr="00B45BB5" w:rsidRDefault="00B45BB5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</w:t>
            </w:r>
            <w:r w:rsidR="00D00BB2">
              <w:rPr>
                <w:rFonts w:ascii="Arial" w:hAnsi="Arial" w:cs="Arial"/>
                <w:sz w:val="20"/>
                <w:szCs w:val="20"/>
              </w:rPr>
              <w:t>_</w:t>
            </w: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</w:tc>
      </w:tr>
      <w:tr w:rsidR="00B45BB5" w:rsidRPr="00D00BB2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D00BB2" w:rsidRDefault="00B45BB5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D00BB2">
              <w:rPr>
                <w:rFonts w:ascii="Arial" w:hAnsi="Arial" w:cs="Arial"/>
                <w:i/>
                <w:iCs/>
                <w:sz w:val="16"/>
                <w:szCs w:val="16"/>
              </w:rPr>
              <w:t>(pełna nazwa/firma, adres, NIP/PESEL, KRS/CEiDG podmiotu na zasobach którego polega Wykonawca)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0826BD" w:rsidRDefault="000826BD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zobowiązuję się do oddania swoich zasobów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_____________________________________________________</w:t>
            </w:r>
            <w:r w:rsidR="00D00BB2">
              <w:rPr>
                <w:rFonts w:ascii="Arial" w:hAnsi="Arial" w:cs="Arial"/>
                <w:sz w:val="20"/>
                <w:szCs w:val="20"/>
              </w:rPr>
              <w:t>_</w:t>
            </w:r>
            <w:r w:rsidRPr="00B45BB5">
              <w:rPr>
                <w:rFonts w:ascii="Arial" w:hAnsi="Arial" w:cs="Arial"/>
                <w:sz w:val="20"/>
                <w:szCs w:val="20"/>
              </w:rPr>
              <w:t>___________________________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100" w:beforeAutospacing="1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______________________________________________________</w:t>
            </w:r>
            <w:r w:rsidR="00D00BB2">
              <w:rPr>
                <w:rFonts w:ascii="Arial" w:hAnsi="Arial" w:cs="Arial"/>
                <w:sz w:val="20"/>
                <w:szCs w:val="20"/>
              </w:rPr>
              <w:t>_</w:t>
            </w:r>
            <w:r w:rsidRPr="00B45BB5">
              <w:rPr>
                <w:rFonts w:ascii="Arial" w:hAnsi="Arial" w:cs="Arial"/>
                <w:sz w:val="20"/>
                <w:szCs w:val="20"/>
              </w:rPr>
              <w:t>__________________________</w:t>
            </w:r>
          </w:p>
        </w:tc>
      </w:tr>
      <w:tr w:rsidR="00B45BB5" w:rsidRPr="00D00BB2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0826BD" w:rsidRPr="00D00BB2" w:rsidRDefault="00B45BB5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100" w:beforeAutospacing="1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D00BB2">
              <w:rPr>
                <w:rFonts w:ascii="Arial" w:hAnsi="Arial" w:cs="Arial"/>
                <w:i/>
                <w:iCs/>
                <w:sz w:val="16"/>
                <w:szCs w:val="16"/>
              </w:rPr>
              <w:t>(określenie zasobu - wiedza i doświadczenie , potencjał kadrowy, potencjał ekonomiczno-finansowy)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do dyspozycji Wykonawcy: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_______________________________________________________</w:t>
            </w:r>
            <w:r w:rsidR="00D00BB2">
              <w:rPr>
                <w:rFonts w:ascii="Arial" w:hAnsi="Arial" w:cs="Arial"/>
                <w:sz w:val="20"/>
                <w:szCs w:val="20"/>
              </w:rPr>
              <w:t>_</w:t>
            </w:r>
            <w:r w:rsidRPr="00B45BB5">
              <w:rPr>
                <w:rFonts w:ascii="Arial" w:hAnsi="Arial" w:cs="Arial"/>
                <w:sz w:val="20"/>
                <w:szCs w:val="20"/>
              </w:rPr>
              <w:t>_________________________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0826BD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________________________________________________________</w:t>
            </w:r>
            <w:r w:rsidR="00D00BB2">
              <w:rPr>
                <w:rFonts w:ascii="Arial" w:hAnsi="Arial" w:cs="Arial"/>
                <w:sz w:val="20"/>
                <w:szCs w:val="20"/>
              </w:rPr>
              <w:t>_</w:t>
            </w:r>
            <w:r w:rsidRPr="00B45BB5">
              <w:rPr>
                <w:rFonts w:ascii="Arial" w:hAnsi="Arial" w:cs="Arial"/>
                <w:sz w:val="20"/>
                <w:szCs w:val="20"/>
              </w:rPr>
              <w:t>________________________</w:t>
            </w:r>
          </w:p>
        </w:tc>
      </w:tr>
      <w:tr w:rsidR="00B45BB5" w:rsidRPr="00D00BB2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D00BB2" w:rsidRDefault="00B45BB5" w:rsidP="000826BD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D00BB2">
              <w:rPr>
                <w:rFonts w:ascii="Arial" w:hAnsi="Arial" w:cs="Arial"/>
                <w:i/>
                <w:iCs/>
                <w:sz w:val="16"/>
                <w:szCs w:val="16"/>
              </w:rPr>
              <w:t>(nazwa Wykonawcy)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B45BB5">
            <w:pPr>
              <w:widowControl w:val="0"/>
              <w:suppressAutoHyphens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przy wykonywaniu zamówienia pod nazwą: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B45BB5">
            <w:pPr>
              <w:widowControl w:val="0"/>
              <w:suppressAutoHyphens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"________________________________________________________________________________"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Równocześnie oświadczam: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1)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</w:rPr>
              <w:t>udostępniam Wykonawcy ww. zasoby, w następującym zakresie</w:t>
            </w:r>
            <w:r w:rsidRPr="00B45BB5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7"/>
            </w:r>
            <w:r w:rsidR="00D00BB2">
              <w:rPr>
                <w:rFonts w:ascii="Arial" w:hAnsi="Arial" w:cs="Arial"/>
                <w:sz w:val="20"/>
                <w:szCs w:val="20"/>
              </w:rPr>
              <w:t>: __________________</w:t>
            </w:r>
            <w:r w:rsidR="000826BD">
              <w:rPr>
                <w:rFonts w:ascii="Arial" w:hAnsi="Arial" w:cs="Arial"/>
                <w:sz w:val="20"/>
                <w:szCs w:val="20"/>
              </w:rPr>
              <w:t>_____</w:t>
            </w:r>
            <w:r w:rsidR="00D00BB2">
              <w:rPr>
                <w:rFonts w:ascii="Arial" w:hAnsi="Arial" w:cs="Arial"/>
                <w:sz w:val="20"/>
                <w:szCs w:val="20"/>
              </w:rPr>
              <w:t>__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________________________________________________</w:t>
            </w:r>
            <w:r w:rsidR="00D00BB2">
              <w:rPr>
                <w:rFonts w:ascii="Arial" w:hAnsi="Arial" w:cs="Arial"/>
                <w:sz w:val="20"/>
                <w:szCs w:val="20"/>
              </w:rPr>
              <w:t>_________________________</w:t>
            </w:r>
            <w:r w:rsidR="000826BD">
              <w:rPr>
                <w:rFonts w:ascii="Arial" w:hAnsi="Arial" w:cs="Arial"/>
                <w:sz w:val="20"/>
                <w:szCs w:val="20"/>
              </w:rPr>
              <w:t>________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________________________________________________</w:t>
            </w:r>
            <w:r w:rsidR="00D00BB2">
              <w:rPr>
                <w:rFonts w:ascii="Arial" w:hAnsi="Arial" w:cs="Arial"/>
                <w:sz w:val="20"/>
                <w:szCs w:val="20"/>
              </w:rPr>
              <w:t>_________________________</w:t>
            </w:r>
            <w:r w:rsidR="000826BD">
              <w:rPr>
                <w:rFonts w:ascii="Arial" w:hAnsi="Arial" w:cs="Arial"/>
                <w:sz w:val="20"/>
                <w:szCs w:val="20"/>
              </w:rPr>
              <w:t>________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2)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</w:rPr>
              <w:t xml:space="preserve">sposób wykorzystania udostępnionych przeze mnie zasobów będzie następujący: </w:t>
            </w:r>
            <w:r w:rsidR="00D00BB2">
              <w:rPr>
                <w:rFonts w:ascii="Arial" w:hAnsi="Arial" w:cs="Arial"/>
                <w:sz w:val="20"/>
                <w:szCs w:val="20"/>
              </w:rPr>
              <w:t>________</w:t>
            </w:r>
            <w:r w:rsidR="000826BD">
              <w:rPr>
                <w:rFonts w:ascii="Arial" w:hAnsi="Arial" w:cs="Arial"/>
                <w:sz w:val="20"/>
                <w:szCs w:val="20"/>
              </w:rPr>
              <w:t>_____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________________________________________________</w:t>
            </w:r>
            <w:r w:rsidR="00D00BB2">
              <w:rPr>
                <w:rFonts w:ascii="Arial" w:hAnsi="Arial" w:cs="Arial"/>
                <w:sz w:val="20"/>
                <w:szCs w:val="20"/>
              </w:rPr>
              <w:t>_________________________</w:t>
            </w:r>
            <w:r w:rsidR="000826BD">
              <w:rPr>
                <w:rFonts w:ascii="Arial" w:hAnsi="Arial" w:cs="Arial"/>
                <w:sz w:val="20"/>
                <w:szCs w:val="20"/>
              </w:rPr>
              <w:t>________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0826BD">
            <w:pPr>
              <w:widowControl w:val="0"/>
              <w:suppressAutoHyphens/>
              <w:spacing w:beforeLines="60" w:before="144" w:afterLines="60" w:after="144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lastRenderedPageBreak/>
              <w:t>________________________________________________</w:t>
            </w:r>
            <w:r w:rsidR="00D00BB2">
              <w:rPr>
                <w:rFonts w:ascii="Arial" w:hAnsi="Arial" w:cs="Arial"/>
                <w:sz w:val="20"/>
                <w:szCs w:val="20"/>
              </w:rPr>
              <w:t>_________________________</w:t>
            </w:r>
            <w:r w:rsidR="000826BD">
              <w:rPr>
                <w:rFonts w:ascii="Arial" w:hAnsi="Arial" w:cs="Arial"/>
                <w:sz w:val="20"/>
                <w:szCs w:val="20"/>
              </w:rPr>
              <w:t>________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3)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</w:rPr>
              <w:t>zakres i okres mojego udziału przy wykonywaniu zamówienia będzie następujący:</w:t>
            </w:r>
          </w:p>
        </w:tc>
      </w:tr>
      <w:tr w:rsidR="00D00BB2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D00BB2" w:rsidRPr="00B45BB5" w:rsidRDefault="00D00BB2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________________________________________________</w:t>
            </w:r>
            <w:r>
              <w:rPr>
                <w:rFonts w:ascii="Arial" w:hAnsi="Arial" w:cs="Arial"/>
                <w:sz w:val="20"/>
                <w:szCs w:val="20"/>
              </w:rPr>
              <w:t>_______________________</w:t>
            </w:r>
            <w:r w:rsidR="000826BD">
              <w:rPr>
                <w:rFonts w:ascii="Arial" w:hAnsi="Arial" w:cs="Arial"/>
                <w:sz w:val="20"/>
                <w:szCs w:val="20"/>
              </w:rPr>
              <w:t>________</w:t>
            </w:r>
            <w:r>
              <w:rPr>
                <w:rFonts w:ascii="Arial" w:hAnsi="Arial" w:cs="Arial"/>
                <w:sz w:val="20"/>
                <w:szCs w:val="20"/>
              </w:rPr>
              <w:t>__</w:t>
            </w:r>
          </w:p>
        </w:tc>
      </w:tr>
      <w:tr w:rsidR="00D00BB2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D00BB2" w:rsidRPr="00B45BB5" w:rsidRDefault="00D00BB2" w:rsidP="000826BD">
            <w:pPr>
              <w:widowControl w:val="0"/>
              <w:suppressAutoHyphens/>
              <w:spacing w:beforeLines="60" w:before="144" w:afterLines="60" w:after="144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________________________________________________</w:t>
            </w:r>
            <w:r>
              <w:rPr>
                <w:rFonts w:ascii="Arial" w:hAnsi="Arial" w:cs="Arial"/>
                <w:sz w:val="20"/>
                <w:szCs w:val="20"/>
              </w:rPr>
              <w:t>_________________________</w:t>
            </w:r>
            <w:r w:rsidR="000826BD">
              <w:rPr>
                <w:rFonts w:ascii="Arial" w:hAnsi="Arial" w:cs="Arial"/>
                <w:sz w:val="20"/>
                <w:szCs w:val="20"/>
              </w:rPr>
              <w:t>________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4)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</w:rPr>
              <w:t>będę realizował nw roboty budowlane , których dotyczą udostępniane zasoby odnoszące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D00BB2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się do warunków udziału</w:t>
            </w:r>
            <w:r w:rsidR="00B45BB5" w:rsidRPr="00B45BB5">
              <w:rPr>
                <w:rFonts w:ascii="Arial" w:hAnsi="Arial" w:cs="Arial"/>
                <w:sz w:val="20"/>
                <w:szCs w:val="20"/>
              </w:rPr>
              <w:t>, na których polega Wykonaw</w:t>
            </w:r>
            <w:r>
              <w:rPr>
                <w:rFonts w:ascii="Arial" w:hAnsi="Arial" w:cs="Arial"/>
                <w:sz w:val="20"/>
                <w:szCs w:val="20"/>
              </w:rPr>
              <w:t>ca : ___________________</w:t>
            </w:r>
            <w:r w:rsidR="00B45BB5" w:rsidRPr="00B45BB5">
              <w:rPr>
                <w:rFonts w:ascii="Arial" w:hAnsi="Arial" w:cs="Arial"/>
                <w:sz w:val="20"/>
                <w:szCs w:val="20"/>
              </w:rPr>
              <w:t>_______</w:t>
            </w:r>
            <w:r w:rsidR="000826BD">
              <w:rPr>
                <w:rFonts w:ascii="Arial" w:hAnsi="Arial" w:cs="Arial"/>
                <w:sz w:val="20"/>
                <w:szCs w:val="20"/>
              </w:rPr>
              <w:t>_________</w:t>
            </w:r>
          </w:p>
        </w:tc>
      </w:tr>
      <w:tr w:rsidR="00D00BB2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D00BB2" w:rsidRPr="00B45BB5" w:rsidRDefault="00D00BB2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________________________________________________</w:t>
            </w:r>
            <w:r>
              <w:rPr>
                <w:rFonts w:ascii="Arial" w:hAnsi="Arial" w:cs="Arial"/>
                <w:sz w:val="20"/>
                <w:szCs w:val="20"/>
              </w:rPr>
              <w:t>_________________________</w:t>
            </w:r>
            <w:r w:rsidR="000826BD">
              <w:rPr>
                <w:rFonts w:ascii="Arial" w:hAnsi="Arial" w:cs="Arial"/>
                <w:sz w:val="20"/>
                <w:szCs w:val="20"/>
              </w:rPr>
              <w:t>________</w:t>
            </w:r>
          </w:p>
        </w:tc>
      </w:tr>
      <w:tr w:rsidR="00D00BB2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D00BB2" w:rsidRDefault="00D00BB2" w:rsidP="000826BD">
            <w:pPr>
              <w:widowControl w:val="0"/>
              <w:suppressAutoHyphens/>
              <w:spacing w:beforeLines="60" w:before="144" w:afterLines="60" w:after="144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________________________________________________</w:t>
            </w:r>
            <w:r>
              <w:rPr>
                <w:rFonts w:ascii="Arial" w:hAnsi="Arial" w:cs="Arial"/>
                <w:sz w:val="20"/>
                <w:szCs w:val="20"/>
              </w:rPr>
              <w:t>_________________________</w:t>
            </w:r>
            <w:r w:rsidR="000826BD">
              <w:rPr>
                <w:rFonts w:ascii="Arial" w:hAnsi="Arial" w:cs="Arial"/>
                <w:sz w:val="20"/>
                <w:szCs w:val="20"/>
              </w:rPr>
              <w:t>________</w:t>
            </w:r>
          </w:p>
          <w:p w:rsidR="000826BD" w:rsidRPr="00B45BB5" w:rsidRDefault="000826BD" w:rsidP="000826BD">
            <w:pPr>
              <w:widowControl w:val="0"/>
              <w:suppressAutoHyphens/>
              <w:spacing w:beforeLines="60" w:before="144" w:afterLines="60" w:after="144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0BB2" w:rsidRPr="00B45BB5" w:rsidTr="00236204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D00BB2" w:rsidRDefault="00D00BB2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___________________________ </w:t>
            </w:r>
            <w:r w:rsidR="005B2D14">
              <w:rPr>
                <w:rFonts w:ascii="Arial" w:hAnsi="Arial" w:cs="Arial"/>
                <w:sz w:val="20"/>
                <w:szCs w:val="20"/>
                <w:lang w:eastAsia="pl-PL"/>
              </w:rPr>
              <w:t>dnia ______________________ 2018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 r.</w:t>
            </w:r>
          </w:p>
          <w:p w:rsidR="000826BD" w:rsidRDefault="000826BD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:rsidR="000826BD" w:rsidRPr="00B45BB5" w:rsidRDefault="000826BD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D00BB2" w:rsidRPr="00B45BB5" w:rsidTr="00236204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D00BB2" w:rsidRPr="00B45BB5" w:rsidRDefault="00D00BB2" w:rsidP="00D00BB2">
            <w:pPr>
              <w:widowControl w:val="0"/>
              <w:tabs>
                <w:tab w:val="right" w:pos="9070"/>
              </w:tabs>
              <w:suppressAutoHyphens/>
              <w:spacing w:before="240" w:line="36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............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.....................................................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</w:t>
            </w:r>
          </w:p>
        </w:tc>
      </w:tr>
      <w:tr w:rsidR="00D00BB2" w:rsidRPr="00D00BB2" w:rsidTr="00236204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D00BB2" w:rsidRPr="00D00BB2" w:rsidRDefault="00D00BB2" w:rsidP="00D00BB2">
            <w:pPr>
              <w:widowControl w:val="0"/>
              <w:suppressAutoHyphens/>
              <w:spacing w:before="120" w:after="240" w:line="360" w:lineRule="auto"/>
              <w:ind w:left="5040"/>
              <w:jc w:val="center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  <w:r w:rsidRPr="00D00BB2"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  <w:t>(podpis Podmiotu/ osoby upoważnionej do reprezentacji Podmiotu)</w:t>
            </w:r>
          </w:p>
        </w:tc>
      </w:tr>
    </w:tbl>
    <w:p w:rsidR="00D00BB2" w:rsidRDefault="00D00BB2">
      <w:r>
        <w:br w:type="page"/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B45BB5">
            <w:pPr>
              <w:widowControl w:val="0"/>
              <w:suppressAutoHyphens/>
              <w:spacing w:beforeLines="60" w:before="144" w:afterLines="60" w:after="144" w:line="36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45BB5">
              <w:rPr>
                <w:rFonts w:ascii="Arial" w:hAnsi="Arial" w:cs="Arial"/>
                <w:b/>
                <w:sz w:val="20"/>
                <w:szCs w:val="20"/>
              </w:rPr>
              <w:lastRenderedPageBreak/>
              <w:t>Załącznik 3.4. do SIWZ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B45BB5">
            <w:pPr>
              <w:widowControl w:val="0"/>
              <w:suppressAutoHyphens/>
              <w:spacing w:beforeLines="60" w:before="144" w:afterLines="60" w:after="144" w:line="360" w:lineRule="auto"/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B45BB5">
              <w:rPr>
                <w:rFonts w:ascii="Arial" w:hAnsi="Arial" w:cs="Arial"/>
                <w:b/>
                <w:color w:val="FF0000"/>
                <w:sz w:val="20"/>
                <w:szCs w:val="20"/>
                <w:lang w:eastAsia="pl-PL"/>
              </w:rPr>
              <w:t>Oświadczenia nie należy składać wraz z ofertą. Oświadczenie należy złożyć w terminie 3 dni od dnia przekazania lub zamieszczenia na stronie informacji podawanych podczas sesji otwarcia ofert</w:t>
            </w:r>
          </w:p>
        </w:tc>
      </w:tr>
    </w:tbl>
    <w:p w:rsidR="00B45BB5" w:rsidRDefault="00B45BB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5684"/>
      </w:tblGrid>
      <w:tr w:rsidR="005972E1" w:rsidRPr="00B45BB5" w:rsidTr="00B45BB5">
        <w:trPr>
          <w:trHeight w:val="1895"/>
        </w:trPr>
        <w:tc>
          <w:tcPr>
            <w:tcW w:w="3420" w:type="dxa"/>
          </w:tcPr>
          <w:p w:rsidR="005972E1" w:rsidRPr="00B45BB5" w:rsidRDefault="005972E1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5972E1" w:rsidRPr="00B45BB5" w:rsidRDefault="005972E1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  <w:t>Pieczęć Wykonawcy</w:t>
            </w:r>
          </w:p>
        </w:tc>
        <w:tc>
          <w:tcPr>
            <w:tcW w:w="5684" w:type="dxa"/>
            <w:tcBorders>
              <w:top w:val="nil"/>
              <w:right w:val="nil"/>
            </w:tcBorders>
            <w:shd w:val="clear" w:color="auto" w:fill="E6E6E6"/>
            <w:vAlign w:val="center"/>
          </w:tcPr>
          <w:p w:rsidR="005972E1" w:rsidRPr="00B45BB5" w:rsidRDefault="005972E1" w:rsidP="000826BD">
            <w:pPr>
              <w:widowControl w:val="0"/>
              <w:suppressAutoHyphens/>
              <w:spacing w:before="100" w:beforeAutospacing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5BB5">
              <w:rPr>
                <w:rFonts w:ascii="Arial" w:hAnsi="Arial" w:cs="Arial"/>
                <w:b/>
                <w:sz w:val="20"/>
                <w:szCs w:val="20"/>
              </w:rPr>
              <w:t>OŚWIADCZENIE</w:t>
            </w:r>
          </w:p>
          <w:p w:rsidR="005972E1" w:rsidRPr="00B45BB5" w:rsidRDefault="005972E1" w:rsidP="000826BD">
            <w:pPr>
              <w:widowControl w:val="0"/>
              <w:suppressAutoHyphens/>
              <w:spacing w:before="100" w:beforeAutospacing="1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4"/>
              </w:rPr>
            </w:pPr>
            <w:r w:rsidRPr="00B45BB5">
              <w:rPr>
                <w:rFonts w:ascii="Arial" w:hAnsi="Arial" w:cs="Arial"/>
                <w:b/>
                <w:sz w:val="20"/>
                <w:szCs w:val="20"/>
              </w:rPr>
              <w:t xml:space="preserve">o przynależności lub braku przynależności do tej samej grupy kapitałowej, o której mowa w art. 24 ust. 1 pkt 23 p.z.p. </w:t>
            </w:r>
          </w:p>
        </w:tc>
      </w:tr>
    </w:tbl>
    <w:p w:rsidR="005972E1" w:rsidRPr="00B45BB5" w:rsidRDefault="005972E1" w:rsidP="00B45BB5">
      <w:pPr>
        <w:rPr>
          <w:lang w:eastAsia="ar-SA"/>
        </w:rPr>
      </w:pPr>
    </w:p>
    <w:p w:rsidR="00987ADD" w:rsidRPr="00987ADD" w:rsidRDefault="00987ADD" w:rsidP="00987AD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Cs w:val="24"/>
          <w:lang w:eastAsia="pl-PL"/>
        </w:rPr>
      </w:pPr>
      <w:r w:rsidRPr="00987ADD">
        <w:rPr>
          <w:rFonts w:ascii="Arial" w:hAnsi="Arial" w:cs="Arial"/>
          <w:szCs w:val="24"/>
          <w:lang w:eastAsia="pl-PL"/>
        </w:rPr>
        <w:t>My niżej podpisani, działając w imieniu i na rzecz:</w:t>
      </w:r>
    </w:p>
    <w:p w:rsidR="00987ADD" w:rsidRPr="00987ADD" w:rsidRDefault="00987ADD" w:rsidP="00987AD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eastAsia="pl-PL"/>
        </w:rPr>
      </w:pPr>
      <w:r w:rsidRPr="00987ADD">
        <w:rPr>
          <w:rFonts w:ascii="Arial" w:hAnsi="Arial" w:cs="Arial"/>
          <w:szCs w:val="24"/>
          <w:lang w:eastAsia="pl-PL"/>
        </w:rPr>
        <w:t>…………………………………………………………………………………………………...</w:t>
      </w:r>
    </w:p>
    <w:p w:rsidR="00987ADD" w:rsidRPr="00987ADD" w:rsidRDefault="00987ADD" w:rsidP="00987AD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pl-PL"/>
        </w:rPr>
      </w:pPr>
      <w:r w:rsidRPr="00987ADD">
        <w:rPr>
          <w:rFonts w:ascii="Arial" w:hAnsi="Arial" w:cs="Arial"/>
          <w:sz w:val="20"/>
          <w:szCs w:val="20"/>
          <w:lang w:eastAsia="pl-PL"/>
        </w:rPr>
        <w:t>/pełna nazwa  (firma) dokładny adres Wykonawcy/</w:t>
      </w:r>
    </w:p>
    <w:p w:rsidR="00987ADD" w:rsidRPr="00987ADD" w:rsidRDefault="00987ADD" w:rsidP="00987ADD">
      <w:pPr>
        <w:autoSpaceDE w:val="0"/>
        <w:autoSpaceDN w:val="0"/>
        <w:adjustRightInd w:val="0"/>
        <w:jc w:val="both"/>
        <w:rPr>
          <w:rFonts w:ascii="Arial" w:hAnsi="Arial" w:cs="Arial"/>
          <w:i/>
          <w:szCs w:val="24"/>
          <w:lang w:eastAsia="pl-PL"/>
        </w:rPr>
      </w:pPr>
      <w:r w:rsidRPr="00987ADD">
        <w:rPr>
          <w:rFonts w:ascii="Arial" w:hAnsi="Arial" w:cs="Arial"/>
          <w:i/>
          <w:szCs w:val="24"/>
          <w:lang w:eastAsia="pl-PL"/>
        </w:rPr>
        <w:t>W przypadku składania oferty przez Wykonawców występujących wspólnie oświadczenie składa każdy z Wykonawców.</w:t>
      </w:r>
    </w:p>
    <w:p w:rsidR="00987ADD" w:rsidRDefault="00987ADD" w:rsidP="00987AD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eastAsia="pl-PL"/>
        </w:rPr>
      </w:pPr>
      <w:r>
        <w:rPr>
          <w:rFonts w:ascii="Arial" w:hAnsi="Arial" w:cs="Arial"/>
          <w:szCs w:val="24"/>
          <w:lang w:eastAsia="pl-PL"/>
        </w:rPr>
        <w:t>Składając ofertę</w:t>
      </w:r>
      <w:r w:rsidRPr="00987ADD">
        <w:rPr>
          <w:rFonts w:ascii="Arial" w:hAnsi="Arial" w:cs="Arial"/>
          <w:szCs w:val="24"/>
          <w:lang w:eastAsia="pl-PL"/>
        </w:rPr>
        <w:t xml:space="preserve"> na</w:t>
      </w:r>
      <w:r w:rsidR="00153D4C">
        <w:rPr>
          <w:rFonts w:ascii="Arial" w:hAnsi="Arial" w:cs="Arial"/>
          <w:szCs w:val="24"/>
          <w:lang w:eastAsia="pl-PL"/>
        </w:rPr>
        <w:t>:</w:t>
      </w:r>
    </w:p>
    <w:p w:rsidR="00153D4C" w:rsidRDefault="00153D4C" w:rsidP="00987AD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eastAsia="pl-PL"/>
        </w:rPr>
      </w:pPr>
    </w:p>
    <w:p w:rsidR="003901D3" w:rsidRPr="003901D3" w:rsidRDefault="006407C2" w:rsidP="003901D3">
      <w:pPr>
        <w:jc w:val="both"/>
        <w:rPr>
          <w:b/>
          <w:szCs w:val="24"/>
          <w:lang w:eastAsia="pl-PL"/>
        </w:rPr>
      </w:pPr>
      <w:r w:rsidRPr="00FD7667">
        <w:rPr>
          <w:rFonts w:ascii="Arial" w:hAnsi="Arial" w:cs="Arial"/>
          <w:b/>
          <w:szCs w:val="24"/>
          <w:lang w:eastAsia="pl-PL"/>
        </w:rPr>
        <w:t>„Dost</w:t>
      </w:r>
      <w:r w:rsidR="00E20FEB">
        <w:rPr>
          <w:rFonts w:ascii="Arial" w:hAnsi="Arial" w:cs="Arial"/>
          <w:b/>
          <w:szCs w:val="24"/>
          <w:lang w:eastAsia="pl-PL"/>
        </w:rPr>
        <w:t>awa pojazdu wielofunkcyjnego</w:t>
      </w:r>
      <w:r w:rsidRPr="00FD7667">
        <w:rPr>
          <w:rFonts w:ascii="Arial" w:hAnsi="Arial" w:cs="Arial"/>
          <w:b/>
          <w:szCs w:val="24"/>
          <w:lang w:eastAsia="pl-PL"/>
        </w:rPr>
        <w:t>”</w:t>
      </w:r>
      <w:r w:rsidRPr="00FD7667">
        <w:rPr>
          <w:rFonts w:ascii="Arial" w:hAnsi="Arial" w:cs="Arial"/>
          <w:b/>
          <w:szCs w:val="24"/>
        </w:rPr>
        <w:t>.</w:t>
      </w:r>
    </w:p>
    <w:p w:rsidR="00987ADD" w:rsidRPr="00987ADD" w:rsidRDefault="00987ADD" w:rsidP="00987ADD">
      <w:pPr>
        <w:autoSpaceDE w:val="0"/>
        <w:autoSpaceDN w:val="0"/>
        <w:adjustRightInd w:val="0"/>
        <w:jc w:val="both"/>
        <w:rPr>
          <w:rFonts w:ascii="Arial" w:hAnsi="Arial" w:cs="Arial"/>
          <w:b/>
          <w:szCs w:val="24"/>
          <w:lang w:eastAsia="pl-PL"/>
        </w:rPr>
      </w:pPr>
      <w:r w:rsidRPr="00987ADD">
        <w:rPr>
          <w:rFonts w:ascii="Arial" w:hAnsi="Arial" w:cs="Arial"/>
          <w:szCs w:val="24"/>
          <w:lang w:eastAsia="pl-PL"/>
        </w:rPr>
        <w:t xml:space="preserve">oświadczam, że: </w:t>
      </w:r>
    </w:p>
    <w:p w:rsidR="00987ADD" w:rsidRPr="00987ADD" w:rsidRDefault="00987ADD" w:rsidP="00987AD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eastAsia="pl-PL"/>
        </w:rPr>
      </w:pPr>
    </w:p>
    <w:p w:rsidR="00987ADD" w:rsidRPr="00987ADD" w:rsidRDefault="00987ADD" w:rsidP="00987ADD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Cs w:val="24"/>
          <w:lang w:eastAsia="pl-PL"/>
        </w:rPr>
      </w:pPr>
      <w:r w:rsidRPr="00987ADD">
        <w:rPr>
          <w:rFonts w:ascii="Arial" w:hAnsi="Arial" w:cs="Arial"/>
          <w:szCs w:val="24"/>
          <w:lang w:eastAsia="pl-PL"/>
        </w:rPr>
        <w:t xml:space="preserve">1. </w:t>
      </w:r>
      <w:r w:rsidRPr="00987ADD">
        <w:rPr>
          <w:rFonts w:ascii="Arial" w:hAnsi="Arial" w:cs="Arial"/>
          <w:b/>
          <w:szCs w:val="24"/>
          <w:lang w:eastAsia="pl-PL"/>
        </w:rPr>
        <w:t>Należę* / reprezentowany przeze mnie podmiot należy do grupy kapitałowej</w:t>
      </w:r>
      <w:r w:rsidRPr="00987ADD">
        <w:rPr>
          <w:rFonts w:ascii="Arial" w:hAnsi="Arial" w:cs="Arial"/>
          <w:szCs w:val="24"/>
          <w:lang w:eastAsia="pl-PL"/>
        </w:rPr>
        <w:t>, o k</w:t>
      </w:r>
      <w:r>
        <w:rPr>
          <w:rFonts w:ascii="Arial" w:hAnsi="Arial" w:cs="Arial"/>
          <w:szCs w:val="24"/>
          <w:lang w:eastAsia="pl-PL"/>
        </w:rPr>
        <w:t>tó</w:t>
      </w:r>
      <w:r w:rsidR="00B620FC">
        <w:rPr>
          <w:rFonts w:ascii="Arial" w:hAnsi="Arial" w:cs="Arial"/>
          <w:szCs w:val="24"/>
          <w:lang w:eastAsia="pl-PL"/>
        </w:rPr>
        <w:t>rej mowa w art. 24 ust.1</w:t>
      </w:r>
      <w:r>
        <w:rPr>
          <w:rFonts w:ascii="Arial" w:hAnsi="Arial" w:cs="Arial"/>
          <w:szCs w:val="24"/>
          <w:lang w:eastAsia="pl-PL"/>
        </w:rPr>
        <w:t xml:space="preserve"> pkt 23</w:t>
      </w:r>
      <w:r w:rsidRPr="00987ADD">
        <w:rPr>
          <w:rFonts w:ascii="Arial" w:hAnsi="Arial" w:cs="Arial"/>
          <w:szCs w:val="24"/>
          <w:lang w:eastAsia="pl-PL"/>
        </w:rPr>
        <w:t xml:space="preserve"> ustawy P.z.p., w rozumieniu ustawy z dnia 16 lutego 2007r. o ochronie konkure</w:t>
      </w:r>
      <w:r>
        <w:rPr>
          <w:rFonts w:ascii="Arial" w:hAnsi="Arial" w:cs="Arial"/>
          <w:szCs w:val="24"/>
          <w:lang w:eastAsia="pl-PL"/>
        </w:rPr>
        <w:t>ncji i konsumentów (Dz. U. z 2015r. , poz. 184, 1618 i 1634</w:t>
      </w:r>
      <w:r w:rsidRPr="00987ADD">
        <w:rPr>
          <w:rFonts w:ascii="Arial" w:hAnsi="Arial" w:cs="Arial"/>
          <w:szCs w:val="24"/>
          <w:lang w:eastAsia="pl-PL"/>
        </w:rPr>
        <w:t>, z póżn. zm.) do której należą także następujące podmioty*:</w:t>
      </w:r>
    </w:p>
    <w:p w:rsidR="00987ADD" w:rsidRPr="00987ADD" w:rsidRDefault="00987ADD" w:rsidP="00987ADD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Cs w:val="24"/>
          <w:lang w:eastAsia="pl-PL"/>
        </w:rPr>
      </w:pPr>
      <w:r w:rsidRPr="00987ADD">
        <w:rPr>
          <w:rFonts w:ascii="Arial" w:hAnsi="Arial" w:cs="Arial"/>
          <w:szCs w:val="24"/>
          <w:lang w:eastAsia="pl-PL"/>
        </w:rPr>
        <w:t>1) ……………………………………………………………………………………………….</w:t>
      </w:r>
    </w:p>
    <w:p w:rsidR="00987ADD" w:rsidRPr="00987ADD" w:rsidRDefault="00987ADD" w:rsidP="00987ADD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Cs w:val="24"/>
          <w:lang w:eastAsia="pl-PL"/>
        </w:rPr>
      </w:pPr>
      <w:r w:rsidRPr="00987ADD">
        <w:rPr>
          <w:rFonts w:ascii="Arial" w:hAnsi="Arial" w:cs="Arial"/>
          <w:szCs w:val="24"/>
          <w:lang w:eastAsia="pl-PL"/>
        </w:rPr>
        <w:t>2) ……………………………………………………………………………………………….</w:t>
      </w:r>
    </w:p>
    <w:p w:rsidR="00987ADD" w:rsidRPr="00987ADD" w:rsidRDefault="00987ADD" w:rsidP="00987ADD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szCs w:val="24"/>
          <w:lang w:eastAsia="pl-PL"/>
        </w:rPr>
      </w:pPr>
    </w:p>
    <w:p w:rsidR="00987ADD" w:rsidRPr="00987ADD" w:rsidRDefault="00987ADD" w:rsidP="00987ADD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Cs w:val="24"/>
          <w:lang w:eastAsia="pl-PL"/>
        </w:rPr>
      </w:pPr>
      <w:r w:rsidRPr="00987ADD">
        <w:rPr>
          <w:rFonts w:ascii="Arial" w:hAnsi="Arial" w:cs="Arial"/>
          <w:szCs w:val="24"/>
          <w:lang w:eastAsia="pl-PL"/>
        </w:rPr>
        <w:t xml:space="preserve">2. </w:t>
      </w:r>
      <w:r w:rsidRPr="00987ADD">
        <w:rPr>
          <w:rFonts w:ascii="Arial" w:hAnsi="Arial" w:cs="Arial"/>
          <w:b/>
          <w:szCs w:val="24"/>
          <w:lang w:eastAsia="pl-PL"/>
        </w:rPr>
        <w:t>Nie należę* / reprezentowany przeze mnie podmiot nie należy do grupy kapitałowej</w:t>
      </w:r>
      <w:r w:rsidRPr="00987ADD">
        <w:rPr>
          <w:rFonts w:ascii="Arial" w:hAnsi="Arial" w:cs="Arial"/>
          <w:szCs w:val="24"/>
          <w:lang w:eastAsia="pl-PL"/>
        </w:rPr>
        <w:t>, o k</w:t>
      </w:r>
      <w:r w:rsidR="00B620FC">
        <w:rPr>
          <w:rFonts w:ascii="Arial" w:hAnsi="Arial" w:cs="Arial"/>
          <w:szCs w:val="24"/>
          <w:lang w:eastAsia="pl-PL"/>
        </w:rPr>
        <w:t>tórej mowa w art. 24 ust.1</w:t>
      </w:r>
      <w:r>
        <w:rPr>
          <w:rFonts w:ascii="Arial" w:hAnsi="Arial" w:cs="Arial"/>
          <w:szCs w:val="24"/>
          <w:lang w:eastAsia="pl-PL"/>
        </w:rPr>
        <w:t xml:space="preserve"> pkt 23</w:t>
      </w:r>
      <w:r w:rsidRPr="00987ADD">
        <w:rPr>
          <w:rFonts w:ascii="Arial" w:hAnsi="Arial" w:cs="Arial"/>
          <w:szCs w:val="24"/>
          <w:lang w:eastAsia="pl-PL"/>
        </w:rPr>
        <w:t xml:space="preserve"> ustawy P.z.p., w rozumieniu ustawy z dnia 16 lutego 2007r. o ochronie konkurencji i kon</w:t>
      </w:r>
      <w:r>
        <w:rPr>
          <w:rFonts w:ascii="Arial" w:hAnsi="Arial" w:cs="Arial"/>
          <w:szCs w:val="24"/>
          <w:lang w:eastAsia="pl-PL"/>
        </w:rPr>
        <w:t xml:space="preserve">sumentów (Dz. U. </w:t>
      </w:r>
      <w:r w:rsidRPr="00987ADD">
        <w:rPr>
          <w:rFonts w:ascii="Arial" w:hAnsi="Arial" w:cs="Arial"/>
          <w:szCs w:val="24"/>
          <w:lang w:eastAsia="pl-PL"/>
        </w:rPr>
        <w:t xml:space="preserve">, z </w:t>
      </w:r>
      <w:r>
        <w:rPr>
          <w:rFonts w:ascii="Arial" w:hAnsi="Arial" w:cs="Arial"/>
          <w:szCs w:val="24"/>
          <w:lang w:eastAsia="pl-PL"/>
        </w:rPr>
        <w:t xml:space="preserve">2015r., poz. 184, 1618 i 1634, z </w:t>
      </w:r>
      <w:r w:rsidRPr="00987ADD">
        <w:rPr>
          <w:rFonts w:ascii="Arial" w:hAnsi="Arial" w:cs="Arial"/>
          <w:szCs w:val="24"/>
          <w:lang w:eastAsia="pl-PL"/>
        </w:rPr>
        <w:t>póżn. zm.)</w:t>
      </w:r>
    </w:p>
    <w:p w:rsidR="00987ADD" w:rsidRPr="00987ADD" w:rsidRDefault="00987ADD" w:rsidP="00987ADD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Cs w:val="24"/>
          <w:lang w:eastAsia="pl-PL"/>
        </w:rPr>
      </w:pPr>
    </w:p>
    <w:p w:rsidR="00987ADD" w:rsidRPr="00987ADD" w:rsidRDefault="00987ADD" w:rsidP="00987ADD">
      <w:pPr>
        <w:autoSpaceDE w:val="0"/>
        <w:autoSpaceDN w:val="0"/>
        <w:adjustRightInd w:val="0"/>
        <w:rPr>
          <w:rFonts w:ascii="Arial" w:hAnsi="Arial" w:cs="Arial"/>
          <w:szCs w:val="24"/>
          <w:lang w:eastAsia="pl-PL"/>
        </w:rPr>
      </w:pPr>
    </w:p>
    <w:p w:rsidR="00987ADD" w:rsidRPr="00987ADD" w:rsidRDefault="00987ADD" w:rsidP="00987ADD">
      <w:pPr>
        <w:autoSpaceDE w:val="0"/>
        <w:autoSpaceDN w:val="0"/>
        <w:adjustRightInd w:val="0"/>
        <w:rPr>
          <w:rFonts w:ascii="Arial" w:hAnsi="Arial" w:cs="Arial"/>
          <w:szCs w:val="24"/>
          <w:lang w:eastAsia="pl-PL"/>
        </w:rPr>
      </w:pPr>
    </w:p>
    <w:p w:rsidR="00987ADD" w:rsidRPr="00987ADD" w:rsidRDefault="00987ADD" w:rsidP="00987ADD">
      <w:pPr>
        <w:autoSpaceDE w:val="0"/>
        <w:autoSpaceDN w:val="0"/>
        <w:adjustRightInd w:val="0"/>
        <w:rPr>
          <w:rFonts w:ascii="Arial" w:hAnsi="Arial" w:cs="Arial"/>
          <w:szCs w:val="24"/>
          <w:lang w:eastAsia="pl-PL"/>
        </w:rPr>
      </w:pPr>
    </w:p>
    <w:p w:rsidR="00987ADD" w:rsidRPr="00987ADD" w:rsidRDefault="00987ADD" w:rsidP="00987ADD">
      <w:pPr>
        <w:autoSpaceDE w:val="0"/>
        <w:autoSpaceDN w:val="0"/>
        <w:adjustRightInd w:val="0"/>
        <w:rPr>
          <w:rFonts w:ascii="Arial" w:eastAsia="ArialNarrow" w:hAnsi="Arial" w:cs="Arial"/>
          <w:szCs w:val="24"/>
          <w:lang w:eastAsia="pl-PL"/>
        </w:rPr>
      </w:pPr>
      <w:r w:rsidRPr="00987ADD">
        <w:rPr>
          <w:rFonts w:ascii="Arial" w:hAnsi="Arial" w:cs="Arial"/>
          <w:szCs w:val="24"/>
          <w:lang w:eastAsia="pl-PL"/>
        </w:rPr>
        <w:t xml:space="preserve">……………………, dnia …………..                   </w:t>
      </w:r>
      <w:r w:rsidRPr="00987ADD">
        <w:rPr>
          <w:rFonts w:ascii="Arial" w:eastAsia="ArialNarrow" w:hAnsi="Arial" w:cs="Arial"/>
          <w:szCs w:val="24"/>
          <w:lang w:eastAsia="pl-PL"/>
        </w:rPr>
        <w:t xml:space="preserve">                                </w:t>
      </w:r>
    </w:p>
    <w:p w:rsidR="00987ADD" w:rsidRPr="00987ADD" w:rsidRDefault="00987ADD" w:rsidP="00987ADD">
      <w:pPr>
        <w:autoSpaceDE w:val="0"/>
        <w:autoSpaceDN w:val="0"/>
        <w:adjustRightInd w:val="0"/>
        <w:rPr>
          <w:rFonts w:ascii="Arial" w:eastAsia="ArialNarrow" w:hAnsi="Arial" w:cs="Arial"/>
          <w:szCs w:val="24"/>
          <w:lang w:eastAsia="pl-PL"/>
        </w:rPr>
      </w:pPr>
    </w:p>
    <w:p w:rsidR="00987ADD" w:rsidRPr="00987ADD" w:rsidRDefault="00987ADD" w:rsidP="00987ADD">
      <w:pPr>
        <w:autoSpaceDE w:val="0"/>
        <w:autoSpaceDN w:val="0"/>
        <w:adjustRightInd w:val="0"/>
        <w:jc w:val="center"/>
        <w:rPr>
          <w:rFonts w:ascii="Arial" w:eastAsia="ArialNarrow" w:hAnsi="Arial" w:cs="Arial"/>
          <w:szCs w:val="24"/>
          <w:lang w:eastAsia="pl-PL"/>
        </w:rPr>
      </w:pPr>
      <w:r w:rsidRPr="00987ADD">
        <w:rPr>
          <w:rFonts w:ascii="Arial" w:eastAsia="ArialNarrow" w:hAnsi="Arial" w:cs="Arial"/>
          <w:szCs w:val="24"/>
          <w:lang w:eastAsia="pl-PL"/>
        </w:rPr>
        <w:t xml:space="preserve">                                                 </w:t>
      </w:r>
      <w:r w:rsidRPr="00987ADD">
        <w:rPr>
          <w:rFonts w:ascii="Arial" w:eastAsia="ArialNarrow" w:hAnsi="Arial" w:cs="Arial"/>
          <w:szCs w:val="24"/>
          <w:lang w:eastAsia="pl-PL"/>
        </w:rPr>
        <w:tab/>
      </w:r>
      <w:r w:rsidRPr="00987ADD">
        <w:rPr>
          <w:rFonts w:ascii="Arial" w:eastAsia="ArialNarrow" w:hAnsi="Arial" w:cs="Arial"/>
          <w:szCs w:val="24"/>
          <w:lang w:eastAsia="pl-PL"/>
        </w:rPr>
        <w:tab/>
      </w:r>
      <w:r w:rsidRPr="00987ADD">
        <w:rPr>
          <w:rFonts w:ascii="Arial" w:eastAsia="ArialNarrow" w:hAnsi="Arial" w:cs="Arial"/>
          <w:szCs w:val="24"/>
          <w:lang w:eastAsia="pl-PL"/>
        </w:rPr>
        <w:tab/>
        <w:t xml:space="preserve">  /podpis osoby upoważnionej/</w:t>
      </w:r>
    </w:p>
    <w:p w:rsidR="00987ADD" w:rsidRPr="00987ADD" w:rsidRDefault="00987ADD" w:rsidP="00987ADD">
      <w:pPr>
        <w:jc w:val="both"/>
        <w:rPr>
          <w:rFonts w:ascii="Arial" w:eastAsia="ArialNarrow" w:hAnsi="Arial" w:cs="Arial"/>
          <w:bCs/>
          <w:szCs w:val="24"/>
          <w:lang w:eastAsia="pl-PL"/>
        </w:rPr>
      </w:pPr>
    </w:p>
    <w:p w:rsidR="00987ADD" w:rsidRPr="00987ADD" w:rsidRDefault="00987ADD" w:rsidP="00987ADD">
      <w:pPr>
        <w:jc w:val="both"/>
        <w:rPr>
          <w:rFonts w:ascii="Arial" w:eastAsia="ArialNarrow" w:hAnsi="Arial" w:cs="Arial"/>
          <w:bCs/>
          <w:sz w:val="20"/>
          <w:szCs w:val="20"/>
          <w:lang w:eastAsia="pl-PL"/>
        </w:rPr>
      </w:pPr>
      <w:r w:rsidRPr="00987ADD">
        <w:rPr>
          <w:rFonts w:ascii="Arial" w:eastAsia="ArialNarrow" w:hAnsi="Arial" w:cs="Arial"/>
          <w:bCs/>
          <w:sz w:val="20"/>
          <w:szCs w:val="20"/>
          <w:lang w:eastAsia="pl-PL"/>
        </w:rPr>
        <w:t>*niepotrzebne skreślić</w:t>
      </w:r>
    </w:p>
    <w:p w:rsidR="002D5196" w:rsidRDefault="002D5196" w:rsidP="002D5196">
      <w:pPr>
        <w:suppressAutoHyphens/>
        <w:rPr>
          <w:b/>
          <w:szCs w:val="24"/>
          <w:lang w:eastAsia="ar-SA"/>
        </w:rPr>
      </w:pPr>
    </w:p>
    <w:p w:rsidR="00752A6D" w:rsidRDefault="00752A6D" w:rsidP="002D5196">
      <w:pPr>
        <w:suppressAutoHyphens/>
        <w:rPr>
          <w:b/>
          <w:szCs w:val="24"/>
          <w:lang w:eastAsia="ar-SA"/>
        </w:rPr>
      </w:pPr>
    </w:p>
    <w:p w:rsidR="00752A6D" w:rsidRPr="002D5196" w:rsidRDefault="00752A6D" w:rsidP="002D5196">
      <w:pPr>
        <w:suppressAutoHyphens/>
        <w:rPr>
          <w:b/>
          <w:szCs w:val="24"/>
          <w:lang w:eastAsia="ar-SA"/>
        </w:rPr>
      </w:pPr>
    </w:p>
    <w:p w:rsidR="002D5196" w:rsidRPr="002D5196" w:rsidRDefault="002D5196" w:rsidP="002D5196">
      <w:pPr>
        <w:suppressAutoHyphens/>
        <w:jc w:val="right"/>
        <w:rPr>
          <w:b/>
          <w:szCs w:val="24"/>
          <w:lang w:eastAsia="ar-SA"/>
        </w:rPr>
      </w:pPr>
      <w:r>
        <w:rPr>
          <w:b/>
          <w:szCs w:val="24"/>
          <w:lang w:eastAsia="ar-SA"/>
        </w:rPr>
        <w:t>Załącznik 3.5</w:t>
      </w:r>
      <w:r w:rsidRPr="002D5196">
        <w:rPr>
          <w:b/>
          <w:szCs w:val="24"/>
          <w:lang w:eastAsia="ar-SA"/>
        </w:rPr>
        <w:t xml:space="preserve"> do SIWZ</w:t>
      </w:r>
    </w:p>
    <w:p w:rsidR="002D5196" w:rsidRPr="002D5196" w:rsidRDefault="002D5196" w:rsidP="002D5196">
      <w:pPr>
        <w:suppressAutoHyphens/>
        <w:jc w:val="right"/>
        <w:rPr>
          <w:b/>
          <w:szCs w:val="24"/>
          <w:lang w:eastAsia="ar-SA"/>
        </w:rPr>
      </w:pPr>
    </w:p>
    <w:p w:rsidR="002D5196" w:rsidRPr="002D5196" w:rsidRDefault="002D5196" w:rsidP="002D5196">
      <w:pPr>
        <w:suppressAutoHyphens/>
        <w:jc w:val="right"/>
        <w:rPr>
          <w:szCs w:val="24"/>
          <w:lang w:eastAsia="ar-SA"/>
        </w:rPr>
      </w:pPr>
      <w:r w:rsidRPr="002D5196">
        <w:rPr>
          <w:szCs w:val="24"/>
          <w:lang w:eastAsia="ar-SA"/>
        </w:rPr>
        <w:t xml:space="preserve">                                                                           </w:t>
      </w:r>
      <w:r w:rsidRPr="002D5196">
        <w:rPr>
          <w:szCs w:val="24"/>
          <w:lang w:eastAsia="ar-SA"/>
        </w:rPr>
        <w:tab/>
      </w:r>
      <w:r w:rsidRPr="002D5196">
        <w:rPr>
          <w:szCs w:val="24"/>
          <w:lang w:eastAsia="ar-SA"/>
        </w:rPr>
        <w:tab/>
      </w:r>
      <w:r w:rsidRPr="002D5196">
        <w:rPr>
          <w:szCs w:val="24"/>
          <w:lang w:eastAsia="ar-SA"/>
        </w:rPr>
        <w:tab/>
        <w:t xml:space="preserve">            ......................................                                                                                                                                                                               (miejscowość, data)</w:t>
      </w:r>
    </w:p>
    <w:p w:rsidR="002D5196" w:rsidRPr="002D5196" w:rsidRDefault="002D5196" w:rsidP="002D5196">
      <w:pPr>
        <w:suppressAutoHyphens/>
        <w:rPr>
          <w:szCs w:val="24"/>
          <w:lang w:eastAsia="ar-SA"/>
        </w:rPr>
      </w:pPr>
      <w:r w:rsidRPr="002D5196">
        <w:rPr>
          <w:szCs w:val="24"/>
          <w:lang w:eastAsia="ar-SA"/>
        </w:rPr>
        <w:t xml:space="preserve">    ...............................</w:t>
      </w:r>
    </w:p>
    <w:p w:rsidR="002D5196" w:rsidRPr="002D5196" w:rsidRDefault="002D5196" w:rsidP="002D5196">
      <w:pPr>
        <w:suppressAutoHyphens/>
        <w:rPr>
          <w:szCs w:val="24"/>
          <w:lang w:eastAsia="ar-SA"/>
        </w:rPr>
      </w:pPr>
      <w:r w:rsidRPr="002D5196">
        <w:rPr>
          <w:szCs w:val="24"/>
          <w:lang w:eastAsia="ar-SA"/>
        </w:rPr>
        <w:t>(pieczęć firmowa Wykonawcy)</w:t>
      </w:r>
    </w:p>
    <w:p w:rsidR="002D5196" w:rsidRPr="002D5196" w:rsidRDefault="002D5196" w:rsidP="002D5196">
      <w:pPr>
        <w:suppressAutoHyphens/>
        <w:rPr>
          <w:szCs w:val="24"/>
          <w:lang w:eastAsia="ar-SA"/>
        </w:rPr>
      </w:pPr>
    </w:p>
    <w:p w:rsidR="002D5196" w:rsidRPr="002D5196" w:rsidRDefault="002D5196" w:rsidP="002D5196">
      <w:pPr>
        <w:suppressAutoHyphens/>
        <w:rPr>
          <w:szCs w:val="24"/>
          <w:lang w:eastAsia="ar-SA"/>
        </w:rPr>
      </w:pPr>
    </w:p>
    <w:p w:rsidR="002D5196" w:rsidRPr="002D5196" w:rsidRDefault="002D5196" w:rsidP="002D5196">
      <w:pPr>
        <w:keepLines/>
        <w:suppressAutoHyphens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eastAsia="ar-SA"/>
        </w:rPr>
      </w:pPr>
      <w:r w:rsidRPr="002D5196">
        <w:rPr>
          <w:b/>
          <w:bCs/>
          <w:color w:val="000000"/>
          <w:sz w:val="28"/>
          <w:szCs w:val="28"/>
          <w:lang w:eastAsia="ar-SA"/>
        </w:rPr>
        <w:t>Wyk</w:t>
      </w:r>
      <w:r w:rsidR="00153D4C">
        <w:rPr>
          <w:b/>
          <w:bCs/>
          <w:color w:val="000000"/>
          <w:sz w:val="28"/>
          <w:szCs w:val="28"/>
          <w:lang w:eastAsia="ar-SA"/>
        </w:rPr>
        <w:t>az dostaw</w:t>
      </w:r>
      <w:r w:rsidRPr="002D5196">
        <w:rPr>
          <w:b/>
          <w:bCs/>
          <w:color w:val="000000"/>
          <w:sz w:val="28"/>
          <w:szCs w:val="28"/>
          <w:lang w:eastAsia="ar-SA"/>
        </w:rPr>
        <w:t xml:space="preserve"> wykonanych przez Wykonawcę </w:t>
      </w:r>
    </w:p>
    <w:p w:rsidR="002D5196" w:rsidRPr="002D5196" w:rsidRDefault="00153D4C" w:rsidP="002D5196">
      <w:pPr>
        <w:keepLines/>
        <w:suppressAutoHyphens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eastAsia="ar-SA"/>
        </w:rPr>
      </w:pPr>
      <w:r>
        <w:rPr>
          <w:b/>
          <w:bCs/>
          <w:color w:val="000000"/>
          <w:sz w:val="28"/>
          <w:szCs w:val="28"/>
          <w:lang w:eastAsia="ar-SA"/>
        </w:rPr>
        <w:t>w okresie ostatnich trzech</w:t>
      </w:r>
      <w:r w:rsidR="002D5196" w:rsidRPr="002D5196">
        <w:rPr>
          <w:b/>
          <w:bCs/>
          <w:color w:val="000000"/>
          <w:sz w:val="28"/>
          <w:szCs w:val="28"/>
          <w:lang w:eastAsia="ar-SA"/>
        </w:rPr>
        <w:t xml:space="preserve"> lat przed upływem terminu składania ofert, a jeżeli okres prowadzenia działalności jest krótszy – w tym okresie</w:t>
      </w:r>
    </w:p>
    <w:p w:rsidR="002D5196" w:rsidRPr="002D5196" w:rsidRDefault="002D5196" w:rsidP="002D5196">
      <w:pPr>
        <w:suppressAutoHyphens/>
        <w:jc w:val="both"/>
        <w:rPr>
          <w:szCs w:val="24"/>
          <w:lang w:eastAsia="ar-SA"/>
        </w:rPr>
      </w:pPr>
    </w:p>
    <w:tbl>
      <w:tblPr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127"/>
        <w:gridCol w:w="2126"/>
        <w:gridCol w:w="1843"/>
        <w:gridCol w:w="1842"/>
        <w:gridCol w:w="1560"/>
      </w:tblGrid>
      <w:tr w:rsidR="002D5196" w:rsidRPr="002D5196" w:rsidTr="00E07DE0">
        <w:trPr>
          <w:trHeight w:val="705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196" w:rsidRPr="002D5196" w:rsidRDefault="002D5196" w:rsidP="002D5196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 w:rsidRPr="002D5196">
              <w:rPr>
                <w:b/>
                <w:bCs/>
                <w:szCs w:val="24"/>
                <w:lang w:eastAsia="ar-SA"/>
              </w:rPr>
              <w:t>L.p.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196" w:rsidRPr="002D5196" w:rsidRDefault="002D5196" w:rsidP="002D5196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 w:rsidRPr="002D5196">
              <w:rPr>
                <w:b/>
                <w:bCs/>
                <w:szCs w:val="24"/>
                <w:lang w:eastAsia="ar-SA"/>
              </w:rPr>
              <w:t>Rodzaj zadania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196" w:rsidRPr="002D5196" w:rsidRDefault="002D5196" w:rsidP="002D5196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 w:rsidRPr="002D5196">
              <w:rPr>
                <w:b/>
                <w:bCs/>
                <w:szCs w:val="24"/>
                <w:lang w:eastAsia="ar-SA"/>
              </w:rPr>
              <w:t>Zamawiający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196" w:rsidRPr="002D5196" w:rsidRDefault="002D5196" w:rsidP="002D5196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 w:rsidRPr="002D5196">
              <w:rPr>
                <w:b/>
                <w:bCs/>
                <w:szCs w:val="24"/>
                <w:lang w:eastAsia="ar-SA"/>
              </w:rPr>
              <w:t>Wartość</w:t>
            </w:r>
          </w:p>
          <w:p w:rsidR="002D5196" w:rsidRPr="002D5196" w:rsidRDefault="002D5196" w:rsidP="002D5196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 w:rsidRPr="002D5196">
              <w:rPr>
                <w:b/>
                <w:bCs/>
                <w:szCs w:val="24"/>
                <w:lang w:eastAsia="ar-SA"/>
              </w:rPr>
              <w:t>zadania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196" w:rsidRPr="002D5196" w:rsidRDefault="002D5196" w:rsidP="002D5196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 w:rsidRPr="002D5196">
              <w:rPr>
                <w:b/>
                <w:bCs/>
                <w:szCs w:val="24"/>
                <w:lang w:eastAsia="ar-SA"/>
              </w:rPr>
              <w:t>Miejsce wykonania zadania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5196" w:rsidRPr="002D5196" w:rsidRDefault="002D5196" w:rsidP="002D5196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 w:rsidRPr="002D5196">
              <w:rPr>
                <w:b/>
                <w:bCs/>
                <w:szCs w:val="24"/>
                <w:lang w:eastAsia="ar-SA"/>
              </w:rPr>
              <w:t>Data</w:t>
            </w:r>
          </w:p>
          <w:p w:rsidR="002D5196" w:rsidRPr="002D5196" w:rsidRDefault="002D5196" w:rsidP="002D5196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 w:rsidRPr="002D5196">
              <w:rPr>
                <w:b/>
                <w:bCs/>
                <w:szCs w:val="24"/>
                <w:lang w:eastAsia="ar-SA"/>
              </w:rPr>
              <w:t>wykonania zadania</w:t>
            </w:r>
          </w:p>
        </w:tc>
      </w:tr>
      <w:tr w:rsidR="002D5196" w:rsidRPr="002D5196" w:rsidTr="00E07DE0">
        <w:trPr>
          <w:trHeight w:val="615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</w:tr>
      <w:tr w:rsidR="002D5196" w:rsidRPr="002D5196" w:rsidTr="00E07DE0">
        <w:trPr>
          <w:trHeight w:val="567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</w:tr>
      <w:tr w:rsidR="002D5196" w:rsidRPr="002D5196" w:rsidTr="00E07DE0">
        <w:trPr>
          <w:trHeight w:val="703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</w:tr>
      <w:tr w:rsidR="002D5196" w:rsidRPr="002D5196" w:rsidTr="00E07DE0">
        <w:trPr>
          <w:trHeight w:val="556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</w:tr>
      <w:tr w:rsidR="002D5196" w:rsidRPr="002D5196" w:rsidTr="00E07DE0">
        <w:trPr>
          <w:trHeight w:val="550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</w:tr>
      <w:tr w:rsidR="002D5196" w:rsidRPr="002D5196" w:rsidTr="00E07DE0">
        <w:trPr>
          <w:trHeight w:val="714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</w:tr>
    </w:tbl>
    <w:p w:rsidR="002D5196" w:rsidRPr="002D5196" w:rsidRDefault="002D5196" w:rsidP="002D5196">
      <w:pPr>
        <w:suppressAutoHyphens/>
        <w:jc w:val="both"/>
        <w:rPr>
          <w:szCs w:val="24"/>
          <w:lang w:eastAsia="ar-SA"/>
        </w:rPr>
      </w:pPr>
    </w:p>
    <w:p w:rsidR="002D5196" w:rsidRPr="002D5196" w:rsidRDefault="002D5196" w:rsidP="002D5196">
      <w:pPr>
        <w:suppressAutoHyphens/>
        <w:jc w:val="both"/>
        <w:rPr>
          <w:szCs w:val="24"/>
          <w:lang w:eastAsia="ar-SA"/>
        </w:rPr>
      </w:pPr>
    </w:p>
    <w:p w:rsidR="002D5196" w:rsidRPr="002D5196" w:rsidRDefault="002D5196" w:rsidP="002D5196">
      <w:pPr>
        <w:suppressAutoHyphens/>
        <w:jc w:val="right"/>
        <w:rPr>
          <w:szCs w:val="24"/>
          <w:lang w:eastAsia="ar-SA"/>
        </w:rPr>
      </w:pPr>
      <w:r w:rsidRPr="002D5196">
        <w:rPr>
          <w:szCs w:val="24"/>
          <w:lang w:eastAsia="ar-SA"/>
        </w:rPr>
        <w:t xml:space="preserve">    </w:t>
      </w:r>
      <w:r w:rsidRPr="002D5196">
        <w:rPr>
          <w:szCs w:val="24"/>
          <w:lang w:eastAsia="ar-SA"/>
        </w:rPr>
        <w:tab/>
      </w:r>
      <w:r w:rsidRPr="002D5196">
        <w:rPr>
          <w:szCs w:val="24"/>
          <w:lang w:eastAsia="ar-SA"/>
        </w:rPr>
        <w:tab/>
      </w:r>
      <w:r w:rsidRPr="002D5196">
        <w:rPr>
          <w:szCs w:val="24"/>
          <w:lang w:eastAsia="ar-SA"/>
        </w:rPr>
        <w:tab/>
      </w:r>
      <w:r w:rsidRPr="002D5196">
        <w:rPr>
          <w:szCs w:val="24"/>
          <w:lang w:eastAsia="ar-SA"/>
        </w:rPr>
        <w:tab/>
        <w:t xml:space="preserve">                                                       ..........................................................</w:t>
      </w:r>
    </w:p>
    <w:p w:rsidR="002D5196" w:rsidRPr="002D5196" w:rsidRDefault="002D5196" w:rsidP="002D5196">
      <w:pPr>
        <w:suppressAutoHyphens/>
        <w:jc w:val="right"/>
        <w:rPr>
          <w:szCs w:val="24"/>
          <w:lang w:eastAsia="ar-SA"/>
        </w:rPr>
      </w:pPr>
      <w:r w:rsidRPr="002D5196">
        <w:rPr>
          <w:rFonts w:eastAsia="ArialNarrow"/>
          <w:szCs w:val="24"/>
          <w:lang w:eastAsia="pl-PL"/>
        </w:rPr>
        <w:t xml:space="preserve">                     Podpis osoby upoważnionej</w:t>
      </w:r>
    </w:p>
    <w:p w:rsidR="002D5196" w:rsidRPr="002D5196" w:rsidRDefault="002D5196" w:rsidP="002D5196">
      <w:pPr>
        <w:suppressAutoHyphens/>
        <w:jc w:val="right"/>
        <w:rPr>
          <w:b/>
          <w:szCs w:val="24"/>
          <w:lang w:eastAsia="ar-SA"/>
        </w:rPr>
      </w:pPr>
    </w:p>
    <w:p w:rsidR="002D5196" w:rsidRPr="002D5196" w:rsidRDefault="002D5196" w:rsidP="002D5196">
      <w:pPr>
        <w:suppressAutoHyphens/>
        <w:jc w:val="right"/>
        <w:rPr>
          <w:b/>
          <w:szCs w:val="24"/>
          <w:lang w:eastAsia="ar-SA"/>
        </w:rPr>
      </w:pPr>
    </w:p>
    <w:p w:rsidR="002D5196" w:rsidRPr="002D5196" w:rsidRDefault="002D5196" w:rsidP="002D5196">
      <w:pPr>
        <w:suppressAutoHyphens/>
        <w:jc w:val="both"/>
        <w:rPr>
          <w:szCs w:val="24"/>
          <w:u w:val="single"/>
          <w:lang w:eastAsia="ar-SA"/>
        </w:rPr>
      </w:pPr>
      <w:r w:rsidRPr="002D5196">
        <w:rPr>
          <w:b/>
          <w:szCs w:val="24"/>
          <w:lang w:eastAsia="ar-SA"/>
        </w:rPr>
        <w:t>UWAGA !!!</w:t>
      </w:r>
      <w:r w:rsidRPr="002D5196">
        <w:rPr>
          <w:szCs w:val="24"/>
          <w:lang w:eastAsia="ar-SA"/>
        </w:rPr>
        <w:t xml:space="preserve"> Do powyższego załącznika należy załączy</w:t>
      </w:r>
      <w:r w:rsidR="00153D4C">
        <w:rPr>
          <w:szCs w:val="24"/>
          <w:lang w:eastAsia="ar-SA"/>
        </w:rPr>
        <w:t>ć dokumenty potwierdzające, że dostawy wskazane w załączniku nr 3.5</w:t>
      </w:r>
      <w:r w:rsidRPr="002D5196">
        <w:rPr>
          <w:szCs w:val="24"/>
          <w:lang w:eastAsia="ar-SA"/>
        </w:rPr>
        <w:t xml:space="preserve"> do SIWZ </w:t>
      </w:r>
      <w:r w:rsidR="00153D4C">
        <w:rPr>
          <w:szCs w:val="24"/>
          <w:u w:val="single"/>
          <w:lang w:eastAsia="ar-SA"/>
        </w:rPr>
        <w:t>zostały wykonane należycie,</w:t>
      </w:r>
      <w:r w:rsidRPr="002D5196">
        <w:rPr>
          <w:szCs w:val="24"/>
          <w:u w:val="single"/>
          <w:lang w:eastAsia="ar-SA"/>
        </w:rPr>
        <w:t xml:space="preserve"> i prawidłowo ukończone</w:t>
      </w:r>
    </w:p>
    <w:p w:rsidR="002D5196" w:rsidRPr="002D5196" w:rsidRDefault="002D5196" w:rsidP="002D5196">
      <w:pPr>
        <w:suppressAutoHyphens/>
        <w:jc w:val="center"/>
        <w:rPr>
          <w:sz w:val="20"/>
          <w:szCs w:val="20"/>
          <w:lang w:eastAsia="ar-SA"/>
        </w:rPr>
      </w:pPr>
    </w:p>
    <w:p w:rsidR="002D5196" w:rsidRPr="002D5196" w:rsidRDefault="002D5196" w:rsidP="002D5196">
      <w:pPr>
        <w:suppressAutoHyphens/>
        <w:jc w:val="center"/>
        <w:rPr>
          <w:sz w:val="20"/>
          <w:szCs w:val="20"/>
          <w:lang w:eastAsia="ar-SA"/>
        </w:rPr>
      </w:pPr>
    </w:p>
    <w:p w:rsidR="00791B59" w:rsidRDefault="00791B59" w:rsidP="002D5196">
      <w:pPr>
        <w:rPr>
          <w:sz w:val="20"/>
          <w:szCs w:val="20"/>
          <w:lang w:eastAsia="ar-SA"/>
        </w:rPr>
      </w:pPr>
    </w:p>
    <w:p w:rsidR="00791B59" w:rsidRDefault="00791B59">
      <w:pPr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br w:type="page"/>
      </w:r>
    </w:p>
    <w:p w:rsidR="00606425" w:rsidRDefault="00606425" w:rsidP="00791B5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:rsidR="00791B59" w:rsidRDefault="00791B59" w:rsidP="00791B59">
      <w:pPr>
        <w:rPr>
          <w:sz w:val="20"/>
          <w:szCs w:val="20"/>
          <w:lang w:eastAsia="ar-SA"/>
        </w:rPr>
      </w:pPr>
      <w:r w:rsidRPr="00B45BB5">
        <w:rPr>
          <w:rFonts w:ascii="Arial" w:hAnsi="Arial" w:cs="Arial"/>
          <w:b/>
          <w:bCs/>
          <w:sz w:val="20"/>
          <w:szCs w:val="20"/>
          <w:lang w:eastAsia="pl-PL"/>
        </w:rPr>
        <w:t>Część 4:</w:t>
      </w:r>
      <w:r w:rsidRPr="00B45BB5">
        <w:rPr>
          <w:rFonts w:ascii="Arial" w:hAnsi="Arial" w:cs="Arial"/>
          <w:sz w:val="20"/>
          <w:szCs w:val="20"/>
          <w:lang w:eastAsia="pl-PL"/>
        </w:rPr>
        <w:tab/>
      </w:r>
      <w:r w:rsidRPr="00B45BB5">
        <w:rPr>
          <w:rFonts w:ascii="Arial" w:hAnsi="Arial" w:cs="Arial"/>
          <w:b/>
          <w:sz w:val="20"/>
          <w:szCs w:val="20"/>
          <w:lang w:eastAsia="pl-PL"/>
        </w:rPr>
        <w:t>WZÓR UMOWY</w:t>
      </w:r>
      <w:r w:rsidRPr="002D5196">
        <w:rPr>
          <w:sz w:val="20"/>
          <w:szCs w:val="20"/>
          <w:lang w:eastAsia="ar-SA"/>
        </w:rPr>
        <w:t xml:space="preserve"> </w:t>
      </w:r>
    </w:p>
    <w:p w:rsidR="00791B59" w:rsidRDefault="00791B59" w:rsidP="00791B59">
      <w:pPr>
        <w:rPr>
          <w:sz w:val="20"/>
          <w:szCs w:val="20"/>
          <w:lang w:eastAsia="ar-SA"/>
        </w:rPr>
      </w:pPr>
    </w:p>
    <w:p w:rsidR="00791B59" w:rsidRPr="00791B59" w:rsidRDefault="00791B59" w:rsidP="00791B59">
      <w:pPr>
        <w:rPr>
          <w:sz w:val="20"/>
          <w:szCs w:val="20"/>
          <w:lang w:eastAsia="ar-SA"/>
        </w:rPr>
      </w:pPr>
      <w:r w:rsidRPr="00791B59">
        <w:rPr>
          <w:rFonts w:ascii="Calibri" w:hAnsi="Calibri" w:cs="Tahoma"/>
          <w:bCs/>
          <w:color w:val="000000"/>
          <w:szCs w:val="24"/>
          <w:lang w:eastAsia="pl-PL"/>
        </w:rPr>
        <w:t xml:space="preserve">                                                                                               </w:t>
      </w:r>
    </w:p>
    <w:p w:rsidR="00791B59" w:rsidRPr="00791B59" w:rsidRDefault="00606425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  <w:r>
        <w:rPr>
          <w:rFonts w:ascii="Calibri" w:hAnsi="Calibri" w:cs="Tahoma"/>
          <w:b/>
          <w:bCs/>
          <w:color w:val="000000"/>
          <w:szCs w:val="24"/>
          <w:lang w:eastAsia="pl-PL"/>
        </w:rPr>
        <w:t>UMOWA NR  ZP.272. … 2018</w:t>
      </w:r>
    </w:p>
    <w:p w:rsidR="00791B59" w:rsidRDefault="00791B59" w:rsidP="00791B59">
      <w:pPr>
        <w:jc w:val="both"/>
        <w:rPr>
          <w:rFonts w:ascii="Calibri" w:hAnsi="Calibri" w:cs="Tahoma"/>
          <w:szCs w:val="24"/>
          <w:lang w:eastAsia="pl-PL"/>
        </w:rPr>
      </w:pPr>
    </w:p>
    <w:p w:rsidR="003718A5" w:rsidRDefault="003718A5" w:rsidP="00791B59">
      <w:pPr>
        <w:jc w:val="both"/>
        <w:rPr>
          <w:rFonts w:ascii="Calibri" w:hAnsi="Calibri" w:cs="Tahoma"/>
          <w:szCs w:val="24"/>
          <w:lang w:eastAsia="pl-PL"/>
        </w:rPr>
      </w:pPr>
    </w:p>
    <w:p w:rsidR="00606425" w:rsidRPr="00606425" w:rsidRDefault="00606425" w:rsidP="00606425">
      <w:pPr>
        <w:spacing w:line="276" w:lineRule="auto"/>
        <w:jc w:val="both"/>
        <w:rPr>
          <w:rFonts w:ascii="Calibri" w:hAnsi="Calibri" w:cs="Tahoma"/>
          <w:szCs w:val="24"/>
          <w:lang w:eastAsia="pl-PL"/>
        </w:rPr>
      </w:pPr>
      <w:r w:rsidRPr="00606425">
        <w:rPr>
          <w:rFonts w:ascii="Calibri" w:hAnsi="Calibri" w:cs="Tahoma"/>
          <w:szCs w:val="24"/>
          <w:lang w:eastAsia="pl-PL"/>
        </w:rPr>
        <w:t xml:space="preserve">zawarta w dniu ................................................ roku, pomiędzy: Gmina Somonino, </w:t>
      </w:r>
      <w:r>
        <w:rPr>
          <w:rFonts w:ascii="Calibri" w:hAnsi="Calibri" w:cs="Tahoma"/>
          <w:szCs w:val="24"/>
          <w:lang w:eastAsia="pl-PL"/>
        </w:rPr>
        <w:t>8</w:t>
      </w:r>
      <w:r w:rsidRPr="00606425">
        <w:rPr>
          <w:rFonts w:ascii="Calibri" w:hAnsi="Calibri" w:cs="Tahoma"/>
          <w:szCs w:val="24"/>
          <w:lang w:eastAsia="pl-PL"/>
        </w:rPr>
        <w:t>3-314 Somonino, ul. Ceynowy 21, REGON 191675008, NIP: 589-10-31-191, reprezentowaną przez:</w:t>
      </w:r>
    </w:p>
    <w:p w:rsidR="00606425" w:rsidRDefault="00606425" w:rsidP="00606425">
      <w:pPr>
        <w:spacing w:line="276" w:lineRule="auto"/>
        <w:jc w:val="both"/>
        <w:rPr>
          <w:rFonts w:ascii="Calibri" w:hAnsi="Calibri" w:cs="Tahoma"/>
          <w:szCs w:val="24"/>
          <w:lang w:eastAsia="pl-PL"/>
        </w:rPr>
      </w:pPr>
      <w:r w:rsidRPr="00606425">
        <w:rPr>
          <w:rFonts w:ascii="Calibri" w:hAnsi="Calibri" w:cs="Tahoma"/>
          <w:szCs w:val="24"/>
          <w:lang w:eastAsia="pl-PL"/>
        </w:rPr>
        <w:t xml:space="preserve">Mariana Kryszewskiego – Wójta Gminy Somonino </w:t>
      </w:r>
    </w:p>
    <w:p w:rsidR="00606425" w:rsidRPr="00606425" w:rsidRDefault="00606425" w:rsidP="00606425">
      <w:pPr>
        <w:spacing w:line="276" w:lineRule="auto"/>
        <w:jc w:val="both"/>
        <w:rPr>
          <w:rFonts w:ascii="Calibri" w:hAnsi="Calibri" w:cs="Tahoma"/>
          <w:szCs w:val="24"/>
          <w:lang w:eastAsia="pl-PL"/>
        </w:rPr>
      </w:pPr>
      <w:r w:rsidRPr="00606425">
        <w:rPr>
          <w:rFonts w:ascii="Calibri" w:hAnsi="Calibri" w:cs="Tahoma"/>
          <w:szCs w:val="24"/>
          <w:lang w:eastAsia="pl-PL"/>
        </w:rPr>
        <w:t xml:space="preserve">przy kontrasygnacie Cecylii Kitowskiej - Skarbnika Gminy </w:t>
      </w:r>
    </w:p>
    <w:p w:rsidR="006407C2" w:rsidRPr="00791B59" w:rsidRDefault="00606425" w:rsidP="00606425">
      <w:pPr>
        <w:spacing w:line="276" w:lineRule="auto"/>
        <w:jc w:val="both"/>
        <w:rPr>
          <w:rFonts w:ascii="Calibri" w:hAnsi="Calibri" w:cs="Tahoma"/>
          <w:szCs w:val="24"/>
          <w:lang w:eastAsia="pl-PL"/>
        </w:rPr>
      </w:pPr>
      <w:r w:rsidRPr="00606425">
        <w:rPr>
          <w:rFonts w:ascii="Calibri" w:hAnsi="Calibri" w:cs="Tahoma"/>
          <w:szCs w:val="24"/>
          <w:lang w:eastAsia="pl-PL"/>
        </w:rPr>
        <w:t>zwaną w dals</w:t>
      </w:r>
      <w:r>
        <w:rPr>
          <w:rFonts w:ascii="Calibri" w:hAnsi="Calibri" w:cs="Tahoma"/>
          <w:szCs w:val="24"/>
          <w:lang w:eastAsia="pl-PL"/>
        </w:rPr>
        <w:t>zej części umowy „Zamawiającym”</w:t>
      </w:r>
    </w:p>
    <w:p w:rsidR="00791B59" w:rsidRPr="00791B59" w:rsidRDefault="00791B59" w:rsidP="00791B59">
      <w:pPr>
        <w:autoSpaceDE w:val="0"/>
        <w:autoSpaceDN w:val="0"/>
        <w:adjustRightInd w:val="0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 xml:space="preserve">a  </w:t>
      </w:r>
    </w:p>
    <w:p w:rsidR="00791B59" w:rsidRPr="00791B59" w:rsidRDefault="00791B59" w:rsidP="00791B59">
      <w:pPr>
        <w:autoSpaceDE w:val="0"/>
        <w:autoSpaceDN w:val="0"/>
        <w:adjustRightInd w:val="0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>…………………………………………………………………………………………….</w:t>
      </w:r>
    </w:p>
    <w:p w:rsidR="00791B59" w:rsidRPr="00791B59" w:rsidRDefault="00791B59" w:rsidP="00791B59">
      <w:pPr>
        <w:autoSpaceDE w:val="0"/>
        <w:autoSpaceDN w:val="0"/>
        <w:adjustRightInd w:val="0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>z siedzibą na ulicy ………………………………, ………………………………….</w:t>
      </w:r>
    </w:p>
    <w:p w:rsidR="00791B59" w:rsidRPr="00791B59" w:rsidRDefault="00791B59" w:rsidP="00791B59">
      <w:pPr>
        <w:widowControl w:val="0"/>
        <w:autoSpaceDE w:val="0"/>
        <w:autoSpaceDN w:val="0"/>
        <w:adjustRightInd w:val="0"/>
        <w:jc w:val="both"/>
        <w:rPr>
          <w:rFonts w:ascii="Calibri" w:eastAsia="SimSun" w:hAnsi="Calibri" w:cs="Tahoma"/>
          <w:color w:val="000000"/>
          <w:szCs w:val="24"/>
          <w:lang w:val="x-none" w:eastAsia="x-none"/>
        </w:rPr>
      </w:pPr>
      <w:r w:rsidRPr="00791B59">
        <w:rPr>
          <w:rFonts w:ascii="Calibri" w:eastAsia="SimSun" w:hAnsi="Calibri" w:cs="Tahoma"/>
          <w:color w:val="000000"/>
          <w:szCs w:val="24"/>
          <w:lang w:val="x-none" w:eastAsia="x-none"/>
        </w:rPr>
        <w:t xml:space="preserve">NIP </w:t>
      </w:r>
      <w:r w:rsidRPr="00791B59">
        <w:rPr>
          <w:rFonts w:ascii="Calibri" w:eastAsia="SimSun" w:hAnsi="Calibri" w:cs="Tahoma"/>
          <w:color w:val="000000"/>
          <w:szCs w:val="24"/>
          <w:lang w:eastAsia="x-none"/>
        </w:rPr>
        <w:t>………………………….</w:t>
      </w:r>
      <w:r w:rsidRPr="00791B59">
        <w:rPr>
          <w:rFonts w:ascii="Calibri" w:eastAsia="SimSun" w:hAnsi="Calibri" w:cs="Tahoma"/>
          <w:color w:val="000000"/>
          <w:szCs w:val="24"/>
          <w:lang w:val="x-none" w:eastAsia="x-none"/>
        </w:rPr>
        <w:t xml:space="preserve">, REGON  </w:t>
      </w:r>
      <w:r w:rsidRPr="00791B59">
        <w:rPr>
          <w:rFonts w:ascii="Calibri" w:eastAsia="SimSun" w:hAnsi="Calibri" w:cs="Tahoma"/>
          <w:color w:val="000000"/>
          <w:szCs w:val="24"/>
          <w:lang w:eastAsia="x-none"/>
        </w:rPr>
        <w:t>…………………………</w:t>
      </w:r>
    </w:p>
    <w:p w:rsidR="00791B59" w:rsidRPr="00791B59" w:rsidRDefault="00791B59" w:rsidP="00791B59">
      <w:pPr>
        <w:autoSpaceDE w:val="0"/>
        <w:autoSpaceDN w:val="0"/>
        <w:adjustRightInd w:val="0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 xml:space="preserve">reprezentowanym przez: </w:t>
      </w:r>
    </w:p>
    <w:p w:rsidR="00791B59" w:rsidRPr="00791B59" w:rsidRDefault="00791B59" w:rsidP="00791B59">
      <w:pPr>
        <w:autoSpaceDE w:val="0"/>
        <w:autoSpaceDN w:val="0"/>
        <w:adjustRightInd w:val="0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>…………………………………………….</w:t>
      </w:r>
    </w:p>
    <w:p w:rsidR="00791B59" w:rsidRPr="00791B59" w:rsidRDefault="00791B59" w:rsidP="00791B59">
      <w:pPr>
        <w:autoSpaceDE w:val="0"/>
        <w:autoSpaceDN w:val="0"/>
        <w:adjustRightInd w:val="0"/>
        <w:jc w:val="both"/>
        <w:rPr>
          <w:rFonts w:ascii="Calibri" w:hAnsi="Calibri" w:cs="Tahoma"/>
          <w:b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 xml:space="preserve">zwanym dalej </w:t>
      </w:r>
      <w:r w:rsidRPr="00791B59">
        <w:rPr>
          <w:rFonts w:ascii="Calibri" w:hAnsi="Calibri" w:cs="Tahoma"/>
          <w:b/>
          <w:color w:val="000000"/>
          <w:szCs w:val="24"/>
          <w:lang w:eastAsia="pl-PL"/>
        </w:rPr>
        <w:t xml:space="preserve">„Wykonawcą”, </w:t>
      </w:r>
    </w:p>
    <w:p w:rsidR="00791B59" w:rsidRPr="00791B59" w:rsidRDefault="00791B59" w:rsidP="00791B59">
      <w:pPr>
        <w:autoSpaceDE w:val="0"/>
        <w:autoSpaceDN w:val="0"/>
        <w:adjustRightInd w:val="0"/>
        <w:jc w:val="both"/>
        <w:rPr>
          <w:rFonts w:ascii="Calibri" w:hAnsi="Calibri" w:cs="Tahoma"/>
          <w:color w:val="000000"/>
          <w:szCs w:val="24"/>
          <w:lang w:eastAsia="pl-PL"/>
        </w:rPr>
      </w:pPr>
    </w:p>
    <w:p w:rsidR="00791B59" w:rsidRPr="00791B59" w:rsidRDefault="00791B59" w:rsidP="00791B59">
      <w:pPr>
        <w:autoSpaceDE w:val="0"/>
        <w:autoSpaceDN w:val="0"/>
        <w:adjustRightInd w:val="0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>Umowa została zawarta w wyniku postępowania o udzielenie zamówienie publicznego przeprowadzonego w trybie przetargu nieograniczonego, zgodnie z przepisami ustawy z dnia 29 stycznia 2004r. - Prawo zamówień publicznych (t. j. Dz. U. z 2017 r. poz. 1579).</w:t>
      </w:r>
    </w:p>
    <w:p w:rsidR="00791B59" w:rsidRPr="00791B59" w:rsidRDefault="00791B59" w:rsidP="00791B59">
      <w:pPr>
        <w:autoSpaceDE w:val="0"/>
        <w:autoSpaceDN w:val="0"/>
        <w:adjustRightInd w:val="0"/>
        <w:spacing w:line="360" w:lineRule="auto"/>
        <w:rPr>
          <w:rFonts w:ascii="Calibri" w:hAnsi="Calibri" w:cs="Tahoma"/>
          <w:bCs/>
          <w:color w:val="000000"/>
          <w:szCs w:val="24"/>
          <w:lang w:eastAsia="pl-PL"/>
        </w:rPr>
      </w:pPr>
    </w:p>
    <w:p w:rsidR="00791B59" w:rsidRPr="00791B59" w:rsidRDefault="00791B59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Tahoma"/>
          <w:b/>
          <w:bCs/>
          <w:color w:val="000000"/>
          <w:szCs w:val="24"/>
          <w:lang w:eastAsia="pl-PL"/>
        </w:rPr>
        <w:t>§ 1</w:t>
      </w:r>
    </w:p>
    <w:p w:rsidR="00791B59" w:rsidRDefault="00791B59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Tahoma"/>
          <w:b/>
          <w:bCs/>
          <w:color w:val="000000"/>
          <w:szCs w:val="24"/>
          <w:lang w:eastAsia="pl-PL"/>
        </w:rPr>
        <w:t>PRZEDMIOT UMOWY</w:t>
      </w:r>
    </w:p>
    <w:p w:rsidR="003718A5" w:rsidRPr="00791B59" w:rsidRDefault="003718A5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</w:p>
    <w:p w:rsidR="00BB2258" w:rsidRDefault="00791B59" w:rsidP="002678F3">
      <w:pPr>
        <w:numPr>
          <w:ilvl w:val="0"/>
          <w:numId w:val="12"/>
        </w:numPr>
        <w:autoSpaceDE w:val="0"/>
        <w:autoSpaceDN w:val="0"/>
        <w:adjustRightInd w:val="0"/>
        <w:ind w:left="426" w:hanging="426"/>
        <w:jc w:val="both"/>
        <w:rPr>
          <w:rFonts w:ascii="Calibri" w:hAnsi="Calibri" w:cs="Tahoma"/>
          <w:b/>
          <w:szCs w:val="24"/>
          <w:lang w:eastAsia="pl-PL"/>
        </w:rPr>
      </w:pPr>
      <w:r w:rsidRPr="00791B59">
        <w:rPr>
          <w:rFonts w:ascii="Calibri" w:hAnsi="Calibri" w:cs="Tahoma"/>
          <w:szCs w:val="24"/>
          <w:lang w:eastAsia="pl-PL"/>
        </w:rPr>
        <w:t>Zamawiający zleca, a Wykonawca zobowiązuje się do dostawy</w:t>
      </w:r>
      <w:bookmarkStart w:id="1" w:name="_Hlk491250406"/>
      <w:r w:rsidR="00BB2258">
        <w:rPr>
          <w:rFonts w:ascii="Calibri" w:hAnsi="Calibri" w:cs="Tahoma"/>
          <w:b/>
          <w:szCs w:val="24"/>
          <w:lang w:eastAsia="pl-PL"/>
        </w:rPr>
        <w:t>:</w:t>
      </w:r>
    </w:p>
    <w:p w:rsidR="003D2893" w:rsidRPr="00E20FEB" w:rsidRDefault="00152C2B" w:rsidP="00E20FEB">
      <w:pPr>
        <w:autoSpaceDE w:val="0"/>
        <w:autoSpaceDN w:val="0"/>
        <w:adjustRightInd w:val="0"/>
        <w:ind w:left="426"/>
        <w:jc w:val="both"/>
        <w:rPr>
          <w:rFonts w:ascii="Calibri" w:hAnsi="Calibri" w:cs="Tahoma"/>
          <w:szCs w:val="24"/>
          <w:lang w:eastAsia="pl-PL"/>
        </w:rPr>
      </w:pPr>
      <w:r>
        <w:rPr>
          <w:rFonts w:ascii="Calibri" w:hAnsi="Calibri" w:cs="Tahoma"/>
          <w:b/>
          <w:szCs w:val="24"/>
          <w:lang w:eastAsia="pl-PL"/>
        </w:rPr>
        <w:t xml:space="preserve"> </w:t>
      </w:r>
      <w:r w:rsidR="00BB2258">
        <w:rPr>
          <w:rFonts w:ascii="Calibri" w:hAnsi="Calibri" w:cs="Tahoma"/>
          <w:szCs w:val="24"/>
          <w:lang w:eastAsia="pl-PL"/>
        </w:rPr>
        <w:t xml:space="preserve">- </w:t>
      </w:r>
      <w:r w:rsidR="00BB2258">
        <w:rPr>
          <w:rFonts w:ascii="Calibri" w:hAnsi="Calibri" w:cs="Tahoma"/>
          <w:b/>
          <w:szCs w:val="24"/>
          <w:lang w:eastAsia="pl-PL"/>
        </w:rPr>
        <w:t>pojazdu wielofunkcyjnego</w:t>
      </w:r>
      <w:r w:rsidR="00791B59" w:rsidRPr="00791B59">
        <w:rPr>
          <w:rFonts w:ascii="Calibri" w:hAnsi="Calibri" w:cs="Tahoma"/>
          <w:szCs w:val="24"/>
          <w:lang w:eastAsia="pl-PL"/>
        </w:rPr>
        <w:t xml:space="preserve">, </w:t>
      </w:r>
      <w:bookmarkEnd w:id="1"/>
    </w:p>
    <w:p w:rsidR="00791B59" w:rsidRPr="00791B59" w:rsidRDefault="00791B59" w:rsidP="00BB2258">
      <w:pPr>
        <w:autoSpaceDE w:val="0"/>
        <w:autoSpaceDN w:val="0"/>
        <w:adjustRightInd w:val="0"/>
        <w:ind w:left="426"/>
        <w:jc w:val="both"/>
        <w:rPr>
          <w:rFonts w:ascii="Calibri" w:hAnsi="Calibri" w:cs="Tahoma"/>
          <w:b/>
          <w:szCs w:val="24"/>
          <w:lang w:eastAsia="pl-PL"/>
        </w:rPr>
      </w:pPr>
      <w:r w:rsidRPr="00791B59">
        <w:rPr>
          <w:rFonts w:ascii="Calibri" w:hAnsi="Calibri" w:cs="Tahoma"/>
          <w:szCs w:val="24"/>
          <w:lang w:eastAsia="pl-PL"/>
        </w:rPr>
        <w:t>w zakresie i na warunkach określonych w Specyfikacji Istotnych Warunków Zamówienia, stanowiącej załącznik Nr 1 do umowy oraz ofercie Wykonawcy, stan</w:t>
      </w:r>
      <w:r w:rsidR="003718A5">
        <w:rPr>
          <w:rFonts w:ascii="Calibri" w:hAnsi="Calibri" w:cs="Tahoma"/>
          <w:szCs w:val="24"/>
          <w:lang w:eastAsia="pl-PL"/>
        </w:rPr>
        <w:t xml:space="preserve">owiącej załącznik Nr 2 do umowy </w:t>
      </w:r>
      <w:r w:rsidR="003718A5">
        <w:rPr>
          <w:szCs w:val="24"/>
          <w:lang w:eastAsia="pl-PL"/>
        </w:rPr>
        <w:t>współfinansowanej</w:t>
      </w:r>
      <w:r w:rsidR="003718A5" w:rsidRPr="00F10696">
        <w:rPr>
          <w:szCs w:val="24"/>
          <w:lang w:eastAsia="pl-PL"/>
        </w:rPr>
        <w:t xml:space="preserve"> ze środków </w:t>
      </w:r>
      <w:r w:rsidR="003718A5">
        <w:rPr>
          <w:b/>
          <w:szCs w:val="24"/>
          <w:lang w:eastAsia="pl-PL"/>
        </w:rPr>
        <w:t xml:space="preserve">Unii Europejskiej w ramach Programu Operacyjnego Infrastruktura i Środowisko </w:t>
      </w:r>
      <w:r w:rsidR="003718A5" w:rsidRPr="00F10696">
        <w:rPr>
          <w:b/>
          <w:szCs w:val="24"/>
          <w:lang w:eastAsia="pl-PL"/>
        </w:rPr>
        <w:t>2014-202</w:t>
      </w:r>
      <w:r w:rsidR="003718A5">
        <w:rPr>
          <w:b/>
          <w:szCs w:val="24"/>
          <w:lang w:eastAsia="pl-PL"/>
        </w:rPr>
        <w:t>0,    w ramach działania 2.3 „Gospodarka wodno – ściekowa w aglomeracjach” oś priorytetowa II „Ochrona środowiska, w tym adaptacja do zmian klimatu”</w:t>
      </w:r>
    </w:p>
    <w:p w:rsidR="003D2893" w:rsidRPr="00033E04" w:rsidRDefault="00791B59" w:rsidP="00033E04">
      <w:pPr>
        <w:numPr>
          <w:ilvl w:val="0"/>
          <w:numId w:val="12"/>
        </w:numPr>
        <w:autoSpaceDE w:val="0"/>
        <w:autoSpaceDN w:val="0"/>
        <w:adjustRightInd w:val="0"/>
        <w:ind w:left="426" w:hanging="426"/>
        <w:jc w:val="both"/>
        <w:rPr>
          <w:rFonts w:ascii="Calibri" w:hAnsi="Calibri" w:cs="Tahoma"/>
          <w:bCs/>
          <w:color w:val="000000"/>
          <w:szCs w:val="24"/>
          <w:lang w:eastAsia="pl-PL"/>
        </w:rPr>
      </w:pPr>
      <w:r w:rsidRPr="00791B59">
        <w:rPr>
          <w:rFonts w:ascii="Calibri" w:hAnsi="Calibri" w:cs="Tahoma"/>
          <w:szCs w:val="24"/>
          <w:lang w:eastAsia="pl-PL"/>
        </w:rPr>
        <w:t xml:space="preserve">W ramach przedmiotu umowy </w:t>
      </w:r>
      <w:r w:rsidRPr="00791B59">
        <w:rPr>
          <w:rFonts w:ascii="Calibri" w:hAnsi="Calibri" w:cs="Tahoma"/>
          <w:color w:val="000000"/>
          <w:szCs w:val="24"/>
          <w:lang w:eastAsia="pl-PL"/>
        </w:rPr>
        <w:t>Wykonawca zobowiązuje się przenieść na Zamawiają</w:t>
      </w:r>
      <w:r w:rsidR="00033E04">
        <w:rPr>
          <w:rFonts w:ascii="Calibri" w:hAnsi="Calibri" w:cs="Tahoma"/>
          <w:color w:val="000000"/>
          <w:szCs w:val="24"/>
          <w:lang w:eastAsia="pl-PL"/>
        </w:rPr>
        <w:t xml:space="preserve">cego własność i wydać mu </w:t>
      </w:r>
      <w:r w:rsidR="003D2893" w:rsidRPr="00033E04">
        <w:rPr>
          <w:rFonts w:ascii="Calibri" w:hAnsi="Calibri" w:cs="Tahoma"/>
          <w:szCs w:val="24"/>
          <w:lang w:eastAsia="pl-PL"/>
        </w:rPr>
        <w:t xml:space="preserve">- pojazd </w:t>
      </w:r>
      <w:r w:rsidR="00E20FEB" w:rsidRPr="00033E04">
        <w:rPr>
          <w:rFonts w:ascii="Calibri" w:hAnsi="Calibri" w:cs="Tahoma"/>
          <w:szCs w:val="24"/>
          <w:lang w:eastAsia="pl-PL"/>
        </w:rPr>
        <w:t xml:space="preserve">wielofunkcyjny </w:t>
      </w:r>
    </w:p>
    <w:p w:rsidR="00791B59" w:rsidRPr="00791B59" w:rsidRDefault="00033E04" w:rsidP="003D2893">
      <w:pPr>
        <w:autoSpaceDE w:val="0"/>
        <w:autoSpaceDN w:val="0"/>
        <w:adjustRightInd w:val="0"/>
        <w:ind w:left="426"/>
        <w:jc w:val="both"/>
        <w:rPr>
          <w:rFonts w:ascii="Calibri" w:hAnsi="Calibri" w:cs="Tahoma"/>
          <w:bCs/>
          <w:color w:val="000000"/>
          <w:szCs w:val="24"/>
          <w:lang w:eastAsia="pl-PL"/>
        </w:rPr>
      </w:pPr>
      <w:r>
        <w:rPr>
          <w:rFonts w:ascii="Calibri" w:hAnsi="Calibri" w:cs="Tahoma"/>
          <w:color w:val="000000"/>
          <w:szCs w:val="24"/>
          <w:lang w:eastAsia="pl-PL"/>
        </w:rPr>
        <w:t>zwany</w:t>
      </w:r>
      <w:r w:rsidR="003D2893">
        <w:rPr>
          <w:rFonts w:ascii="Calibri" w:hAnsi="Calibri" w:cs="Tahoma"/>
          <w:color w:val="000000"/>
          <w:szCs w:val="24"/>
          <w:lang w:eastAsia="pl-PL"/>
        </w:rPr>
        <w:t xml:space="preserve"> dalej</w:t>
      </w:r>
      <w:r w:rsidR="00791B59" w:rsidRPr="00791B59">
        <w:rPr>
          <w:rFonts w:ascii="Calibri" w:hAnsi="Calibri" w:cs="Tahoma"/>
          <w:color w:val="000000"/>
          <w:szCs w:val="24"/>
          <w:lang w:eastAsia="pl-PL"/>
        </w:rPr>
        <w:t xml:space="preserve"> </w:t>
      </w:r>
      <w:r w:rsidR="003D2893">
        <w:rPr>
          <w:rFonts w:ascii="Calibri" w:hAnsi="Calibri" w:cs="Tahoma"/>
          <w:color w:val="000000"/>
          <w:szCs w:val="24"/>
          <w:lang w:eastAsia="pl-PL"/>
        </w:rPr>
        <w:t>„przedmiotem umowy”, spełniające</w:t>
      </w:r>
      <w:r w:rsidR="00791B59" w:rsidRPr="00791B59">
        <w:rPr>
          <w:rFonts w:ascii="Calibri" w:hAnsi="Calibri" w:cs="Tahoma"/>
          <w:color w:val="000000"/>
          <w:szCs w:val="24"/>
          <w:lang w:eastAsia="pl-PL"/>
        </w:rPr>
        <w:t xml:space="preserve"> wymagania techniczne wyszczególnione w Specyfikacji Istotnych Warunków Zamówienia.</w:t>
      </w:r>
    </w:p>
    <w:p w:rsidR="00791B59" w:rsidRPr="00791B59" w:rsidRDefault="00791B59" w:rsidP="002678F3">
      <w:pPr>
        <w:numPr>
          <w:ilvl w:val="0"/>
          <w:numId w:val="12"/>
        </w:numPr>
        <w:autoSpaceDE w:val="0"/>
        <w:autoSpaceDN w:val="0"/>
        <w:adjustRightInd w:val="0"/>
        <w:ind w:left="426" w:hanging="426"/>
        <w:jc w:val="both"/>
        <w:rPr>
          <w:rFonts w:ascii="Calibri" w:hAnsi="Calibri" w:cs="Tahoma"/>
          <w:szCs w:val="24"/>
          <w:lang w:eastAsia="pl-PL"/>
        </w:rPr>
      </w:pPr>
      <w:r w:rsidRPr="00791B59">
        <w:rPr>
          <w:rFonts w:ascii="Calibri" w:hAnsi="Calibri" w:cs="Tahoma"/>
          <w:szCs w:val="24"/>
          <w:lang w:eastAsia="pl-PL"/>
        </w:rPr>
        <w:t>Przedmiot umowy winien spełniać następujące wymagania:</w:t>
      </w:r>
    </w:p>
    <w:p w:rsidR="00791B59" w:rsidRPr="00791B59" w:rsidRDefault="00791B59" w:rsidP="002678F3">
      <w:pPr>
        <w:numPr>
          <w:ilvl w:val="1"/>
          <w:numId w:val="13"/>
        </w:numPr>
        <w:autoSpaceDE w:val="0"/>
        <w:autoSpaceDN w:val="0"/>
        <w:adjustRightInd w:val="0"/>
        <w:ind w:left="709" w:hanging="425"/>
        <w:jc w:val="both"/>
        <w:rPr>
          <w:rFonts w:ascii="Calibri" w:hAnsi="Calibri" w:cs="Tahoma"/>
          <w:szCs w:val="24"/>
          <w:lang w:eastAsia="pl-PL"/>
        </w:rPr>
      </w:pPr>
      <w:r w:rsidRPr="00791B59">
        <w:rPr>
          <w:rFonts w:ascii="Calibri" w:hAnsi="Calibri" w:cs="Tahoma"/>
          <w:szCs w:val="24"/>
          <w:lang w:eastAsia="pl-PL"/>
        </w:rPr>
        <w:t>odpowiadać wszystkim cechom określonym w Specyfikacji Istotnych Warunków Zamówienia,</w:t>
      </w:r>
    </w:p>
    <w:p w:rsidR="00791B59" w:rsidRPr="00791B59" w:rsidRDefault="00791B59" w:rsidP="002678F3">
      <w:pPr>
        <w:numPr>
          <w:ilvl w:val="1"/>
          <w:numId w:val="13"/>
        </w:numPr>
        <w:autoSpaceDE w:val="0"/>
        <w:autoSpaceDN w:val="0"/>
        <w:adjustRightInd w:val="0"/>
        <w:ind w:left="709" w:hanging="425"/>
        <w:jc w:val="both"/>
        <w:rPr>
          <w:rFonts w:ascii="Calibri" w:hAnsi="Calibri" w:cs="Tahoma"/>
          <w:szCs w:val="24"/>
          <w:lang w:eastAsia="pl-PL"/>
        </w:rPr>
      </w:pPr>
      <w:r w:rsidRPr="00791B59">
        <w:rPr>
          <w:rFonts w:ascii="Calibri" w:hAnsi="Calibri" w:cs="Tahoma"/>
          <w:szCs w:val="24"/>
          <w:lang w:eastAsia="pl-PL"/>
        </w:rPr>
        <w:t xml:space="preserve">posiadać wszelkie dokumenty potrzebne do zarejestrowania zgodnie z przepisami </w:t>
      </w:r>
      <w:r w:rsidR="00033E04">
        <w:rPr>
          <w:rFonts w:ascii="Calibri" w:hAnsi="Calibri" w:cs="Tahoma"/>
          <w:szCs w:val="24"/>
          <w:lang w:eastAsia="pl-PL"/>
        </w:rPr>
        <w:t>ustawy „Prawo o ruchu drogowym”,</w:t>
      </w:r>
    </w:p>
    <w:p w:rsidR="00606425" w:rsidRDefault="00791B59" w:rsidP="001E70F1">
      <w:pPr>
        <w:numPr>
          <w:ilvl w:val="1"/>
          <w:numId w:val="13"/>
        </w:numPr>
        <w:autoSpaceDE w:val="0"/>
        <w:autoSpaceDN w:val="0"/>
        <w:adjustRightInd w:val="0"/>
        <w:ind w:left="709" w:hanging="425"/>
        <w:jc w:val="both"/>
        <w:rPr>
          <w:rFonts w:ascii="Calibri" w:hAnsi="Calibri" w:cs="Tahoma"/>
          <w:szCs w:val="24"/>
          <w:lang w:eastAsia="pl-PL"/>
        </w:rPr>
      </w:pPr>
      <w:r w:rsidRPr="00606425">
        <w:rPr>
          <w:rFonts w:ascii="Calibri" w:hAnsi="Calibri" w:cs="Tahoma"/>
          <w:szCs w:val="24"/>
          <w:lang w:eastAsia="pl-PL"/>
        </w:rPr>
        <w:t xml:space="preserve">posiadać aktualne świadectwo dopuszczenia do użytkowania </w:t>
      </w:r>
    </w:p>
    <w:p w:rsidR="00791B59" w:rsidRPr="00606425" w:rsidRDefault="00791B59" w:rsidP="001E70F1">
      <w:pPr>
        <w:numPr>
          <w:ilvl w:val="1"/>
          <w:numId w:val="13"/>
        </w:numPr>
        <w:autoSpaceDE w:val="0"/>
        <w:autoSpaceDN w:val="0"/>
        <w:adjustRightInd w:val="0"/>
        <w:ind w:left="709" w:hanging="425"/>
        <w:jc w:val="both"/>
        <w:rPr>
          <w:rFonts w:ascii="Calibri" w:hAnsi="Calibri" w:cs="Tahoma"/>
          <w:szCs w:val="24"/>
          <w:lang w:eastAsia="pl-PL"/>
        </w:rPr>
      </w:pPr>
      <w:r w:rsidRPr="00606425">
        <w:rPr>
          <w:rFonts w:ascii="Calibri" w:hAnsi="Calibri" w:cs="Tahoma"/>
          <w:szCs w:val="24"/>
          <w:lang w:eastAsia="pl-PL"/>
        </w:rPr>
        <w:lastRenderedPageBreak/>
        <w:t>spełniać wymagania pols</w:t>
      </w:r>
      <w:r w:rsidR="006407C2" w:rsidRPr="00606425">
        <w:rPr>
          <w:rFonts w:ascii="Calibri" w:hAnsi="Calibri" w:cs="Tahoma"/>
          <w:szCs w:val="24"/>
          <w:lang w:eastAsia="pl-PL"/>
        </w:rPr>
        <w:t>kich przepisów o ruchu drogowym</w:t>
      </w:r>
      <w:r w:rsidRPr="00606425">
        <w:rPr>
          <w:rFonts w:ascii="Calibri" w:hAnsi="Calibri" w:cs="Tahoma"/>
          <w:szCs w:val="24"/>
          <w:lang w:eastAsia="pl-PL"/>
        </w:rPr>
        <w:t>, zgodnie z ustawą z dnia 20 czerwca 1997 r. - Prawo o ruchu drogowym (Dz. U. z 2017 r., poz. 128 z późn. zm.).</w:t>
      </w:r>
    </w:p>
    <w:p w:rsidR="00791B59" w:rsidRPr="00791B59" w:rsidRDefault="00791B59" w:rsidP="00033E04">
      <w:pPr>
        <w:autoSpaceDE w:val="0"/>
        <w:autoSpaceDN w:val="0"/>
        <w:adjustRightInd w:val="0"/>
        <w:ind w:left="284"/>
        <w:jc w:val="both"/>
        <w:rPr>
          <w:rFonts w:ascii="Calibri" w:hAnsi="Calibri" w:cs="Tahoma"/>
          <w:szCs w:val="24"/>
          <w:lang w:eastAsia="pl-PL"/>
        </w:rPr>
      </w:pPr>
    </w:p>
    <w:p w:rsidR="00791B59" w:rsidRPr="00791B59" w:rsidRDefault="00791B59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color w:val="000000"/>
          <w:szCs w:val="24"/>
          <w:lang w:eastAsia="pl-PL"/>
        </w:rPr>
      </w:pPr>
      <w:r w:rsidRPr="00791B59">
        <w:rPr>
          <w:rFonts w:ascii="Calibri" w:hAnsi="Calibri" w:cs="Tahoma"/>
          <w:b/>
          <w:bCs/>
          <w:color w:val="000000"/>
          <w:szCs w:val="24"/>
          <w:lang w:eastAsia="pl-PL"/>
        </w:rPr>
        <w:t>§ 2</w:t>
      </w:r>
    </w:p>
    <w:p w:rsidR="00791B59" w:rsidRDefault="00791B59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Tahoma"/>
          <w:b/>
          <w:bCs/>
          <w:color w:val="000000"/>
          <w:szCs w:val="24"/>
          <w:lang w:eastAsia="pl-PL"/>
        </w:rPr>
        <w:t>CENA I WARUNKI PŁATNOŚCI</w:t>
      </w:r>
    </w:p>
    <w:p w:rsidR="003718A5" w:rsidRPr="00791B59" w:rsidRDefault="003718A5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</w:p>
    <w:p w:rsidR="00791B59" w:rsidRDefault="00791B59" w:rsidP="002678F3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Calibri"/>
          <w:color w:val="000000"/>
          <w:szCs w:val="24"/>
          <w:lang w:eastAsia="pl-PL"/>
        </w:rPr>
        <w:t>Wynagrodzenie Wykonawcy za realizację przedmiotu umowy, ustala się w formie ryczałtu, zgodnie z jego ofertą stanowiącą załącznik do umowy i wynosi:</w:t>
      </w:r>
      <w:r w:rsidRPr="00791B59">
        <w:rPr>
          <w:rFonts w:ascii="Calibri" w:hAnsi="Calibri" w:cs="Calibri"/>
          <w:b/>
          <w:bCs/>
          <w:color w:val="000000"/>
          <w:szCs w:val="24"/>
          <w:lang w:eastAsia="pl-PL"/>
        </w:rPr>
        <w:t xml:space="preserve"> </w:t>
      </w:r>
    </w:p>
    <w:p w:rsidR="00606425" w:rsidRDefault="00791B59" w:rsidP="00791B59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color w:val="000000"/>
          <w:szCs w:val="24"/>
          <w:lang w:eastAsia="pl-PL"/>
        </w:rPr>
      </w:pPr>
      <w:r w:rsidRPr="00791B59">
        <w:rPr>
          <w:rFonts w:ascii="Calibri" w:hAnsi="Calibri" w:cs="Calibri"/>
          <w:color w:val="000000"/>
          <w:szCs w:val="24"/>
          <w:lang w:eastAsia="pl-PL"/>
        </w:rPr>
        <w:t>netto ……</w:t>
      </w:r>
      <w:r>
        <w:rPr>
          <w:rFonts w:ascii="Calibri" w:hAnsi="Calibri" w:cs="Calibri"/>
          <w:color w:val="000000"/>
          <w:szCs w:val="24"/>
          <w:lang w:eastAsia="pl-PL"/>
        </w:rPr>
        <w:t>……………………………….</w:t>
      </w:r>
      <w:r w:rsidR="00606425">
        <w:rPr>
          <w:rFonts w:ascii="Calibri" w:hAnsi="Calibri" w:cs="Calibri"/>
          <w:color w:val="000000"/>
          <w:szCs w:val="24"/>
          <w:lang w:eastAsia="pl-PL"/>
        </w:rPr>
        <w:t>.…. zł;</w:t>
      </w:r>
    </w:p>
    <w:p w:rsidR="00791B59" w:rsidRPr="00791B59" w:rsidRDefault="00791B59" w:rsidP="00791B59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Calibri"/>
          <w:color w:val="000000"/>
          <w:szCs w:val="24"/>
          <w:lang w:eastAsia="pl-PL"/>
        </w:rPr>
        <w:t>brutto ……………</w:t>
      </w:r>
      <w:r>
        <w:rPr>
          <w:rFonts w:ascii="Calibri" w:hAnsi="Calibri" w:cs="Calibri"/>
          <w:color w:val="000000"/>
          <w:szCs w:val="24"/>
          <w:lang w:eastAsia="pl-PL"/>
        </w:rPr>
        <w:t>………………………</w:t>
      </w:r>
      <w:r w:rsidRPr="00791B59">
        <w:rPr>
          <w:rFonts w:ascii="Calibri" w:hAnsi="Calibri" w:cs="Calibri"/>
          <w:color w:val="000000"/>
          <w:szCs w:val="24"/>
          <w:lang w:eastAsia="pl-PL"/>
        </w:rPr>
        <w:t>…… zł (słownie ……………</w:t>
      </w:r>
      <w:r>
        <w:rPr>
          <w:rFonts w:ascii="Calibri" w:hAnsi="Calibri" w:cs="Calibri"/>
          <w:color w:val="000000"/>
          <w:szCs w:val="24"/>
          <w:lang w:eastAsia="pl-PL"/>
        </w:rPr>
        <w:t>……………………………</w:t>
      </w:r>
      <w:r w:rsidRPr="00791B59">
        <w:rPr>
          <w:rFonts w:ascii="Calibri" w:hAnsi="Calibri" w:cs="Calibri"/>
          <w:color w:val="000000"/>
          <w:szCs w:val="24"/>
          <w:lang w:eastAsia="pl-PL"/>
        </w:rPr>
        <w:t>…………</w:t>
      </w:r>
      <w:r>
        <w:rPr>
          <w:rFonts w:ascii="Calibri" w:hAnsi="Calibri" w:cs="Calibri"/>
          <w:color w:val="000000"/>
          <w:szCs w:val="24"/>
          <w:lang w:eastAsia="pl-PL"/>
        </w:rPr>
        <w:t xml:space="preserve"> zł.), w tym podatek VAT ……………</w:t>
      </w:r>
      <w:r w:rsidRPr="00791B59">
        <w:rPr>
          <w:rFonts w:ascii="Calibri" w:hAnsi="Calibri" w:cs="Calibri"/>
          <w:color w:val="000000"/>
          <w:szCs w:val="24"/>
          <w:lang w:eastAsia="pl-PL"/>
        </w:rPr>
        <w:t xml:space="preserve"> % tj. ………</w:t>
      </w:r>
      <w:r>
        <w:rPr>
          <w:rFonts w:ascii="Calibri" w:hAnsi="Calibri" w:cs="Calibri"/>
          <w:color w:val="000000"/>
          <w:szCs w:val="24"/>
          <w:lang w:eastAsia="pl-PL"/>
        </w:rPr>
        <w:t>…..</w:t>
      </w:r>
      <w:r w:rsidRPr="00791B59">
        <w:rPr>
          <w:rFonts w:ascii="Calibri" w:hAnsi="Calibri" w:cs="Calibri"/>
          <w:color w:val="000000"/>
          <w:szCs w:val="24"/>
          <w:lang w:eastAsia="pl-PL"/>
        </w:rPr>
        <w:t>……… zł (słownie: ……………………………….. zł.).</w:t>
      </w:r>
    </w:p>
    <w:p w:rsidR="00791B59" w:rsidRPr="00791B59" w:rsidRDefault="00791B59" w:rsidP="002678F3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Calibri"/>
          <w:color w:val="000000"/>
          <w:szCs w:val="24"/>
          <w:lang w:eastAsia="pl-PL"/>
        </w:rPr>
        <w:t xml:space="preserve">Zapłata wynagrodzenia Wykonawcy będzie dokonywana w walucie polskiej i wszystkie płatności będą dokonywane w tej walucie. </w:t>
      </w:r>
    </w:p>
    <w:p w:rsidR="00791B59" w:rsidRPr="00791B59" w:rsidRDefault="00791B59" w:rsidP="002678F3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Calibri"/>
          <w:color w:val="000000"/>
          <w:szCs w:val="24"/>
          <w:lang w:eastAsia="pl-PL"/>
        </w:rPr>
        <w:t>Powyższa cena obejmuje wszystkie koszty realizacji przedmiotu umowy i jest stała przez cały okres trwania umowy.</w:t>
      </w:r>
    </w:p>
    <w:p w:rsidR="00791B59" w:rsidRPr="00791B59" w:rsidRDefault="00791B59" w:rsidP="002678F3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Calibri"/>
          <w:bCs/>
          <w:szCs w:val="24"/>
          <w:lang w:eastAsia="zh-CN"/>
        </w:rPr>
        <w:t xml:space="preserve">Płatność odbywać się będzie jednorazowo </w:t>
      </w:r>
      <w:r w:rsidRPr="00791B59">
        <w:rPr>
          <w:rFonts w:ascii="Calibri" w:hAnsi="Calibri" w:cs="Calibri"/>
          <w:bCs/>
          <w:color w:val="000000"/>
          <w:szCs w:val="24"/>
          <w:lang w:eastAsia="zh-CN"/>
        </w:rPr>
        <w:t xml:space="preserve">po wykonaniu pełnej dostawy. Podstawą do wystawienia faktury jest bezusterkowy </w:t>
      </w:r>
      <w:r w:rsidRPr="00791B59">
        <w:rPr>
          <w:rFonts w:ascii="Calibri" w:hAnsi="Calibri" w:cs="Calibri"/>
          <w:bCs/>
          <w:szCs w:val="24"/>
          <w:lang w:eastAsia="zh-CN"/>
        </w:rPr>
        <w:t>protokół zdawczo-odbiorczy dostawy podpisany przez Przedstawicieli Zamawiającego i Wykonawcy.</w:t>
      </w:r>
    </w:p>
    <w:p w:rsidR="00791B59" w:rsidRPr="00791B59" w:rsidRDefault="00791B59" w:rsidP="002678F3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Calibri"/>
          <w:color w:val="000000"/>
          <w:szCs w:val="24"/>
          <w:lang w:eastAsia="pl-PL"/>
        </w:rPr>
        <w:t xml:space="preserve">Zapłatę za wykonanie przedmiotu umowy Zamawiający ureguluje przelewem w terminie do 30 dni od daty dostarczenia Zamawiającemu przez Wykonawcę poprawnie wystawionych faktur VAT. </w:t>
      </w:r>
    </w:p>
    <w:p w:rsidR="00791B59" w:rsidRPr="00791B59" w:rsidRDefault="00791B59" w:rsidP="002678F3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Calibri"/>
          <w:color w:val="000000"/>
          <w:szCs w:val="24"/>
          <w:lang w:eastAsia="pl-PL"/>
        </w:rPr>
        <w:t>Należność zostanie uregulowana przelewem na konto Wykonawcy wskazane w fakturze.</w:t>
      </w:r>
    </w:p>
    <w:p w:rsidR="00791B59" w:rsidRPr="00791B59" w:rsidRDefault="00791B59" w:rsidP="002678F3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Calibri"/>
          <w:color w:val="000000"/>
          <w:szCs w:val="24"/>
          <w:lang w:eastAsia="pl-PL"/>
        </w:rPr>
        <w:t xml:space="preserve">Za dzień dokonania zapłaty przyjmuje się dzień obciążenia rachunku Zamawiającego. </w:t>
      </w:r>
    </w:p>
    <w:p w:rsidR="00791B59" w:rsidRPr="00791B59" w:rsidRDefault="00791B59" w:rsidP="002678F3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Calibri"/>
          <w:color w:val="000000"/>
          <w:szCs w:val="24"/>
          <w:lang w:eastAsia="pl-PL"/>
        </w:rPr>
        <w:t xml:space="preserve">W sytuacji wykonywania usługi przez podwykonawców, do każdej faktury wystawionej przez Wykonawcę muszą być dołączone oryginalne oświadczenia podwykonawców, że ich należności od Wykonawcy zostały w całości zapłacone. W przypadku braku takiego oświadczenia Zamawiający ma prawo wstrzymać wypłatę należności z faktury w części dotyczącej wynagrodzenia za prace realizowane przy udziale podwykonawców, która zostanie zapłacona po uzupełnieniu brakujących oświadczeń. </w:t>
      </w:r>
    </w:p>
    <w:p w:rsidR="00791B59" w:rsidRPr="00791B59" w:rsidRDefault="00791B59" w:rsidP="002678F3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Calibri"/>
          <w:bCs/>
          <w:szCs w:val="24"/>
          <w:lang w:eastAsia="zh-CN"/>
        </w:rPr>
        <w:t>Zamawiający dokonuje bezpośredniej zapłaty wymagalnego wynagrodzenia przysługującego podwykonawcy, który zawarł zaakceptowaną, przez Zamawiającego umowę o podwykonawstwo w przypadku uchylenia się od  obowiązku  zapłaty odpowiednio przez Wykonawcę.</w:t>
      </w:r>
    </w:p>
    <w:p w:rsidR="00791B59" w:rsidRPr="00791B59" w:rsidRDefault="00791B59" w:rsidP="002678F3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Calibri"/>
          <w:bCs/>
          <w:szCs w:val="24"/>
          <w:lang w:eastAsia="zh-CN"/>
        </w:rPr>
        <w:t xml:space="preserve">Wynagrodzenie, o którym mowa w ust. 9, dotyczy wyłącznie należności powstałych po zaakceptowaniu przez Zamawiającego umowy o podwykonawstwo. </w:t>
      </w:r>
    </w:p>
    <w:p w:rsidR="00791B59" w:rsidRPr="00791B59" w:rsidRDefault="00791B59" w:rsidP="002678F3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Calibri"/>
          <w:bCs/>
          <w:szCs w:val="24"/>
          <w:lang w:eastAsia="zh-CN"/>
        </w:rPr>
        <w:t xml:space="preserve">Bezpośrednia zapłata obejmuje wyłącznie należne wynagrodzenie, bez odsetek, należnych podwykonawcy lub dalszemu podwykonawcy. </w:t>
      </w:r>
    </w:p>
    <w:p w:rsidR="00791B59" w:rsidRPr="00791B59" w:rsidRDefault="00791B59" w:rsidP="002678F3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Calibri"/>
          <w:bCs/>
          <w:szCs w:val="24"/>
          <w:lang w:eastAsia="zh-CN"/>
        </w:rPr>
        <w:t xml:space="preserve">Przed dokonaniem bezpośredniej zapłaty Zamawiający umożliwia Wykonawcy zgłoszenie pisemnych uwag dotyczących zasadności bezpośredniej zapłaty wynagrodzenia podwykonawcy. Zamawiający informuje o terminie zgłaszania uwag, nie krótszym niż 7 dni od dnia doręczenia tej informacji. </w:t>
      </w:r>
    </w:p>
    <w:p w:rsidR="00791B59" w:rsidRPr="00791B59" w:rsidRDefault="00791B59" w:rsidP="002678F3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Calibri"/>
          <w:bCs/>
          <w:szCs w:val="24"/>
          <w:lang w:eastAsia="zh-CN"/>
        </w:rPr>
        <w:t xml:space="preserve">W przypadku zgłoszenia uwag, o których mowa w ust. 12, w terminie wskazanym przez Zamawiającego, Zamawiający może: </w:t>
      </w:r>
    </w:p>
    <w:p w:rsidR="00791B59" w:rsidRPr="00791B59" w:rsidRDefault="00791B59" w:rsidP="002678F3">
      <w:pPr>
        <w:numPr>
          <w:ilvl w:val="0"/>
          <w:numId w:val="23"/>
        </w:numPr>
        <w:autoSpaceDE w:val="0"/>
        <w:autoSpaceDN w:val="0"/>
        <w:adjustRightInd w:val="0"/>
        <w:ind w:left="993" w:hanging="284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Calibri"/>
          <w:szCs w:val="24"/>
          <w:lang w:eastAsia="zh-CN"/>
        </w:rPr>
        <w:lastRenderedPageBreak/>
        <w:t>nie dokonać bezpośredniej zapłaty wynagrodzenia podwykonawcy, jeżeli wykonawca wykaże niezasadność takiej zapłaty</w:t>
      </w:r>
    </w:p>
    <w:p w:rsidR="00791B59" w:rsidRPr="00791B59" w:rsidRDefault="00791B59" w:rsidP="002678F3">
      <w:pPr>
        <w:numPr>
          <w:ilvl w:val="0"/>
          <w:numId w:val="23"/>
        </w:numPr>
        <w:autoSpaceDE w:val="0"/>
        <w:autoSpaceDN w:val="0"/>
        <w:adjustRightInd w:val="0"/>
        <w:ind w:left="993" w:hanging="284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Calibri"/>
          <w:szCs w:val="24"/>
          <w:lang w:eastAsia="zh-CN"/>
        </w:rPr>
        <w:t xml:space="preserve">albo  złożyć do depozytu sądowego kwotę potrzebną na pokrycie wynagrodzenia podwykonawcy  w przypadku istnienia zasadniczej wątpliwości Zamawiającego co do wysokości należnej zapłaty lub podmiotu, któremu płatność się należy, </w:t>
      </w:r>
    </w:p>
    <w:p w:rsidR="00791B59" w:rsidRPr="00791B59" w:rsidRDefault="00791B59" w:rsidP="002678F3">
      <w:pPr>
        <w:numPr>
          <w:ilvl w:val="0"/>
          <w:numId w:val="23"/>
        </w:numPr>
        <w:autoSpaceDE w:val="0"/>
        <w:autoSpaceDN w:val="0"/>
        <w:adjustRightInd w:val="0"/>
        <w:ind w:left="993" w:hanging="284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Calibri"/>
          <w:szCs w:val="24"/>
          <w:lang w:eastAsia="zh-CN"/>
        </w:rPr>
        <w:t>albo dokonać bezpośredniej zapłaty wynagrodzenia  podwykonawcy, jeżeli podwykonawca wykaże zasadność takiej zapłaty. Zamawiający uiszcza należną podwykonawcy część wynagrodzenia w terminie 30 dni liczonych od dnia następującego po upływie terminu do zgłoszenia uwag przez Wykonawcę, o których mowa w ust. 12.</w:t>
      </w:r>
    </w:p>
    <w:p w:rsidR="00791B59" w:rsidRPr="00791B59" w:rsidRDefault="00791B59" w:rsidP="002678F3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Calibri"/>
          <w:szCs w:val="24"/>
          <w:lang w:eastAsia="zh-CN"/>
        </w:rPr>
        <w:t xml:space="preserve">W przypadku dokonania bezpośredniej zapłaty podwykonawcy Zamawiający potrąca kwotę wypłaconego wynagrodzenia z wynagrodzenia należnego Wykonawcy. </w:t>
      </w:r>
    </w:p>
    <w:p w:rsidR="00791B59" w:rsidRPr="007D250E" w:rsidRDefault="00791B59" w:rsidP="002678F3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Calibri"/>
          <w:color w:val="000000"/>
          <w:szCs w:val="24"/>
          <w:lang w:eastAsia="pl-PL"/>
        </w:rPr>
        <w:t xml:space="preserve">Zamawiający zastrzega sobie prawo do potrącania z wynagrodzenia należnego Wykonawcy z tytułu realizacji niniejszej umowy ewentualnych roszczeń z tytułu szkód i kar umownych. Wykonawca wyraża na to zgodę. </w:t>
      </w:r>
    </w:p>
    <w:p w:rsidR="007D250E" w:rsidRPr="007D250E" w:rsidRDefault="007D250E" w:rsidP="007D250E">
      <w:pPr>
        <w:pStyle w:val="Akapitzlist"/>
        <w:numPr>
          <w:ilvl w:val="0"/>
          <w:numId w:val="22"/>
        </w:numPr>
        <w:rPr>
          <w:rFonts w:cs="Calibri"/>
          <w:b/>
          <w:bCs/>
          <w:color w:val="000000"/>
          <w:sz w:val="24"/>
          <w:szCs w:val="24"/>
          <w:lang w:eastAsia="pl-PL"/>
        </w:rPr>
      </w:pPr>
      <w:r w:rsidRPr="007D250E">
        <w:rPr>
          <w:rFonts w:cs="Calibri"/>
          <w:b/>
          <w:bCs/>
          <w:color w:val="000000"/>
          <w:sz w:val="24"/>
          <w:szCs w:val="24"/>
          <w:lang w:eastAsia="pl-PL"/>
        </w:rPr>
        <w:t>Faktura winna być wystawiona na Zamawiającego jako „Nabywcę”  tj. Gminę Somonino, ul. Ceynowy 21,   83-314 Somonino, NIP: 589-10-31-191 oraz „Odbiorcę” tj. Urząd Gminy Somonino, ul. Ceynowy 21, 83-314 Somonino</w:t>
      </w:r>
    </w:p>
    <w:p w:rsidR="00E677C1" w:rsidRPr="00791B59" w:rsidRDefault="00E677C1" w:rsidP="00E677C1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</w:p>
    <w:p w:rsidR="00AB457E" w:rsidRPr="00E677C1" w:rsidRDefault="00E677C1" w:rsidP="00E677C1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  <w:r w:rsidRPr="00E677C1">
        <w:rPr>
          <w:rFonts w:ascii="Calibri" w:hAnsi="Calibri" w:cs="Tahoma"/>
          <w:b/>
          <w:bCs/>
          <w:color w:val="000000"/>
          <w:szCs w:val="24"/>
          <w:lang w:eastAsia="pl-PL"/>
        </w:rPr>
        <w:t>§ 3</w:t>
      </w:r>
    </w:p>
    <w:p w:rsidR="00E677C1" w:rsidRDefault="00E677C1" w:rsidP="00E677C1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  <w:r>
        <w:rPr>
          <w:rFonts w:ascii="Calibri" w:hAnsi="Calibri" w:cs="Tahoma"/>
          <w:b/>
          <w:bCs/>
          <w:color w:val="000000"/>
          <w:szCs w:val="24"/>
          <w:lang w:eastAsia="pl-PL"/>
        </w:rPr>
        <w:t>ZABEZPIECZENIE NALEŻYTEGO WYKONANIA UMOWY</w:t>
      </w:r>
    </w:p>
    <w:p w:rsidR="003718A5" w:rsidRPr="00AB457E" w:rsidRDefault="003718A5" w:rsidP="00E677C1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</w:p>
    <w:p w:rsidR="00AB457E" w:rsidRPr="00CA005D" w:rsidRDefault="00AB457E" w:rsidP="00CA005D">
      <w:pPr>
        <w:numPr>
          <w:ilvl w:val="1"/>
          <w:numId w:val="7"/>
        </w:numPr>
        <w:tabs>
          <w:tab w:val="num" w:pos="284"/>
        </w:tabs>
        <w:suppressAutoHyphens/>
        <w:spacing w:after="40"/>
        <w:ind w:left="284" w:hanging="197"/>
        <w:contextualSpacing/>
        <w:jc w:val="both"/>
        <w:rPr>
          <w:rFonts w:ascii="Calibri" w:hAnsi="Calibri" w:cs="Calibri"/>
          <w:color w:val="000000"/>
          <w:szCs w:val="24"/>
          <w:lang w:eastAsia="pl-PL"/>
        </w:rPr>
      </w:pPr>
      <w:r w:rsidRPr="00CA005D">
        <w:rPr>
          <w:rFonts w:ascii="Calibri" w:hAnsi="Calibri" w:cs="Calibri"/>
          <w:color w:val="000000"/>
          <w:szCs w:val="24"/>
          <w:lang w:eastAsia="pl-PL"/>
        </w:rPr>
        <w:t>Zabezpieczenie należytego wykonania umowy w kwocie ................................. PLN, co stanowi 10% ceny całkowitej podanej w umowie, wniesione zostało Zamawiającemu w  dniu zawarcia umowy w pełnej wysokości w formie…………………….</w:t>
      </w:r>
    </w:p>
    <w:p w:rsidR="00AB457E" w:rsidRPr="00AB457E" w:rsidRDefault="00AB457E" w:rsidP="00CA005D">
      <w:pPr>
        <w:numPr>
          <w:ilvl w:val="1"/>
          <w:numId w:val="7"/>
        </w:numPr>
        <w:tabs>
          <w:tab w:val="num" w:pos="284"/>
          <w:tab w:val="num" w:pos="540"/>
        </w:tabs>
        <w:suppressAutoHyphens/>
        <w:ind w:left="284" w:hanging="197"/>
        <w:jc w:val="both"/>
        <w:rPr>
          <w:szCs w:val="24"/>
          <w:lang w:eastAsia="ar-SA"/>
        </w:rPr>
      </w:pPr>
      <w:r w:rsidRPr="00AB457E">
        <w:rPr>
          <w:szCs w:val="24"/>
          <w:lang w:eastAsia="ar-SA"/>
        </w:rPr>
        <w:t xml:space="preserve">Strony dopuszczają możliwość zmiany zabezpieczenia należytego wykonania umowy </w:t>
      </w:r>
      <w:r w:rsidRPr="00AB457E">
        <w:rPr>
          <w:szCs w:val="24"/>
          <w:lang w:eastAsia="ar-SA"/>
        </w:rPr>
        <w:br/>
        <w:t xml:space="preserve">w trakcie jej realizacji na jedną lub kilka form, o których mowa w art. 148 ust. 1 i ust. </w:t>
      </w:r>
      <w:r w:rsidRPr="00AB457E">
        <w:rPr>
          <w:szCs w:val="24"/>
          <w:lang w:eastAsia="ar-SA"/>
        </w:rPr>
        <w:br/>
        <w:t>2 ustawy prawo zamówień publicznych.</w:t>
      </w:r>
    </w:p>
    <w:p w:rsidR="00AB457E" w:rsidRPr="00AB457E" w:rsidRDefault="00AB457E" w:rsidP="00CA005D">
      <w:pPr>
        <w:numPr>
          <w:ilvl w:val="1"/>
          <w:numId w:val="7"/>
        </w:numPr>
        <w:tabs>
          <w:tab w:val="num" w:pos="284"/>
          <w:tab w:val="num" w:pos="540"/>
        </w:tabs>
        <w:suppressAutoHyphens/>
        <w:ind w:left="284" w:hanging="197"/>
        <w:jc w:val="both"/>
        <w:rPr>
          <w:szCs w:val="24"/>
          <w:lang w:eastAsia="ar-SA"/>
        </w:rPr>
      </w:pPr>
      <w:r w:rsidRPr="00AB457E">
        <w:rPr>
          <w:szCs w:val="24"/>
          <w:lang w:eastAsia="ar-SA"/>
        </w:rPr>
        <w:t xml:space="preserve">Zabezpieczenie wykonania w formie Gwarancji Należytego Wykonania winno być nieodwołalne, bezwarunkowe i płatne na pierwsze żądanie. </w:t>
      </w:r>
    </w:p>
    <w:p w:rsidR="00AB457E" w:rsidRPr="00AB457E" w:rsidRDefault="00AB457E" w:rsidP="00CA005D">
      <w:pPr>
        <w:numPr>
          <w:ilvl w:val="1"/>
          <w:numId w:val="7"/>
        </w:numPr>
        <w:tabs>
          <w:tab w:val="num" w:pos="284"/>
          <w:tab w:val="num" w:pos="540"/>
        </w:tabs>
        <w:suppressAutoHyphens/>
        <w:ind w:left="284" w:hanging="197"/>
        <w:jc w:val="both"/>
        <w:rPr>
          <w:szCs w:val="24"/>
          <w:lang w:eastAsia="ar-SA"/>
        </w:rPr>
      </w:pPr>
      <w:r w:rsidRPr="00AB457E">
        <w:rPr>
          <w:szCs w:val="24"/>
          <w:lang w:eastAsia="ar-SA"/>
        </w:rPr>
        <w:t>Strony ustalają, że wniesione zabezpieczenie należytego wykonania umowy zostanie zwrócone w następujący sposób:</w:t>
      </w:r>
    </w:p>
    <w:p w:rsidR="00AB457E" w:rsidRPr="00AB457E" w:rsidRDefault="00AB457E" w:rsidP="00CA005D">
      <w:pPr>
        <w:widowControl w:val="0"/>
        <w:numPr>
          <w:ilvl w:val="0"/>
          <w:numId w:val="8"/>
        </w:numPr>
        <w:shd w:val="clear" w:color="auto" w:fill="FFFFFF"/>
        <w:tabs>
          <w:tab w:val="num" w:pos="284"/>
          <w:tab w:val="num" w:pos="567"/>
        </w:tabs>
        <w:suppressAutoHyphens/>
        <w:ind w:left="284"/>
        <w:jc w:val="both"/>
        <w:rPr>
          <w:szCs w:val="24"/>
          <w:lang w:eastAsia="ar-SA"/>
        </w:rPr>
      </w:pPr>
      <w:r w:rsidRPr="00AB457E">
        <w:rPr>
          <w:szCs w:val="24"/>
          <w:lang w:eastAsia="ar-SA"/>
        </w:rPr>
        <w:t>70 % w terminie 30 dni po podpisaniu protokołu odbioru końcowego.</w:t>
      </w:r>
    </w:p>
    <w:p w:rsidR="00AB457E" w:rsidRPr="00AB457E" w:rsidRDefault="00AB457E" w:rsidP="00CA005D">
      <w:pPr>
        <w:widowControl w:val="0"/>
        <w:shd w:val="clear" w:color="auto" w:fill="FFFFFF"/>
        <w:tabs>
          <w:tab w:val="num" w:pos="900"/>
          <w:tab w:val="num" w:pos="1440"/>
        </w:tabs>
        <w:suppressAutoHyphens/>
        <w:ind w:left="87"/>
        <w:jc w:val="both"/>
        <w:rPr>
          <w:szCs w:val="24"/>
          <w:lang w:eastAsia="ar-SA"/>
        </w:rPr>
      </w:pPr>
      <w:r w:rsidRPr="00AB457E">
        <w:rPr>
          <w:szCs w:val="24"/>
          <w:lang w:eastAsia="ar-SA"/>
        </w:rPr>
        <w:t xml:space="preserve">   b) 30 % w terminie 15 dni po upływie okresu rękojmi za wady.</w:t>
      </w:r>
    </w:p>
    <w:p w:rsidR="00AB457E" w:rsidRPr="00AB457E" w:rsidRDefault="00AB457E" w:rsidP="00CA005D">
      <w:pPr>
        <w:numPr>
          <w:ilvl w:val="1"/>
          <w:numId w:val="7"/>
        </w:numPr>
        <w:tabs>
          <w:tab w:val="num" w:pos="284"/>
          <w:tab w:val="num" w:pos="540"/>
        </w:tabs>
        <w:suppressAutoHyphens/>
        <w:ind w:left="284" w:hanging="197"/>
        <w:jc w:val="both"/>
        <w:rPr>
          <w:szCs w:val="24"/>
          <w:lang w:eastAsia="ar-SA"/>
        </w:rPr>
      </w:pPr>
      <w:r w:rsidRPr="00AB457E">
        <w:rPr>
          <w:szCs w:val="24"/>
          <w:lang w:eastAsia="ar-SA"/>
        </w:rPr>
        <w:t xml:space="preserve">Zamawiający przed skierowaniem roszczenia do instytucji zabezpieczającej wezwie na piśmie Wykonawcę do spełnienia świadczenia, wyznaczając ostateczny termin, zgodnie </w:t>
      </w:r>
      <w:r w:rsidRPr="00AB457E">
        <w:rPr>
          <w:szCs w:val="24"/>
          <w:lang w:eastAsia="ar-SA"/>
        </w:rPr>
        <w:br/>
        <w:t xml:space="preserve">z </w:t>
      </w:r>
      <w:r w:rsidRPr="00AB457E">
        <w:rPr>
          <w:szCs w:val="24"/>
          <w:lang w:eastAsia="ar-SA"/>
        </w:rPr>
        <w:tab/>
        <w:t xml:space="preserve">postanowieniami artykułu 8.7. </w:t>
      </w:r>
    </w:p>
    <w:p w:rsidR="00AB457E" w:rsidRPr="00AB457E" w:rsidRDefault="00AB457E" w:rsidP="00CA005D">
      <w:pPr>
        <w:numPr>
          <w:ilvl w:val="1"/>
          <w:numId w:val="7"/>
        </w:numPr>
        <w:tabs>
          <w:tab w:val="num" w:pos="284"/>
        </w:tabs>
        <w:suppressAutoHyphens/>
        <w:ind w:left="284" w:hanging="197"/>
        <w:jc w:val="both"/>
        <w:rPr>
          <w:szCs w:val="24"/>
          <w:lang w:eastAsia="ar-SA"/>
        </w:rPr>
      </w:pPr>
      <w:r w:rsidRPr="00AB457E">
        <w:rPr>
          <w:szCs w:val="24"/>
          <w:lang w:eastAsia="ar-SA"/>
        </w:rPr>
        <w:t>W przypadku nienależytego wykonania przedmiotu umowy zabezpieczenie staje się własnością Zamawiającego i będzie wykorzystane do zgodnego z umową wykonania robót i pokrycia roszczeń z tytułu rękojmi za wykonane roboty.</w:t>
      </w:r>
    </w:p>
    <w:p w:rsidR="00791B59" w:rsidRPr="00791B59" w:rsidRDefault="00791B59" w:rsidP="00E677C1">
      <w:pPr>
        <w:autoSpaceDE w:val="0"/>
        <w:autoSpaceDN w:val="0"/>
        <w:adjustRightInd w:val="0"/>
        <w:rPr>
          <w:rFonts w:ascii="Calibri" w:hAnsi="Calibri" w:cs="Tahoma"/>
          <w:b/>
          <w:bCs/>
          <w:color w:val="000000"/>
          <w:szCs w:val="24"/>
          <w:lang w:eastAsia="pl-PL"/>
        </w:rPr>
      </w:pPr>
    </w:p>
    <w:p w:rsidR="00791B59" w:rsidRPr="00791B59" w:rsidRDefault="00E677C1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  <w:r>
        <w:rPr>
          <w:rFonts w:ascii="Calibri" w:hAnsi="Calibri" w:cs="Tahoma"/>
          <w:b/>
          <w:bCs/>
          <w:color w:val="000000"/>
          <w:szCs w:val="24"/>
          <w:lang w:eastAsia="pl-PL"/>
        </w:rPr>
        <w:t>§ 4</w:t>
      </w:r>
    </w:p>
    <w:p w:rsidR="003718A5" w:rsidRPr="00791B59" w:rsidRDefault="00791B59" w:rsidP="00BF61B2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Tahoma"/>
          <w:b/>
          <w:bCs/>
          <w:color w:val="000000"/>
          <w:szCs w:val="24"/>
          <w:lang w:eastAsia="pl-PL"/>
        </w:rPr>
        <w:t>TERMIN WYDANIA PRZEDMIOTU UMOWY</w:t>
      </w:r>
    </w:p>
    <w:p w:rsidR="00791B59" w:rsidRPr="00033E04" w:rsidRDefault="00791B59" w:rsidP="00033E04">
      <w:pPr>
        <w:numPr>
          <w:ilvl w:val="0"/>
          <w:numId w:val="14"/>
        </w:numPr>
        <w:autoSpaceDE w:val="0"/>
        <w:autoSpaceDN w:val="0"/>
        <w:adjustRightInd w:val="0"/>
        <w:spacing w:after="17"/>
        <w:ind w:left="426" w:hanging="426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 xml:space="preserve">Wykonawca zobowiązany jest do zrealizowania będącej przedmiotem umowy dostawy w terminie do dnia </w:t>
      </w:r>
      <w:r w:rsidR="00CA005D">
        <w:rPr>
          <w:rFonts w:ascii="Calibri" w:hAnsi="Calibri" w:cs="Tahoma"/>
          <w:color w:val="000000"/>
          <w:szCs w:val="24"/>
          <w:lang w:eastAsia="pl-PL"/>
        </w:rPr>
        <w:t xml:space="preserve">– </w:t>
      </w:r>
      <w:r w:rsidR="00033E04">
        <w:rPr>
          <w:rFonts w:ascii="Calibri" w:hAnsi="Calibri" w:cs="Tahoma"/>
          <w:b/>
          <w:color w:val="000000"/>
          <w:szCs w:val="24"/>
          <w:lang w:eastAsia="pl-PL"/>
        </w:rPr>
        <w:t xml:space="preserve">31 sierpień 2019r. </w:t>
      </w:r>
      <w:r w:rsidR="00CA005D" w:rsidRPr="00033E04">
        <w:rPr>
          <w:rFonts w:ascii="Calibri" w:hAnsi="Calibri" w:cs="Tahoma"/>
          <w:b/>
          <w:szCs w:val="24"/>
          <w:lang w:eastAsia="pl-PL"/>
        </w:rPr>
        <w:t xml:space="preserve">      </w:t>
      </w:r>
      <w:r w:rsidR="00033E04" w:rsidRPr="00033E04">
        <w:rPr>
          <w:rFonts w:ascii="Calibri" w:hAnsi="Calibri" w:cs="Tahoma"/>
          <w:b/>
          <w:szCs w:val="24"/>
          <w:lang w:eastAsia="pl-PL"/>
        </w:rPr>
        <w:t xml:space="preserve">                             </w:t>
      </w:r>
    </w:p>
    <w:p w:rsidR="00791B59" w:rsidRPr="00791B59" w:rsidRDefault="00791B59" w:rsidP="002678F3">
      <w:pPr>
        <w:numPr>
          <w:ilvl w:val="0"/>
          <w:numId w:val="14"/>
        </w:numPr>
        <w:autoSpaceDE w:val="0"/>
        <w:autoSpaceDN w:val="0"/>
        <w:adjustRightInd w:val="0"/>
        <w:spacing w:after="17"/>
        <w:ind w:left="426" w:hanging="426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 xml:space="preserve">Dostawa zostanie uznana za zrealizowaną pod warunkiem odbioru przez Zamawiającego przedmiotu umowy w terminie, o którym mowa w ust. 1. </w:t>
      </w:r>
    </w:p>
    <w:p w:rsidR="00791B59" w:rsidRPr="00791B59" w:rsidRDefault="00791B59" w:rsidP="00C9595A">
      <w:pPr>
        <w:numPr>
          <w:ilvl w:val="0"/>
          <w:numId w:val="14"/>
        </w:numPr>
        <w:autoSpaceDE w:val="0"/>
        <w:autoSpaceDN w:val="0"/>
        <w:adjustRightInd w:val="0"/>
        <w:spacing w:after="17"/>
        <w:ind w:left="426" w:hanging="426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lastRenderedPageBreak/>
        <w:t>Potwierdzeniem wydania przedmiotu umowy w terminie, jest protokół odbioru końcowego.</w:t>
      </w:r>
    </w:p>
    <w:p w:rsidR="00E677C1" w:rsidRDefault="00791B59" w:rsidP="00C9595A">
      <w:pPr>
        <w:numPr>
          <w:ilvl w:val="0"/>
          <w:numId w:val="14"/>
        </w:numPr>
        <w:autoSpaceDE w:val="0"/>
        <w:autoSpaceDN w:val="0"/>
        <w:adjustRightInd w:val="0"/>
        <w:ind w:left="426" w:hanging="426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 xml:space="preserve">Do czasu odbioru przedmiotu umowy przez Zamawiającego własność przedmiotu umowy pozostaje przy Wykonawcy, zaś ryzyko wszelkich niebezpieczeństw związanych z ewentualnym uszkodzeniem lub utratą przedmiotu umowy ponosi Wykonawca. </w:t>
      </w:r>
    </w:p>
    <w:p w:rsidR="003718A5" w:rsidRPr="00E677C1" w:rsidRDefault="003718A5" w:rsidP="003718A5">
      <w:pPr>
        <w:autoSpaceDE w:val="0"/>
        <w:autoSpaceDN w:val="0"/>
        <w:adjustRightInd w:val="0"/>
        <w:ind w:left="426"/>
        <w:jc w:val="both"/>
        <w:rPr>
          <w:rFonts w:ascii="Calibri" w:hAnsi="Calibri" w:cs="Tahoma"/>
          <w:color w:val="000000"/>
          <w:szCs w:val="24"/>
          <w:lang w:eastAsia="pl-PL"/>
        </w:rPr>
      </w:pPr>
    </w:p>
    <w:p w:rsidR="00791B59" w:rsidRPr="00791B59" w:rsidRDefault="00E677C1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  <w:r>
        <w:rPr>
          <w:rFonts w:ascii="Calibri" w:hAnsi="Calibri" w:cs="Tahoma"/>
          <w:b/>
          <w:bCs/>
          <w:color w:val="000000"/>
          <w:szCs w:val="24"/>
          <w:lang w:eastAsia="pl-PL"/>
        </w:rPr>
        <w:t>§ 5</w:t>
      </w:r>
    </w:p>
    <w:p w:rsidR="00791B59" w:rsidRDefault="00791B59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Tahoma"/>
          <w:b/>
          <w:bCs/>
          <w:color w:val="000000"/>
          <w:szCs w:val="24"/>
          <w:lang w:eastAsia="pl-PL"/>
        </w:rPr>
        <w:t>ODBIÓR PRZEDMIOTU UMOWY</w:t>
      </w:r>
    </w:p>
    <w:p w:rsidR="003718A5" w:rsidRPr="00791B59" w:rsidRDefault="003718A5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</w:p>
    <w:p w:rsidR="00791B59" w:rsidRPr="00791B59" w:rsidRDefault="00791B59" w:rsidP="002678F3">
      <w:pPr>
        <w:numPr>
          <w:ilvl w:val="0"/>
          <w:numId w:val="15"/>
        </w:numPr>
        <w:autoSpaceDE w:val="0"/>
        <w:autoSpaceDN w:val="0"/>
        <w:adjustRightInd w:val="0"/>
        <w:spacing w:after="17"/>
        <w:ind w:left="426" w:hanging="426"/>
        <w:jc w:val="both"/>
        <w:rPr>
          <w:rFonts w:ascii="Calibri" w:hAnsi="Calibri" w:cs="Calibri"/>
          <w:szCs w:val="24"/>
          <w:lang w:eastAsia="pl-PL"/>
        </w:rPr>
      </w:pPr>
      <w:r w:rsidRPr="00791B59">
        <w:rPr>
          <w:rFonts w:ascii="Calibri" w:hAnsi="Calibri" w:cs="Calibri"/>
          <w:szCs w:val="24"/>
          <w:lang w:eastAsia="zh-CN"/>
        </w:rPr>
        <w:t>Przedmiot umowy należy</w:t>
      </w:r>
      <w:r w:rsidR="003718A5">
        <w:rPr>
          <w:rFonts w:ascii="Calibri" w:hAnsi="Calibri" w:cs="Calibri"/>
          <w:szCs w:val="24"/>
          <w:lang w:eastAsia="zh-CN"/>
        </w:rPr>
        <w:t xml:space="preserve"> dostarczyć do siedziby Gminnego Przedsiębiorstwa Re</w:t>
      </w:r>
      <w:r w:rsidR="00C9595A">
        <w:rPr>
          <w:rFonts w:ascii="Calibri" w:hAnsi="Calibri" w:cs="Calibri"/>
          <w:szCs w:val="24"/>
          <w:lang w:eastAsia="zh-CN"/>
        </w:rPr>
        <w:t>montowo – Usługowego w Sławkach lub innego miejsca na terenie Gminy Somonino wskazanego przez Zamawiającego</w:t>
      </w:r>
    </w:p>
    <w:p w:rsidR="00791B59" w:rsidRPr="00791B59" w:rsidRDefault="00791B59" w:rsidP="002678F3">
      <w:pPr>
        <w:numPr>
          <w:ilvl w:val="0"/>
          <w:numId w:val="15"/>
        </w:numPr>
        <w:autoSpaceDE w:val="0"/>
        <w:autoSpaceDN w:val="0"/>
        <w:adjustRightInd w:val="0"/>
        <w:spacing w:after="17"/>
        <w:ind w:left="426" w:hanging="426"/>
        <w:jc w:val="both"/>
        <w:rPr>
          <w:rFonts w:ascii="Calibri" w:hAnsi="Calibri" w:cs="Calibri"/>
          <w:color w:val="000000"/>
          <w:szCs w:val="24"/>
          <w:lang w:eastAsia="pl-PL"/>
        </w:rPr>
      </w:pPr>
      <w:r w:rsidRPr="00791B59">
        <w:rPr>
          <w:rFonts w:ascii="Calibri" w:hAnsi="Calibri" w:cs="Calibri"/>
          <w:bCs/>
          <w:color w:val="000000"/>
          <w:kern w:val="1"/>
          <w:szCs w:val="24"/>
          <w:lang w:eastAsia="zh-CN"/>
        </w:rPr>
        <w:t>Odbiór przedmiotu umowy potwierdzony zostanie pisemnym protokołem odbioru podpisanym przez przedstawicieli stron, zwanym dalej protokołem zdawczo –odbiorczym.</w:t>
      </w:r>
    </w:p>
    <w:p w:rsidR="00791B59" w:rsidRPr="00791B59" w:rsidRDefault="00791B59" w:rsidP="002678F3">
      <w:pPr>
        <w:numPr>
          <w:ilvl w:val="0"/>
          <w:numId w:val="15"/>
        </w:numPr>
        <w:autoSpaceDE w:val="0"/>
        <w:autoSpaceDN w:val="0"/>
        <w:adjustRightInd w:val="0"/>
        <w:spacing w:after="17"/>
        <w:ind w:left="426" w:hanging="426"/>
        <w:jc w:val="both"/>
        <w:rPr>
          <w:rFonts w:ascii="Calibri" w:hAnsi="Calibri" w:cs="Calibri"/>
          <w:color w:val="000000"/>
          <w:szCs w:val="24"/>
          <w:lang w:eastAsia="pl-PL"/>
        </w:rPr>
      </w:pPr>
      <w:r w:rsidRPr="00791B59">
        <w:rPr>
          <w:rFonts w:ascii="Calibri" w:hAnsi="Calibri" w:cs="Calibri"/>
          <w:color w:val="000000"/>
          <w:szCs w:val="24"/>
          <w:lang w:eastAsia="pl-PL"/>
        </w:rPr>
        <w:t>W przypadku stwierdzenia podczas odbioru usterek, Wykonawca zobowiązuje się do ich niezwłocznego usunięcia lub wymiany wadliwych elementów na wolne od wad. W takim przypadku zostanie sporządzony w 2 egzemplarzach i podpisany przez obie strony protokół o stwierdzonych usterkach, po 1 egzemplarzu dla każdej ze stron, z konsekwencją określoną w § 7 umowy. Odbiór końcowy przedmiotu umowy, stosownie do ust. 1 – ust. 4 nastąpi po usunięciu przez Wykonawcę stwierdzonych usterek.</w:t>
      </w:r>
    </w:p>
    <w:p w:rsidR="00791B59" w:rsidRPr="00791B59" w:rsidRDefault="00791B59" w:rsidP="002678F3">
      <w:pPr>
        <w:numPr>
          <w:ilvl w:val="0"/>
          <w:numId w:val="15"/>
        </w:numPr>
        <w:autoSpaceDE w:val="0"/>
        <w:autoSpaceDN w:val="0"/>
        <w:adjustRightInd w:val="0"/>
        <w:spacing w:after="17"/>
        <w:ind w:left="426" w:hanging="426"/>
        <w:jc w:val="both"/>
        <w:rPr>
          <w:rFonts w:ascii="Calibri" w:hAnsi="Calibri" w:cs="Calibri"/>
          <w:color w:val="000000"/>
          <w:szCs w:val="24"/>
          <w:lang w:eastAsia="pl-PL"/>
        </w:rPr>
      </w:pPr>
      <w:r w:rsidRPr="00791B59">
        <w:rPr>
          <w:rFonts w:ascii="Calibri" w:hAnsi="Calibri" w:cs="Calibri"/>
          <w:bCs/>
          <w:color w:val="000000"/>
          <w:kern w:val="1"/>
          <w:szCs w:val="24"/>
          <w:lang w:eastAsia="zh-CN"/>
        </w:rPr>
        <w:t xml:space="preserve">W protokole zdawczo–odbiorczym stwierdza się zgodność dostawy z umową oraz z opisem przedmiotu zamówienia stanowiącym załącznik do umowy, brak zewnętrznych uszkodzeń i wad oraz kompletność przedmiotu umowy. </w:t>
      </w:r>
    </w:p>
    <w:p w:rsidR="00791B59" w:rsidRPr="003718A5" w:rsidRDefault="00791B59" w:rsidP="003718A5">
      <w:pPr>
        <w:numPr>
          <w:ilvl w:val="0"/>
          <w:numId w:val="15"/>
        </w:numPr>
        <w:autoSpaceDE w:val="0"/>
        <w:autoSpaceDN w:val="0"/>
        <w:adjustRightInd w:val="0"/>
        <w:spacing w:after="17"/>
        <w:ind w:left="426" w:hanging="426"/>
        <w:jc w:val="both"/>
        <w:rPr>
          <w:rFonts w:ascii="Calibri" w:hAnsi="Calibri" w:cs="Calibri"/>
          <w:color w:val="000000"/>
          <w:szCs w:val="24"/>
          <w:lang w:eastAsia="pl-PL"/>
        </w:rPr>
      </w:pPr>
      <w:r w:rsidRPr="00791B59">
        <w:rPr>
          <w:rFonts w:ascii="Calibri" w:hAnsi="Calibri" w:cs="Calibri"/>
          <w:color w:val="000000"/>
          <w:szCs w:val="24"/>
          <w:lang w:eastAsia="pl-PL"/>
        </w:rPr>
        <w:t>Wykonawca jest zobowiązany wydać przedmiot umowy z zatankowan</w:t>
      </w:r>
      <w:r w:rsidR="003718A5">
        <w:rPr>
          <w:rFonts w:ascii="Calibri" w:hAnsi="Calibri" w:cs="Calibri"/>
          <w:color w:val="000000"/>
          <w:szCs w:val="24"/>
          <w:lang w:eastAsia="pl-PL"/>
        </w:rPr>
        <w:t>ym do pełna zbiornikiem paliwa.</w:t>
      </w:r>
    </w:p>
    <w:p w:rsidR="00791B59" w:rsidRPr="00E677C1" w:rsidRDefault="00791B59" w:rsidP="002678F3">
      <w:pPr>
        <w:numPr>
          <w:ilvl w:val="0"/>
          <w:numId w:val="15"/>
        </w:numPr>
        <w:autoSpaceDE w:val="0"/>
        <w:autoSpaceDN w:val="0"/>
        <w:adjustRightInd w:val="0"/>
        <w:spacing w:after="17"/>
        <w:ind w:left="426" w:hanging="426"/>
        <w:jc w:val="both"/>
        <w:rPr>
          <w:rFonts w:ascii="Calibri" w:hAnsi="Calibri" w:cs="Calibri"/>
          <w:color w:val="000000"/>
          <w:szCs w:val="24"/>
          <w:lang w:eastAsia="pl-PL"/>
        </w:rPr>
      </w:pPr>
      <w:r w:rsidRPr="00791B59">
        <w:rPr>
          <w:rFonts w:ascii="Calibri" w:hAnsi="Calibri" w:cs="Calibri"/>
          <w:kern w:val="24"/>
          <w:szCs w:val="24"/>
          <w:lang w:eastAsia="pl-PL"/>
        </w:rPr>
        <w:t xml:space="preserve">Wykonawca jest zobowiązany do przeprowadzenia bez dodatkowego wynagrodzenia szkolenia z obsługi pojazdu wraz z instruktażem prowadzenia pojazdu oraz obsługi urządzeń, dla przedstawicieli Zamawiającego (dla min. 2 osób) w siedzibie Zamawiającego, w terminach uzgodnionych w protokole odbioru końcowego, w dzień roboczy, nie później jednak niż w ciągu 30 dni kalendarzowych od daty odbioru końcowego samochodu. Protokół z przeprowadzonego szkolenia wraz z wykazem osób przeszkolonych, zostanie sporządzony w 2 egzemplarzach, po 1 egzemplarzu dla Zamawiającego i Wykonawcy. </w:t>
      </w:r>
    </w:p>
    <w:p w:rsidR="00791B59" w:rsidRPr="00791B59" w:rsidRDefault="00791B59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color w:val="000000"/>
          <w:szCs w:val="24"/>
          <w:lang w:eastAsia="pl-PL"/>
        </w:rPr>
      </w:pPr>
      <w:r w:rsidRPr="00791B59">
        <w:rPr>
          <w:rFonts w:ascii="Calibri" w:hAnsi="Calibri" w:cs="Tahoma"/>
          <w:b/>
          <w:color w:val="000000"/>
          <w:szCs w:val="24"/>
          <w:lang w:eastAsia="pl-PL"/>
        </w:rPr>
        <w:t xml:space="preserve"> </w:t>
      </w:r>
      <w:r w:rsidR="00E677C1">
        <w:rPr>
          <w:rFonts w:ascii="Calibri" w:hAnsi="Calibri" w:cs="Tahoma"/>
          <w:b/>
          <w:bCs/>
          <w:color w:val="000000"/>
          <w:szCs w:val="24"/>
          <w:lang w:eastAsia="pl-PL"/>
        </w:rPr>
        <w:t>§6</w:t>
      </w:r>
    </w:p>
    <w:p w:rsidR="003718A5" w:rsidRDefault="00791B59" w:rsidP="00C9595A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Tahoma"/>
          <w:b/>
          <w:bCs/>
          <w:color w:val="000000"/>
          <w:szCs w:val="24"/>
          <w:lang w:eastAsia="pl-PL"/>
        </w:rPr>
        <w:t>DOKUMENTACJA TECHNICZNA</w:t>
      </w:r>
    </w:p>
    <w:p w:rsidR="00C9595A" w:rsidRPr="00791B59" w:rsidRDefault="00C9595A" w:rsidP="00C9595A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</w:p>
    <w:p w:rsidR="00791B59" w:rsidRPr="00791B59" w:rsidRDefault="00791B59" w:rsidP="00791B59">
      <w:pPr>
        <w:autoSpaceDE w:val="0"/>
        <w:autoSpaceDN w:val="0"/>
        <w:adjustRightInd w:val="0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 xml:space="preserve">Do przedmiotu umowy przy jego wydaniu Wykonawca zobowiązuje się dołączyć: </w:t>
      </w:r>
    </w:p>
    <w:p w:rsidR="00791B59" w:rsidRPr="00791B59" w:rsidRDefault="00791B59" w:rsidP="002678F3">
      <w:pPr>
        <w:numPr>
          <w:ilvl w:val="0"/>
          <w:numId w:val="16"/>
        </w:numPr>
        <w:autoSpaceDE w:val="0"/>
        <w:autoSpaceDN w:val="0"/>
        <w:adjustRightInd w:val="0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>Instrukcje obsługi i konserwacji samochodu oraz wyposażenia w języku polskim – 2 komplety;</w:t>
      </w:r>
    </w:p>
    <w:p w:rsidR="00791B59" w:rsidRPr="00791B59" w:rsidRDefault="00791B59" w:rsidP="002678F3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 xml:space="preserve">Książkę gwarancyjną/serwisową w języku polskim, z zapisami zgodnymi z postanowieniami niniejszej umowy; </w:t>
      </w:r>
    </w:p>
    <w:p w:rsidR="00791B59" w:rsidRPr="00791B59" w:rsidRDefault="00791B59" w:rsidP="002678F3">
      <w:pPr>
        <w:numPr>
          <w:ilvl w:val="0"/>
          <w:numId w:val="16"/>
        </w:numPr>
        <w:autoSpaceDE w:val="0"/>
        <w:autoSpaceDN w:val="0"/>
        <w:adjustRightInd w:val="0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>Dokumentację niezbędną do zarejestrowania samochodu, w tym zaświadczenie z poszerzonego badania technicznego samochodu w uprawnionej stacji diagnostycznej,</w:t>
      </w:r>
      <w:r w:rsidR="00C9595A">
        <w:rPr>
          <w:rFonts w:ascii="Calibri" w:hAnsi="Calibri" w:cs="Tahoma"/>
          <w:color w:val="000000"/>
          <w:szCs w:val="24"/>
          <w:lang w:eastAsia="pl-PL"/>
        </w:rPr>
        <w:t xml:space="preserve"> </w:t>
      </w:r>
      <w:r w:rsidRPr="00791B59">
        <w:rPr>
          <w:rFonts w:ascii="Calibri" w:hAnsi="Calibri" w:cs="Tahoma"/>
          <w:color w:val="000000"/>
          <w:szCs w:val="24"/>
          <w:lang w:eastAsia="pl-PL"/>
        </w:rPr>
        <w:t xml:space="preserve"> </w:t>
      </w:r>
    </w:p>
    <w:p w:rsidR="00791B59" w:rsidRPr="00791B59" w:rsidRDefault="00791B59" w:rsidP="002678F3">
      <w:pPr>
        <w:numPr>
          <w:ilvl w:val="0"/>
          <w:numId w:val="16"/>
        </w:numPr>
        <w:autoSpaceDE w:val="0"/>
        <w:autoSpaceDN w:val="0"/>
        <w:adjustRightInd w:val="0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 xml:space="preserve">świadectwo homologacji typu lub świadectwo zgodności WE </w:t>
      </w:r>
    </w:p>
    <w:p w:rsidR="00791B59" w:rsidRPr="003718A5" w:rsidRDefault="00791B59" w:rsidP="003718A5">
      <w:pPr>
        <w:numPr>
          <w:ilvl w:val="0"/>
          <w:numId w:val="16"/>
        </w:numPr>
        <w:autoSpaceDE w:val="0"/>
        <w:autoSpaceDN w:val="0"/>
        <w:adjustRightInd w:val="0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>Wykaz dostarczonego sprzętu, stanowiącego wyposażenie przedmiotu umowy;</w:t>
      </w:r>
    </w:p>
    <w:p w:rsidR="00791B59" w:rsidRPr="00791B59" w:rsidRDefault="00791B59" w:rsidP="002678F3">
      <w:pPr>
        <w:numPr>
          <w:ilvl w:val="0"/>
          <w:numId w:val="16"/>
        </w:numPr>
        <w:autoSpaceDE w:val="0"/>
        <w:autoSpaceDN w:val="0"/>
        <w:adjustRightInd w:val="0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lastRenderedPageBreak/>
        <w:t>Wykaz punktów serwisowych na terenie kraju.</w:t>
      </w:r>
    </w:p>
    <w:p w:rsidR="00791B59" w:rsidRPr="00791B59" w:rsidRDefault="00791B59" w:rsidP="00791B59">
      <w:pPr>
        <w:autoSpaceDE w:val="0"/>
        <w:autoSpaceDN w:val="0"/>
        <w:adjustRightInd w:val="0"/>
        <w:ind w:left="720"/>
        <w:rPr>
          <w:rFonts w:ascii="Calibri" w:hAnsi="Calibri" w:cs="Tahoma"/>
          <w:color w:val="000000"/>
          <w:szCs w:val="24"/>
          <w:lang w:eastAsia="pl-PL"/>
        </w:rPr>
      </w:pPr>
    </w:p>
    <w:p w:rsidR="00791B59" w:rsidRPr="00791B59" w:rsidRDefault="00E677C1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  <w:r>
        <w:rPr>
          <w:rFonts w:ascii="Calibri" w:hAnsi="Calibri" w:cs="Tahoma"/>
          <w:b/>
          <w:bCs/>
          <w:color w:val="000000"/>
          <w:szCs w:val="24"/>
          <w:lang w:eastAsia="pl-PL"/>
        </w:rPr>
        <w:t>§7</w:t>
      </w:r>
    </w:p>
    <w:p w:rsidR="00791B59" w:rsidRDefault="00791B59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Tahoma"/>
          <w:b/>
          <w:bCs/>
          <w:color w:val="000000"/>
          <w:szCs w:val="24"/>
          <w:lang w:eastAsia="pl-PL"/>
        </w:rPr>
        <w:t>GWARANCJA I SERWIS</w:t>
      </w:r>
    </w:p>
    <w:p w:rsidR="000036CB" w:rsidRPr="00791B59" w:rsidRDefault="000036CB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</w:p>
    <w:p w:rsidR="00791B59" w:rsidRPr="00791B59" w:rsidRDefault="00791B59" w:rsidP="002678F3">
      <w:pPr>
        <w:numPr>
          <w:ilvl w:val="0"/>
          <w:numId w:val="17"/>
        </w:numPr>
        <w:autoSpaceDE w:val="0"/>
        <w:autoSpaceDN w:val="0"/>
        <w:adjustRightInd w:val="0"/>
        <w:ind w:left="426" w:hanging="426"/>
        <w:jc w:val="both"/>
        <w:rPr>
          <w:rFonts w:ascii="Calibri" w:hAnsi="Calibri" w:cs="Calibri"/>
          <w:color w:val="000000"/>
          <w:szCs w:val="24"/>
          <w:lang w:eastAsia="pl-PL"/>
        </w:rPr>
      </w:pPr>
      <w:r w:rsidRPr="00791B59">
        <w:rPr>
          <w:rFonts w:ascii="Calibri" w:hAnsi="Calibri" w:cs="Calibri"/>
          <w:color w:val="000000"/>
          <w:szCs w:val="24"/>
          <w:lang w:eastAsia="pl-PL"/>
        </w:rPr>
        <w:t>Wykonawca udziela Zamawia</w:t>
      </w:r>
      <w:r w:rsidR="00B564CF">
        <w:rPr>
          <w:rFonts w:ascii="Calibri" w:hAnsi="Calibri" w:cs="Calibri"/>
          <w:color w:val="000000"/>
          <w:szCs w:val="24"/>
          <w:lang w:eastAsia="pl-PL"/>
        </w:rPr>
        <w:t xml:space="preserve">jącemu na </w:t>
      </w:r>
      <w:r w:rsidR="00033E04">
        <w:rPr>
          <w:rFonts w:ascii="Calibri" w:hAnsi="Calibri" w:cs="Calibri"/>
          <w:color w:val="000000"/>
          <w:szCs w:val="24"/>
          <w:lang w:eastAsia="pl-PL"/>
        </w:rPr>
        <w:t>podwozie pojazdu gwarancji na okres 6 miesięcy</w:t>
      </w:r>
      <w:r w:rsidR="00B564CF">
        <w:rPr>
          <w:rFonts w:ascii="Calibri" w:hAnsi="Calibri" w:cs="Calibri"/>
          <w:color w:val="000000"/>
          <w:szCs w:val="24"/>
          <w:lang w:eastAsia="pl-PL"/>
        </w:rPr>
        <w:t>. Na wykonanie zabudowy na okres - …………… miesięcy</w:t>
      </w:r>
    </w:p>
    <w:p w:rsidR="00791B59" w:rsidRPr="00791B59" w:rsidRDefault="00791B59" w:rsidP="002678F3">
      <w:pPr>
        <w:numPr>
          <w:ilvl w:val="0"/>
          <w:numId w:val="17"/>
        </w:numPr>
        <w:autoSpaceDE w:val="0"/>
        <w:autoSpaceDN w:val="0"/>
        <w:adjustRightInd w:val="0"/>
        <w:ind w:left="426" w:hanging="426"/>
        <w:jc w:val="both"/>
        <w:rPr>
          <w:rFonts w:ascii="Calibri" w:hAnsi="Calibri" w:cs="Calibri"/>
          <w:szCs w:val="24"/>
          <w:lang w:eastAsia="pl-PL"/>
        </w:rPr>
      </w:pPr>
      <w:r w:rsidRPr="00791B59">
        <w:rPr>
          <w:rFonts w:ascii="Calibri" w:hAnsi="Calibri" w:cs="Calibri"/>
          <w:szCs w:val="24"/>
          <w:lang w:eastAsia="pl-PL"/>
        </w:rPr>
        <w:t xml:space="preserve">Okres gwarancji liczy się od dnia protokolarnego przekazania przedmiotu umowy. </w:t>
      </w:r>
    </w:p>
    <w:p w:rsidR="00791B59" w:rsidRDefault="00791B59" w:rsidP="002678F3">
      <w:pPr>
        <w:numPr>
          <w:ilvl w:val="0"/>
          <w:numId w:val="17"/>
        </w:numPr>
        <w:suppressAutoHyphens/>
        <w:ind w:left="426" w:hanging="426"/>
        <w:jc w:val="both"/>
        <w:rPr>
          <w:rFonts w:ascii="Calibri" w:hAnsi="Calibri" w:cs="Calibri"/>
          <w:kern w:val="24"/>
          <w:szCs w:val="24"/>
          <w:lang w:eastAsia="pl-PL"/>
        </w:rPr>
      </w:pPr>
      <w:r w:rsidRPr="00791B59">
        <w:rPr>
          <w:rFonts w:ascii="Calibri" w:hAnsi="Calibri" w:cs="Calibri"/>
          <w:kern w:val="24"/>
          <w:szCs w:val="24"/>
          <w:lang w:eastAsia="pl-PL"/>
        </w:rPr>
        <w:t>W okresie gwarancji wszystkie naprawy gwarancyjne oraz wymiany materiałów eksplo</w:t>
      </w:r>
      <w:r w:rsidR="000036CB">
        <w:rPr>
          <w:rFonts w:ascii="Calibri" w:hAnsi="Calibri" w:cs="Calibri"/>
          <w:kern w:val="24"/>
          <w:szCs w:val="24"/>
          <w:lang w:eastAsia="pl-PL"/>
        </w:rPr>
        <w:t xml:space="preserve">atacyjnych, przeprowadzone będą </w:t>
      </w:r>
      <w:r w:rsidRPr="00791B59">
        <w:rPr>
          <w:rFonts w:ascii="Calibri" w:hAnsi="Calibri" w:cs="Calibri"/>
          <w:kern w:val="24"/>
          <w:szCs w:val="24"/>
          <w:lang w:eastAsia="pl-PL"/>
        </w:rPr>
        <w:t>przez autoryzowany serwis na koszt Wykonawcy w ciągu 14 dni</w:t>
      </w:r>
      <w:r w:rsidRPr="00791B59">
        <w:rPr>
          <w:rFonts w:ascii="Calibri" w:hAnsi="Calibri" w:cs="Calibri"/>
          <w:color w:val="FF6600"/>
          <w:kern w:val="24"/>
          <w:szCs w:val="24"/>
          <w:lang w:eastAsia="pl-PL"/>
        </w:rPr>
        <w:t xml:space="preserve"> </w:t>
      </w:r>
      <w:r w:rsidRPr="00791B59">
        <w:rPr>
          <w:rFonts w:ascii="Calibri" w:hAnsi="Calibri" w:cs="Calibri"/>
          <w:kern w:val="24"/>
          <w:szCs w:val="24"/>
          <w:lang w:eastAsia="pl-PL"/>
        </w:rPr>
        <w:t>od daty otrzymania pisemnego zgłoszenia usterki. Strony dopuszczają zgłoszenie usterki w formie e-mail.</w:t>
      </w:r>
    </w:p>
    <w:p w:rsidR="000036CB" w:rsidRPr="00791B59" w:rsidRDefault="000036CB" w:rsidP="002678F3">
      <w:pPr>
        <w:numPr>
          <w:ilvl w:val="0"/>
          <w:numId w:val="17"/>
        </w:numPr>
        <w:suppressAutoHyphens/>
        <w:ind w:left="426" w:hanging="426"/>
        <w:jc w:val="both"/>
        <w:rPr>
          <w:rFonts w:ascii="Calibri" w:hAnsi="Calibri" w:cs="Calibri"/>
          <w:kern w:val="24"/>
          <w:szCs w:val="24"/>
          <w:lang w:eastAsia="pl-PL"/>
        </w:rPr>
      </w:pPr>
      <w:r>
        <w:rPr>
          <w:rFonts w:ascii="Calibri" w:hAnsi="Calibri" w:cs="Calibri"/>
          <w:kern w:val="24"/>
          <w:szCs w:val="24"/>
          <w:lang w:eastAsia="pl-PL"/>
        </w:rPr>
        <w:t>W przypadku niemożliwości usunięcia awarii w ciągu 14 dni od daty zgłoszenia Wykonawca na swój koszt podstawi sprzęt zastępczy do czasu usunięcia awarii</w:t>
      </w:r>
    </w:p>
    <w:p w:rsidR="00791B59" w:rsidRPr="00791B59" w:rsidRDefault="00791B59" w:rsidP="002678F3">
      <w:pPr>
        <w:numPr>
          <w:ilvl w:val="0"/>
          <w:numId w:val="17"/>
        </w:numPr>
        <w:autoSpaceDE w:val="0"/>
        <w:autoSpaceDN w:val="0"/>
        <w:adjustRightInd w:val="0"/>
        <w:ind w:left="426" w:hanging="426"/>
        <w:jc w:val="both"/>
        <w:rPr>
          <w:rFonts w:ascii="Calibri" w:hAnsi="Calibri" w:cs="Calibri"/>
          <w:szCs w:val="24"/>
          <w:lang w:eastAsia="pl-PL"/>
        </w:rPr>
      </w:pPr>
      <w:r w:rsidRPr="00791B59">
        <w:rPr>
          <w:rFonts w:ascii="Calibri" w:hAnsi="Calibri" w:cs="Calibri"/>
          <w:szCs w:val="24"/>
          <w:lang w:eastAsia="pl-PL"/>
        </w:rPr>
        <w:t>Okres gwarancji ulega przedłużeniu o c</w:t>
      </w:r>
      <w:r w:rsidR="00C9595A">
        <w:rPr>
          <w:rFonts w:ascii="Calibri" w:hAnsi="Calibri" w:cs="Calibri"/>
          <w:szCs w:val="24"/>
          <w:lang w:eastAsia="pl-PL"/>
        </w:rPr>
        <w:t>zas od dnia zgłoszenia sprzętu</w:t>
      </w:r>
      <w:r w:rsidRPr="00791B59">
        <w:rPr>
          <w:rFonts w:ascii="Calibri" w:hAnsi="Calibri" w:cs="Calibri"/>
          <w:szCs w:val="24"/>
          <w:lang w:eastAsia="pl-PL"/>
        </w:rPr>
        <w:t xml:space="preserve"> do naprawy do dnia odebran</w:t>
      </w:r>
      <w:r w:rsidR="00C9595A">
        <w:rPr>
          <w:rFonts w:ascii="Calibri" w:hAnsi="Calibri" w:cs="Calibri"/>
          <w:szCs w:val="24"/>
          <w:lang w:eastAsia="pl-PL"/>
        </w:rPr>
        <w:t>ia z naprawy sprawnego sprzętu</w:t>
      </w:r>
      <w:r w:rsidRPr="00791B59">
        <w:rPr>
          <w:rFonts w:ascii="Calibri" w:hAnsi="Calibri" w:cs="Calibri"/>
          <w:szCs w:val="24"/>
          <w:lang w:eastAsia="pl-PL"/>
        </w:rPr>
        <w:t xml:space="preserve">. </w:t>
      </w:r>
    </w:p>
    <w:p w:rsidR="00791B59" w:rsidRPr="00791B59" w:rsidRDefault="00791B59" w:rsidP="002678F3">
      <w:pPr>
        <w:numPr>
          <w:ilvl w:val="0"/>
          <w:numId w:val="17"/>
        </w:numPr>
        <w:suppressAutoHyphens/>
        <w:ind w:left="426" w:hanging="426"/>
        <w:jc w:val="both"/>
        <w:rPr>
          <w:rFonts w:ascii="Calibri" w:hAnsi="Calibri" w:cs="Calibri"/>
          <w:kern w:val="24"/>
          <w:szCs w:val="24"/>
          <w:lang w:eastAsia="pl-PL"/>
        </w:rPr>
      </w:pPr>
      <w:r w:rsidRPr="00791B59">
        <w:rPr>
          <w:rFonts w:ascii="Calibri" w:hAnsi="Calibri" w:cs="Calibri"/>
          <w:kern w:val="24"/>
          <w:szCs w:val="24"/>
          <w:lang w:eastAsia="pl-PL"/>
        </w:rPr>
        <w:t>W przypadku zaistnienia w okresie gwarancji koniecz</w:t>
      </w:r>
      <w:r w:rsidR="000036CB">
        <w:rPr>
          <w:rFonts w:ascii="Calibri" w:hAnsi="Calibri" w:cs="Calibri"/>
          <w:kern w:val="24"/>
          <w:szCs w:val="24"/>
          <w:lang w:eastAsia="pl-PL"/>
        </w:rPr>
        <w:t xml:space="preserve">ności przemieszczenia sprzętu </w:t>
      </w:r>
      <w:r w:rsidRPr="00791B59">
        <w:rPr>
          <w:rFonts w:ascii="Calibri" w:hAnsi="Calibri" w:cs="Calibri"/>
          <w:kern w:val="24"/>
          <w:szCs w:val="24"/>
          <w:lang w:eastAsia="pl-PL"/>
        </w:rPr>
        <w:t>w związku ze stwierdzeniem usterek, których nie można usunąć (wykonać)</w:t>
      </w:r>
      <w:r w:rsidR="000036CB">
        <w:rPr>
          <w:rFonts w:ascii="Calibri" w:hAnsi="Calibri" w:cs="Calibri"/>
          <w:kern w:val="24"/>
          <w:szCs w:val="24"/>
          <w:lang w:eastAsia="pl-PL"/>
        </w:rPr>
        <w:t xml:space="preserve"> w miejscu jego użytkowania - przemieszczenia sprzętu</w:t>
      </w:r>
      <w:r w:rsidRPr="00791B59">
        <w:rPr>
          <w:rFonts w:ascii="Calibri" w:hAnsi="Calibri" w:cs="Calibri"/>
          <w:kern w:val="24"/>
          <w:szCs w:val="24"/>
          <w:lang w:eastAsia="pl-PL"/>
        </w:rPr>
        <w:t xml:space="preserve"> dokonuje się na koszt i ryzyko Wykonawcy.</w:t>
      </w:r>
    </w:p>
    <w:p w:rsidR="00791B59" w:rsidRPr="00791B59" w:rsidRDefault="00791B59" w:rsidP="002678F3">
      <w:pPr>
        <w:numPr>
          <w:ilvl w:val="0"/>
          <w:numId w:val="17"/>
        </w:numPr>
        <w:suppressAutoHyphens/>
        <w:ind w:left="426" w:hanging="426"/>
        <w:jc w:val="both"/>
        <w:rPr>
          <w:rFonts w:ascii="Calibri" w:hAnsi="Calibri" w:cs="Calibri"/>
          <w:bCs/>
          <w:szCs w:val="24"/>
          <w:lang w:eastAsia="pl-PL"/>
        </w:rPr>
      </w:pPr>
      <w:r w:rsidRPr="00791B59">
        <w:rPr>
          <w:rFonts w:ascii="Calibri" w:hAnsi="Calibri" w:cs="Calibri"/>
          <w:bCs/>
          <w:szCs w:val="24"/>
          <w:lang w:val="x-none" w:eastAsia="pl-PL"/>
        </w:rPr>
        <w:t xml:space="preserve">Jeżeli Wykonawca nie usunie wad w terminie </w:t>
      </w:r>
      <w:r w:rsidRPr="00791B59">
        <w:rPr>
          <w:rFonts w:ascii="Calibri" w:hAnsi="Calibri" w:cs="Calibri"/>
          <w:bCs/>
          <w:szCs w:val="24"/>
          <w:lang w:eastAsia="pl-PL"/>
        </w:rPr>
        <w:t>określonym w ust. 4</w:t>
      </w:r>
      <w:r w:rsidRPr="00791B59">
        <w:rPr>
          <w:rFonts w:ascii="Calibri" w:hAnsi="Calibri" w:cs="Calibri"/>
          <w:bCs/>
          <w:szCs w:val="24"/>
          <w:lang w:val="x-none" w:eastAsia="pl-PL"/>
        </w:rPr>
        <w:t xml:space="preserve">, to Zamawiający może zlecić usunięcie wad stronie trzeciej na koszt Wykonawcy. </w:t>
      </w:r>
    </w:p>
    <w:p w:rsidR="00791B59" w:rsidRPr="00791B59" w:rsidRDefault="00791B59" w:rsidP="002678F3">
      <w:pPr>
        <w:numPr>
          <w:ilvl w:val="0"/>
          <w:numId w:val="17"/>
        </w:numPr>
        <w:suppressAutoHyphens/>
        <w:ind w:left="426" w:hanging="426"/>
        <w:jc w:val="both"/>
        <w:rPr>
          <w:rFonts w:ascii="Calibri" w:hAnsi="Calibri" w:cs="Calibri"/>
          <w:bCs/>
          <w:szCs w:val="24"/>
          <w:lang w:eastAsia="pl-PL"/>
        </w:rPr>
      </w:pPr>
      <w:r w:rsidRPr="00791B59">
        <w:rPr>
          <w:rFonts w:ascii="Calibri" w:hAnsi="Calibri" w:cs="Calibri"/>
          <w:bCs/>
          <w:szCs w:val="24"/>
          <w:lang w:val="x-none" w:eastAsia="pl-PL"/>
        </w:rPr>
        <w:t>Zamawiający ma prawo dochodzić uprawnień z tytułu rękojmi za wady, niezależnie od uprawnień wynikających z gwarancji.</w:t>
      </w:r>
    </w:p>
    <w:p w:rsidR="00791B59" w:rsidRPr="00791B59" w:rsidRDefault="00791B59" w:rsidP="002678F3">
      <w:pPr>
        <w:numPr>
          <w:ilvl w:val="0"/>
          <w:numId w:val="17"/>
        </w:numPr>
        <w:suppressAutoHyphens/>
        <w:ind w:left="426" w:hanging="426"/>
        <w:jc w:val="both"/>
        <w:rPr>
          <w:rFonts w:ascii="Calibri" w:hAnsi="Calibri" w:cs="Calibri"/>
          <w:bCs/>
          <w:szCs w:val="24"/>
          <w:lang w:eastAsia="pl-PL"/>
        </w:rPr>
      </w:pPr>
      <w:r w:rsidRPr="00791B59">
        <w:rPr>
          <w:rFonts w:ascii="Calibri" w:hAnsi="Calibri" w:cs="Calibri"/>
          <w:szCs w:val="24"/>
          <w:lang w:eastAsia="pl-PL"/>
        </w:rPr>
        <w:t xml:space="preserve">Wykonawca jest zobowiązany do stałej współpracy z Zamawiającym, w celu koordynowania prawidłowego przebiegu dostawy oraz wykonać przedmiot umowy zgodnie z wytycznymi Zamawiającego. </w:t>
      </w:r>
    </w:p>
    <w:p w:rsidR="00791B59" w:rsidRPr="00791B59" w:rsidRDefault="00791B59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</w:p>
    <w:p w:rsidR="00791B59" w:rsidRPr="00791B59" w:rsidRDefault="00E677C1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  <w:r>
        <w:rPr>
          <w:rFonts w:ascii="Calibri" w:hAnsi="Calibri" w:cs="Tahoma"/>
          <w:b/>
          <w:bCs/>
          <w:color w:val="000000"/>
          <w:szCs w:val="24"/>
          <w:lang w:eastAsia="pl-PL"/>
        </w:rPr>
        <w:t>§ 8</w:t>
      </w:r>
    </w:p>
    <w:p w:rsidR="00791B59" w:rsidRDefault="00791B59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Tahoma"/>
          <w:b/>
          <w:bCs/>
          <w:color w:val="000000"/>
          <w:szCs w:val="24"/>
          <w:lang w:eastAsia="pl-PL"/>
        </w:rPr>
        <w:t>KARY UMOWNE</w:t>
      </w:r>
    </w:p>
    <w:p w:rsidR="000036CB" w:rsidRPr="00791B59" w:rsidRDefault="000036CB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</w:p>
    <w:p w:rsidR="00791B59" w:rsidRPr="00791B59" w:rsidRDefault="00791B59" w:rsidP="002678F3">
      <w:pPr>
        <w:numPr>
          <w:ilvl w:val="0"/>
          <w:numId w:val="18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Calibri" w:hAnsi="Calibri"/>
          <w:szCs w:val="24"/>
          <w:lang w:eastAsia="pl-PL"/>
        </w:rPr>
      </w:pPr>
      <w:r w:rsidRPr="00791B59">
        <w:rPr>
          <w:rFonts w:ascii="Calibri" w:hAnsi="Calibri"/>
          <w:szCs w:val="24"/>
          <w:lang w:eastAsia="pl-PL"/>
        </w:rPr>
        <w:t xml:space="preserve">Za odstąpienie od umowy z przyczyn zależnych od Wykonawcy, </w:t>
      </w:r>
      <w:r w:rsidRPr="00791B59">
        <w:rPr>
          <w:rFonts w:ascii="Calibri" w:hAnsi="Calibri" w:cs="Tahoma"/>
          <w:color w:val="000000"/>
          <w:szCs w:val="24"/>
          <w:lang w:eastAsia="pl-PL"/>
        </w:rPr>
        <w:t xml:space="preserve">Wykonawca zapłaci Zamawiającemu karę umowną </w:t>
      </w:r>
      <w:r w:rsidR="000036CB">
        <w:rPr>
          <w:rFonts w:ascii="Calibri" w:hAnsi="Calibri"/>
          <w:szCs w:val="24"/>
          <w:lang w:eastAsia="pl-PL"/>
        </w:rPr>
        <w:t>w wysokości 1</w:t>
      </w:r>
      <w:r w:rsidRPr="00791B59">
        <w:rPr>
          <w:rFonts w:ascii="Calibri" w:hAnsi="Calibri"/>
          <w:szCs w:val="24"/>
          <w:lang w:eastAsia="pl-PL"/>
        </w:rPr>
        <w:t>0% wynagrodzenia umownego brutto.</w:t>
      </w:r>
    </w:p>
    <w:p w:rsidR="00791B59" w:rsidRPr="00791B59" w:rsidRDefault="00791B59" w:rsidP="002678F3">
      <w:pPr>
        <w:numPr>
          <w:ilvl w:val="0"/>
          <w:numId w:val="18"/>
        </w:numPr>
        <w:autoSpaceDE w:val="0"/>
        <w:autoSpaceDN w:val="0"/>
        <w:adjustRightInd w:val="0"/>
        <w:spacing w:after="17"/>
        <w:ind w:left="426" w:hanging="426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 xml:space="preserve">W przypadku nie wykonania dostawy w określonym w § 3 ust. 1 terminie, Wykonawca zapłaci Zamawiającemu karę umowną w wysokości 0,5% wartości brutto umowy, za każdy dzień zwłoki. </w:t>
      </w:r>
    </w:p>
    <w:p w:rsidR="00791B59" w:rsidRPr="00791B59" w:rsidRDefault="00791B59" w:rsidP="002678F3">
      <w:pPr>
        <w:numPr>
          <w:ilvl w:val="0"/>
          <w:numId w:val="18"/>
        </w:numPr>
        <w:autoSpaceDE w:val="0"/>
        <w:autoSpaceDN w:val="0"/>
        <w:adjustRightInd w:val="0"/>
        <w:spacing w:after="17"/>
        <w:ind w:left="426" w:hanging="426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 xml:space="preserve">Jeżeli zwłoka w  wydaniu przedmiotu umowy przekroczy 14 dni kalendarzowych Zamawiający ma prawo odstąpić od umowy w terminie 14 dni od upływu 14 dniowego okresu zwłoki. W takim przypadku Zamawiający nie będzie zobowiązany zwrócić Wykonawcy kosztów, jakie Wykonawca poniósł w związku z umową. Odstąpienie od umowy wymaga, pod rygorem nieważności, formy pisemnej poprzez złożenie oświadczenia drugiej stronie. </w:t>
      </w:r>
    </w:p>
    <w:p w:rsidR="00791B59" w:rsidRPr="00791B59" w:rsidRDefault="00791B59" w:rsidP="002678F3">
      <w:pPr>
        <w:numPr>
          <w:ilvl w:val="0"/>
          <w:numId w:val="18"/>
        </w:numPr>
        <w:autoSpaceDE w:val="0"/>
        <w:autoSpaceDN w:val="0"/>
        <w:adjustRightInd w:val="0"/>
        <w:ind w:left="426" w:hanging="426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 xml:space="preserve">Jeżeli Wykonawca dopuści się zwłoki w przeszkoleniu przedstawicieli Zamawiającego, w stosunku do terminu ustalonego w </w:t>
      </w:r>
      <w:r w:rsidRPr="00791B59">
        <w:rPr>
          <w:rFonts w:ascii="Calibri" w:hAnsi="Calibri" w:cs="Tahoma"/>
          <w:bCs/>
          <w:color w:val="000000"/>
          <w:szCs w:val="24"/>
          <w:lang w:eastAsia="pl-PL"/>
        </w:rPr>
        <w:t>§ 4 ust. 6 niniejszej umowy, zapłaci Zamawiającemu za każdy dzień zwłoki karę umowną w wysokości 0,1% wartości brutto umowy.</w:t>
      </w:r>
    </w:p>
    <w:p w:rsidR="00791B59" w:rsidRPr="00791B59" w:rsidRDefault="00791B59" w:rsidP="002678F3">
      <w:pPr>
        <w:numPr>
          <w:ilvl w:val="0"/>
          <w:numId w:val="18"/>
        </w:numPr>
        <w:autoSpaceDE w:val="0"/>
        <w:autoSpaceDN w:val="0"/>
        <w:adjustRightInd w:val="0"/>
        <w:spacing w:after="17"/>
        <w:ind w:left="426" w:hanging="426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lastRenderedPageBreak/>
        <w:t>W przypadku, gdy Wykona</w:t>
      </w:r>
      <w:r w:rsidR="000036CB">
        <w:rPr>
          <w:rFonts w:ascii="Calibri" w:hAnsi="Calibri" w:cs="Tahoma"/>
          <w:color w:val="000000"/>
          <w:szCs w:val="24"/>
          <w:lang w:eastAsia="pl-PL"/>
        </w:rPr>
        <w:t>wca nie dokona naprawy sprzętu</w:t>
      </w:r>
      <w:r w:rsidRPr="00791B59">
        <w:rPr>
          <w:rFonts w:ascii="Calibri" w:hAnsi="Calibri" w:cs="Tahoma"/>
          <w:color w:val="000000"/>
          <w:szCs w:val="24"/>
          <w:lang w:eastAsia="pl-PL"/>
        </w:rPr>
        <w:t xml:space="preserve"> w terminie określonym w </w:t>
      </w:r>
      <w:r w:rsidRPr="00791B59">
        <w:rPr>
          <w:rFonts w:ascii="Calibri" w:hAnsi="Calibri" w:cs="Tahoma"/>
          <w:bCs/>
          <w:color w:val="000000"/>
          <w:szCs w:val="24"/>
          <w:lang w:eastAsia="pl-PL"/>
        </w:rPr>
        <w:t xml:space="preserve">§ 6 ust. 4, zapłaci </w:t>
      </w:r>
      <w:r w:rsidRPr="00791B59">
        <w:rPr>
          <w:rFonts w:ascii="Calibri" w:hAnsi="Calibri" w:cs="Tahoma"/>
          <w:color w:val="000000"/>
          <w:szCs w:val="24"/>
          <w:lang w:eastAsia="pl-PL"/>
        </w:rPr>
        <w:t>Zamawiającemu  karę umowną za każdy dzień zwłoki w wysokości 0,2% wartości brutto umowy.</w:t>
      </w:r>
    </w:p>
    <w:p w:rsidR="00791B59" w:rsidRPr="00791B59" w:rsidRDefault="00791B59" w:rsidP="002678F3">
      <w:pPr>
        <w:numPr>
          <w:ilvl w:val="0"/>
          <w:numId w:val="18"/>
        </w:numPr>
        <w:autoSpaceDE w:val="0"/>
        <w:autoSpaceDN w:val="0"/>
        <w:adjustRightInd w:val="0"/>
        <w:ind w:left="426" w:hanging="426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>W przypadku, gdy wartość poniesionej szkody przewyższa wysokość kar zastrzeżonych w umowie Zamawiający może żądać odszkodowania na zasadach ogólnych do wysokości poniesionej szkody.</w:t>
      </w:r>
    </w:p>
    <w:p w:rsidR="00557F14" w:rsidRDefault="00791B59" w:rsidP="002678F3">
      <w:pPr>
        <w:numPr>
          <w:ilvl w:val="0"/>
          <w:numId w:val="18"/>
        </w:numPr>
        <w:autoSpaceDE w:val="0"/>
        <w:autoSpaceDN w:val="0"/>
        <w:adjustRightInd w:val="0"/>
        <w:ind w:left="426" w:hanging="426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>W razie zwłoki Zamawiającego w dokonaniu zapłaty z tytułu wynagrodzenia wynikającego z niniejszej umowy, Wykonawca ma prawo żądać ustawowych odsetek.</w:t>
      </w:r>
    </w:p>
    <w:p w:rsidR="000036CB" w:rsidRPr="00E677C1" w:rsidRDefault="000036CB" w:rsidP="000036CB">
      <w:pPr>
        <w:autoSpaceDE w:val="0"/>
        <w:autoSpaceDN w:val="0"/>
        <w:adjustRightInd w:val="0"/>
        <w:ind w:left="426"/>
        <w:jc w:val="both"/>
        <w:rPr>
          <w:rFonts w:ascii="Calibri" w:hAnsi="Calibri" w:cs="Tahoma"/>
          <w:color w:val="000000"/>
          <w:szCs w:val="24"/>
          <w:lang w:eastAsia="pl-PL"/>
        </w:rPr>
      </w:pPr>
    </w:p>
    <w:p w:rsidR="00791B59" w:rsidRPr="00791B59" w:rsidRDefault="00E677C1" w:rsidP="00791B59">
      <w:pPr>
        <w:tabs>
          <w:tab w:val="left" w:pos="360"/>
        </w:tabs>
        <w:suppressAutoHyphens/>
        <w:jc w:val="center"/>
        <w:rPr>
          <w:rFonts w:ascii="Calibri" w:hAnsi="Calibri" w:cs="Calibri"/>
          <w:b/>
          <w:szCs w:val="24"/>
          <w:lang w:eastAsia="zh-CN"/>
        </w:rPr>
      </w:pPr>
      <w:r>
        <w:rPr>
          <w:rFonts w:ascii="Calibri" w:hAnsi="Calibri" w:cs="Calibri"/>
          <w:b/>
          <w:szCs w:val="24"/>
          <w:lang w:eastAsia="zh-CN"/>
        </w:rPr>
        <w:t>§ 9</w:t>
      </w:r>
    </w:p>
    <w:p w:rsidR="00791B59" w:rsidRPr="00791B59" w:rsidRDefault="00791B59" w:rsidP="00791B59">
      <w:pPr>
        <w:tabs>
          <w:tab w:val="left" w:pos="360"/>
        </w:tabs>
        <w:suppressAutoHyphens/>
        <w:spacing w:after="120"/>
        <w:jc w:val="center"/>
        <w:rPr>
          <w:rFonts w:ascii="Calibri" w:hAnsi="Calibri" w:cs="Calibri"/>
          <w:b/>
          <w:szCs w:val="24"/>
          <w:lang w:eastAsia="zh-CN"/>
        </w:rPr>
      </w:pPr>
      <w:r w:rsidRPr="00791B59">
        <w:rPr>
          <w:rFonts w:ascii="Calibri" w:hAnsi="Calibri" w:cs="Calibri"/>
          <w:b/>
          <w:szCs w:val="24"/>
          <w:lang w:eastAsia="zh-CN"/>
        </w:rPr>
        <w:t>PODWYKONAWCY</w:t>
      </w:r>
    </w:p>
    <w:p w:rsidR="00791B59" w:rsidRPr="00791B59" w:rsidRDefault="00791B59" w:rsidP="002678F3">
      <w:pPr>
        <w:widowControl w:val="0"/>
        <w:numPr>
          <w:ilvl w:val="0"/>
          <w:numId w:val="20"/>
        </w:numPr>
        <w:suppressAutoHyphens/>
        <w:autoSpaceDE w:val="0"/>
        <w:ind w:right="1"/>
        <w:jc w:val="both"/>
        <w:rPr>
          <w:rFonts w:ascii="Calibri" w:hAnsi="Calibri" w:cs="Calibri"/>
          <w:szCs w:val="24"/>
          <w:lang w:eastAsia="zh-CN"/>
        </w:rPr>
      </w:pPr>
      <w:r w:rsidRPr="00791B59">
        <w:rPr>
          <w:rFonts w:ascii="Calibri" w:hAnsi="Calibri" w:cs="Calibri"/>
          <w:szCs w:val="24"/>
          <w:lang w:eastAsia="zh-CN"/>
        </w:rPr>
        <w:t xml:space="preserve">Wykonawca może powierzyć wykonanie części zamówienia podwykonawcy. Wykonawca ponosi pełną odpowiedzialność za właściwe i terminowe wykonanie całego przedmiotu umowy, w tym także odpowiedzialność za jakość, terminowość realizowanych zobowiązań wynikających z umów o podwykonawstwo. </w:t>
      </w:r>
    </w:p>
    <w:p w:rsidR="00791B59" w:rsidRPr="00791B59" w:rsidRDefault="00791B59" w:rsidP="002678F3">
      <w:pPr>
        <w:widowControl w:val="0"/>
        <w:numPr>
          <w:ilvl w:val="0"/>
          <w:numId w:val="20"/>
        </w:numPr>
        <w:suppressAutoHyphens/>
        <w:autoSpaceDE w:val="0"/>
        <w:ind w:right="1"/>
        <w:jc w:val="both"/>
        <w:rPr>
          <w:rFonts w:ascii="Calibri" w:hAnsi="Calibri" w:cs="Calibri"/>
          <w:szCs w:val="24"/>
          <w:lang w:eastAsia="zh-CN"/>
        </w:rPr>
      </w:pPr>
      <w:r w:rsidRPr="00791B59">
        <w:rPr>
          <w:rFonts w:ascii="Calibri" w:hAnsi="Calibri" w:cs="Calibri"/>
          <w:szCs w:val="24"/>
          <w:lang w:eastAsia="zh-CN"/>
        </w:rPr>
        <w:t xml:space="preserve">W przypadku, gdy Wykonawca zamierza w trakcie realizacji umowy zatrudnić podwykonawców do realizacji przedmiotu umowy - zobowiązany jest zawiadomić o tym fakcie Zamawiającego. </w:t>
      </w:r>
    </w:p>
    <w:p w:rsidR="00791B59" w:rsidRPr="00791B59" w:rsidRDefault="00791B59" w:rsidP="002678F3">
      <w:pPr>
        <w:widowControl w:val="0"/>
        <w:numPr>
          <w:ilvl w:val="0"/>
          <w:numId w:val="20"/>
        </w:numPr>
        <w:suppressAutoHyphens/>
        <w:autoSpaceDE w:val="0"/>
        <w:ind w:right="1"/>
        <w:jc w:val="both"/>
        <w:rPr>
          <w:rFonts w:ascii="Calibri" w:hAnsi="Calibri" w:cs="Calibri"/>
          <w:szCs w:val="24"/>
          <w:lang w:eastAsia="zh-CN"/>
        </w:rPr>
      </w:pPr>
      <w:r w:rsidRPr="00791B59">
        <w:rPr>
          <w:rFonts w:ascii="Calibri" w:hAnsi="Calibri" w:cs="Calibri"/>
          <w:szCs w:val="24"/>
          <w:lang w:eastAsia="zh-CN"/>
        </w:rPr>
        <w:t xml:space="preserve">Wykonawca, podwykonawca zamówienia przedkłada Zamawiającemu poświadczoną za zgodność z oryginałem kopię zawartej umowy o podwykonawstwo w terminie 7 dni od dnia jej zawarcia. </w:t>
      </w:r>
    </w:p>
    <w:p w:rsidR="00791B59" w:rsidRPr="00791B59" w:rsidRDefault="00791B59" w:rsidP="002678F3">
      <w:pPr>
        <w:widowControl w:val="0"/>
        <w:numPr>
          <w:ilvl w:val="0"/>
          <w:numId w:val="20"/>
        </w:numPr>
        <w:suppressAutoHyphens/>
        <w:autoSpaceDE w:val="0"/>
        <w:ind w:right="1"/>
        <w:jc w:val="both"/>
        <w:rPr>
          <w:rFonts w:ascii="Calibri" w:hAnsi="Calibri" w:cs="Calibri"/>
          <w:szCs w:val="24"/>
          <w:lang w:eastAsia="zh-CN"/>
        </w:rPr>
      </w:pPr>
      <w:r w:rsidRPr="00791B59">
        <w:rPr>
          <w:rFonts w:ascii="Calibri" w:hAnsi="Calibri" w:cs="Calibri"/>
          <w:szCs w:val="24"/>
          <w:lang w:eastAsia="zh-CN"/>
        </w:rPr>
        <w:t>Umowa o podwykonawstwo musi zawierać:</w:t>
      </w:r>
    </w:p>
    <w:p w:rsidR="00791B59" w:rsidRPr="00791B59" w:rsidRDefault="00791B59" w:rsidP="002678F3">
      <w:pPr>
        <w:widowControl w:val="0"/>
        <w:numPr>
          <w:ilvl w:val="1"/>
          <w:numId w:val="21"/>
        </w:numPr>
        <w:tabs>
          <w:tab w:val="left" w:pos="360"/>
          <w:tab w:val="left" w:pos="709"/>
        </w:tabs>
        <w:suppressAutoHyphens/>
        <w:autoSpaceDE w:val="0"/>
        <w:ind w:left="709" w:right="1" w:hanging="283"/>
        <w:jc w:val="both"/>
        <w:rPr>
          <w:rFonts w:ascii="Calibri" w:hAnsi="Calibri" w:cs="Calibri"/>
          <w:szCs w:val="24"/>
          <w:lang w:eastAsia="zh-CN"/>
        </w:rPr>
      </w:pPr>
      <w:r w:rsidRPr="00791B59">
        <w:rPr>
          <w:rFonts w:ascii="Calibri" w:hAnsi="Calibri" w:cs="Calibri"/>
          <w:szCs w:val="24"/>
          <w:lang w:eastAsia="zh-CN"/>
        </w:rPr>
        <w:t>zakres dostaw powierzonych podwykonawcy,</w:t>
      </w:r>
    </w:p>
    <w:p w:rsidR="00791B59" w:rsidRPr="00791B59" w:rsidRDefault="00791B59" w:rsidP="002678F3">
      <w:pPr>
        <w:widowControl w:val="0"/>
        <w:numPr>
          <w:ilvl w:val="1"/>
          <w:numId w:val="21"/>
        </w:numPr>
        <w:tabs>
          <w:tab w:val="left" w:pos="360"/>
          <w:tab w:val="left" w:pos="709"/>
        </w:tabs>
        <w:suppressAutoHyphens/>
        <w:autoSpaceDE w:val="0"/>
        <w:ind w:left="709" w:right="1" w:hanging="283"/>
        <w:jc w:val="both"/>
        <w:rPr>
          <w:rFonts w:ascii="Calibri" w:hAnsi="Calibri" w:cs="Calibri"/>
          <w:szCs w:val="24"/>
          <w:lang w:eastAsia="zh-CN"/>
        </w:rPr>
      </w:pPr>
      <w:r w:rsidRPr="00791B59">
        <w:rPr>
          <w:rFonts w:ascii="Calibri" w:hAnsi="Calibri" w:cs="Calibri"/>
          <w:szCs w:val="24"/>
          <w:lang w:eastAsia="zh-CN"/>
        </w:rPr>
        <w:t>kwotę wynagrodzenia za wykonane dostawy,</w:t>
      </w:r>
    </w:p>
    <w:p w:rsidR="00791B59" w:rsidRPr="00791B59" w:rsidRDefault="00791B59" w:rsidP="002678F3">
      <w:pPr>
        <w:widowControl w:val="0"/>
        <w:numPr>
          <w:ilvl w:val="1"/>
          <w:numId w:val="21"/>
        </w:numPr>
        <w:tabs>
          <w:tab w:val="left" w:pos="360"/>
          <w:tab w:val="left" w:pos="709"/>
        </w:tabs>
        <w:suppressAutoHyphens/>
        <w:autoSpaceDE w:val="0"/>
        <w:ind w:left="709" w:right="1" w:hanging="283"/>
        <w:jc w:val="both"/>
        <w:rPr>
          <w:rFonts w:ascii="Calibri" w:hAnsi="Calibri" w:cs="Calibri"/>
          <w:szCs w:val="24"/>
          <w:lang w:eastAsia="zh-CN"/>
        </w:rPr>
      </w:pPr>
      <w:r w:rsidRPr="00791B59">
        <w:rPr>
          <w:rFonts w:ascii="Calibri" w:hAnsi="Calibri" w:cs="Calibri"/>
          <w:szCs w:val="24"/>
          <w:lang w:eastAsia="zh-CN"/>
        </w:rPr>
        <w:t xml:space="preserve">termin wykonania </w:t>
      </w:r>
    </w:p>
    <w:p w:rsidR="00791B59" w:rsidRPr="00791B59" w:rsidRDefault="00791B59" w:rsidP="002678F3">
      <w:pPr>
        <w:widowControl w:val="0"/>
        <w:numPr>
          <w:ilvl w:val="1"/>
          <w:numId w:val="21"/>
        </w:numPr>
        <w:tabs>
          <w:tab w:val="left" w:pos="360"/>
          <w:tab w:val="left" w:pos="709"/>
        </w:tabs>
        <w:suppressAutoHyphens/>
        <w:autoSpaceDE w:val="0"/>
        <w:ind w:left="709" w:right="1" w:hanging="283"/>
        <w:jc w:val="both"/>
        <w:rPr>
          <w:rFonts w:ascii="Calibri" w:hAnsi="Calibri" w:cs="Calibri"/>
          <w:szCs w:val="24"/>
          <w:lang w:eastAsia="zh-CN"/>
        </w:rPr>
      </w:pPr>
      <w:r w:rsidRPr="00791B59">
        <w:rPr>
          <w:rFonts w:ascii="Calibri" w:hAnsi="Calibri" w:cs="Calibri"/>
          <w:szCs w:val="24"/>
          <w:lang w:eastAsia="zh-CN"/>
        </w:rPr>
        <w:t>warunki płatności,</w:t>
      </w:r>
    </w:p>
    <w:p w:rsidR="00791B59" w:rsidRPr="00791B59" w:rsidRDefault="00791B59" w:rsidP="002678F3">
      <w:pPr>
        <w:widowControl w:val="0"/>
        <w:numPr>
          <w:ilvl w:val="1"/>
          <w:numId w:val="21"/>
        </w:numPr>
        <w:tabs>
          <w:tab w:val="left" w:pos="360"/>
          <w:tab w:val="left" w:pos="709"/>
        </w:tabs>
        <w:suppressAutoHyphens/>
        <w:autoSpaceDE w:val="0"/>
        <w:ind w:left="709" w:right="1" w:hanging="283"/>
        <w:jc w:val="both"/>
        <w:rPr>
          <w:rFonts w:ascii="Calibri" w:hAnsi="Calibri" w:cs="Calibri"/>
          <w:szCs w:val="24"/>
          <w:lang w:eastAsia="zh-CN"/>
        </w:rPr>
      </w:pPr>
      <w:r w:rsidRPr="00791B59">
        <w:rPr>
          <w:rFonts w:ascii="Calibri" w:hAnsi="Calibri" w:cs="Calibri"/>
          <w:szCs w:val="24"/>
          <w:lang w:eastAsia="zh-CN"/>
        </w:rPr>
        <w:t xml:space="preserve">termin płatności, który nie może być dłuższy niż 30 dni od dnia doręczenia wykonawcy, podwykonawcy faktury, potwierdzającej wykonanie zleconej dostawy. </w:t>
      </w:r>
    </w:p>
    <w:p w:rsidR="00791B59" w:rsidRPr="00791B59" w:rsidRDefault="00791B59" w:rsidP="002678F3">
      <w:pPr>
        <w:widowControl w:val="0"/>
        <w:numPr>
          <w:ilvl w:val="0"/>
          <w:numId w:val="20"/>
        </w:numPr>
        <w:suppressAutoHyphens/>
        <w:autoSpaceDE w:val="0"/>
        <w:ind w:right="1"/>
        <w:jc w:val="both"/>
        <w:rPr>
          <w:rFonts w:ascii="Calibri" w:hAnsi="Calibri" w:cs="Calibri"/>
          <w:szCs w:val="24"/>
          <w:lang w:eastAsia="zh-CN"/>
        </w:rPr>
      </w:pPr>
      <w:r w:rsidRPr="00791B59">
        <w:rPr>
          <w:rFonts w:ascii="Calibri" w:hAnsi="Calibri" w:cs="Calibri"/>
          <w:szCs w:val="24"/>
          <w:lang w:eastAsia="zh-CN"/>
        </w:rPr>
        <w:t xml:space="preserve">Zamawiający, w terminie 7 dni roboczych, zgłasza pisemne zastrzeżenia do umowy </w:t>
      </w:r>
      <w:r w:rsidRPr="00791B59">
        <w:rPr>
          <w:rFonts w:ascii="Calibri" w:hAnsi="Calibri" w:cs="Calibri"/>
          <w:szCs w:val="24"/>
          <w:lang w:eastAsia="zh-CN"/>
        </w:rPr>
        <w:br/>
        <w:t>o podwykonawstwo. Niezgłoszenie pisemnych zastrzeżeń do umowy o podwykonawstwo, w powyższym terminie uważa się za akceptację umowy przez Zamawiającego.</w:t>
      </w:r>
    </w:p>
    <w:p w:rsidR="00AB457E" w:rsidRDefault="00E677C1" w:rsidP="00E677C1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  <w:r>
        <w:rPr>
          <w:rFonts w:ascii="Calibri" w:hAnsi="Calibri" w:cs="Tahoma"/>
          <w:b/>
          <w:bCs/>
          <w:color w:val="000000"/>
          <w:szCs w:val="24"/>
          <w:lang w:eastAsia="pl-PL"/>
        </w:rPr>
        <w:t>§ 10</w:t>
      </w:r>
    </w:p>
    <w:p w:rsidR="000036CB" w:rsidRPr="000036CB" w:rsidRDefault="000036CB" w:rsidP="000036CB">
      <w:pPr>
        <w:tabs>
          <w:tab w:val="left" w:pos="360"/>
        </w:tabs>
        <w:suppressAutoHyphens/>
        <w:spacing w:after="120"/>
        <w:jc w:val="center"/>
        <w:rPr>
          <w:rFonts w:ascii="Calibri" w:hAnsi="Calibri" w:cs="Calibri"/>
          <w:b/>
          <w:szCs w:val="24"/>
          <w:lang w:eastAsia="zh-CN"/>
        </w:rPr>
      </w:pPr>
      <w:r>
        <w:rPr>
          <w:rFonts w:ascii="Calibri" w:hAnsi="Calibri" w:cs="Calibri"/>
          <w:b/>
          <w:szCs w:val="24"/>
          <w:lang w:eastAsia="zh-CN"/>
        </w:rPr>
        <w:t>ZMIANY UMOWY</w:t>
      </w:r>
    </w:p>
    <w:p w:rsidR="00AB457E" w:rsidRPr="00AB457E" w:rsidRDefault="00AB457E" w:rsidP="00E677C1">
      <w:pPr>
        <w:ind w:left="284" w:hanging="284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 xml:space="preserve">1. Zamawiający zgodnie z art. 144 ust. 1 ustawy przewiduje możliwość dokonywania zmian </w:t>
      </w:r>
      <w:r w:rsidRPr="00AB457E">
        <w:rPr>
          <w:rFonts w:ascii="Calibri" w:hAnsi="Calibri" w:cs="Tahoma"/>
          <w:color w:val="000000"/>
          <w:szCs w:val="24"/>
          <w:lang w:eastAsia="pl-PL"/>
        </w:rPr>
        <w:br/>
        <w:t xml:space="preserve"> w treści zawartej umowy w stosunku do treści oferty w zakresie:</w:t>
      </w:r>
    </w:p>
    <w:p w:rsidR="00AB457E" w:rsidRPr="00AB457E" w:rsidRDefault="00AB457E" w:rsidP="001B1ADA">
      <w:pPr>
        <w:numPr>
          <w:ilvl w:val="1"/>
          <w:numId w:val="5"/>
        </w:numPr>
        <w:ind w:left="284" w:hanging="284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>terminu realizacji zamówienia – termin może ulec zmianie w następujących przypadkach:</w:t>
      </w:r>
    </w:p>
    <w:p w:rsidR="00AB457E" w:rsidRPr="00AB457E" w:rsidRDefault="00AB457E" w:rsidP="001B1ADA">
      <w:pPr>
        <w:numPr>
          <w:ilvl w:val="2"/>
          <w:numId w:val="5"/>
        </w:numPr>
        <w:ind w:left="284" w:hanging="284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>wystąpi np. brak na rynku dostępnych materiałów lub urządzeń, oferowanych w ofercie Wykonawcy, które mogą być zastąpione innymi materiałami lub urządzeniami spełniającymi wymagania Zamawiającego określone w SIWZ. Zamienne materiały lub urządzenia zostaną ustalone przed ich realizacją w zatwierdzonym przez Zamawiającego protokol</w:t>
      </w:r>
      <w:r>
        <w:rPr>
          <w:rFonts w:ascii="Calibri" w:hAnsi="Calibri" w:cs="Tahoma"/>
          <w:color w:val="000000"/>
          <w:szCs w:val="24"/>
          <w:lang w:eastAsia="pl-PL"/>
        </w:rPr>
        <w:t xml:space="preserve">e konieczności, </w:t>
      </w:r>
      <w:r w:rsidRPr="00AB457E">
        <w:rPr>
          <w:rFonts w:ascii="Calibri" w:hAnsi="Calibri" w:cs="Tahoma"/>
          <w:color w:val="000000"/>
          <w:szCs w:val="24"/>
          <w:lang w:eastAsia="pl-PL"/>
        </w:rPr>
        <w:t>z zastrzeżeniem nieprzekraczalności ceny ofertowej, która będzie stanowić maksymalną graniczną kwotę umówionego wynagrodzenia;</w:t>
      </w:r>
    </w:p>
    <w:p w:rsidR="00AB457E" w:rsidRPr="00AB457E" w:rsidRDefault="00AB457E" w:rsidP="001B1ADA">
      <w:pPr>
        <w:numPr>
          <w:ilvl w:val="2"/>
          <w:numId w:val="5"/>
        </w:numPr>
        <w:ind w:left="284" w:hanging="284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>wystąpi nieistotna, stwierdzona protokołem konieczności potrzeba zmiany technologii wykonania części zamówien</w:t>
      </w:r>
      <w:r>
        <w:rPr>
          <w:rFonts w:ascii="Calibri" w:hAnsi="Calibri" w:cs="Tahoma"/>
          <w:color w:val="000000"/>
          <w:szCs w:val="24"/>
          <w:lang w:eastAsia="pl-PL"/>
        </w:rPr>
        <w:t>ia</w:t>
      </w:r>
      <w:r w:rsidRPr="00AB457E">
        <w:rPr>
          <w:rFonts w:ascii="Calibri" w:hAnsi="Calibri" w:cs="Tahoma"/>
          <w:color w:val="000000"/>
          <w:szCs w:val="24"/>
          <w:lang w:eastAsia="pl-PL"/>
        </w:rPr>
        <w:t xml:space="preserve">; </w:t>
      </w:r>
    </w:p>
    <w:p w:rsidR="00AB457E" w:rsidRPr="00AB457E" w:rsidRDefault="00AB457E" w:rsidP="001B1ADA">
      <w:pPr>
        <w:numPr>
          <w:ilvl w:val="2"/>
          <w:numId w:val="5"/>
        </w:numPr>
        <w:ind w:left="284" w:hanging="284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lastRenderedPageBreak/>
        <w:t>gdy nastąpi zmiana powszechnie obowiązujących przepisów prawa w zakresie mającym wpływ na realizację przedmiotu zamówienia;</w:t>
      </w:r>
    </w:p>
    <w:p w:rsidR="00AB457E" w:rsidRPr="00AB457E" w:rsidRDefault="00AB457E" w:rsidP="001B1ADA">
      <w:pPr>
        <w:numPr>
          <w:ilvl w:val="2"/>
          <w:numId w:val="5"/>
        </w:numPr>
        <w:ind w:left="284" w:hanging="284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>zaistnieje przerwa w realizacji zamówienia z przyczyn niezależnych od Wykonawcy, w szczególności działania siły wyższej, wywo</w:t>
      </w:r>
      <w:r>
        <w:rPr>
          <w:rFonts w:ascii="Calibri" w:hAnsi="Calibri" w:cs="Tahoma"/>
          <w:color w:val="000000"/>
          <w:szCs w:val="24"/>
          <w:lang w:eastAsia="pl-PL"/>
        </w:rPr>
        <w:t xml:space="preserve">łane przez czynniki zewnętrzne, </w:t>
      </w:r>
      <w:r w:rsidRPr="00AB457E">
        <w:rPr>
          <w:rFonts w:ascii="Calibri" w:hAnsi="Calibri" w:cs="Tahoma"/>
          <w:color w:val="000000"/>
          <w:szCs w:val="24"/>
          <w:lang w:eastAsia="pl-PL"/>
        </w:rPr>
        <w:t xml:space="preserve">które uniemożliwiłyby terminowe wykonanie zobowiązań. Strony zobowiązuję się do ustalenia odpowiednio zmienionego terminu wykonania przedmiotu zamówienia o okres odpowiadający okresowi zaistniałej przerwy; </w:t>
      </w:r>
    </w:p>
    <w:p w:rsidR="00AB457E" w:rsidRPr="00AB457E" w:rsidRDefault="00AB457E" w:rsidP="001B1ADA">
      <w:pPr>
        <w:numPr>
          <w:ilvl w:val="1"/>
          <w:numId w:val="5"/>
        </w:numPr>
        <w:ind w:left="284" w:hanging="284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 xml:space="preserve">w zakresie podwykonawstwa (o ile zostanie przewidziane w ofercie Wykonawcy) – </w:t>
      </w:r>
      <w:r w:rsidRPr="00AB457E">
        <w:rPr>
          <w:rFonts w:ascii="Calibri" w:hAnsi="Calibri" w:cs="Tahoma"/>
          <w:color w:val="000000"/>
          <w:szCs w:val="24"/>
          <w:lang w:eastAsia="pl-PL"/>
        </w:rPr>
        <w:br/>
        <w:t xml:space="preserve"> w uzasadnionych przypadkach powierzenie Podwykonawcom innej części prac niż wskazana w ofercie Wykonawcy za uprzednią zgodą Zamawiającego;</w:t>
      </w:r>
    </w:p>
    <w:p w:rsidR="00AB457E" w:rsidRPr="00AB457E" w:rsidRDefault="00AB457E" w:rsidP="001B1ADA">
      <w:pPr>
        <w:numPr>
          <w:ilvl w:val="1"/>
          <w:numId w:val="5"/>
        </w:numPr>
        <w:ind w:left="284" w:hanging="284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 xml:space="preserve">Zmiany wysokości wynagrodzenia Wykonawcy w przypadkach: </w:t>
      </w:r>
    </w:p>
    <w:p w:rsidR="00AB457E" w:rsidRPr="00AB457E" w:rsidRDefault="00AB457E" w:rsidP="00E677C1">
      <w:pPr>
        <w:ind w:left="284" w:hanging="284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>- zmiany stawki podatku VAT,</w:t>
      </w:r>
    </w:p>
    <w:p w:rsidR="00AB457E" w:rsidRPr="00AB457E" w:rsidRDefault="00AB457E" w:rsidP="00E677C1">
      <w:pPr>
        <w:ind w:left="284" w:hanging="284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 xml:space="preserve">- zmiany wysokości minimalnego wynagrodzenia za pracę ustalonego na podstawie art. 2  </w:t>
      </w:r>
    </w:p>
    <w:p w:rsidR="00AB457E" w:rsidRPr="00AB457E" w:rsidRDefault="00AB457E" w:rsidP="00E677C1">
      <w:pPr>
        <w:ind w:left="284" w:hanging="284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 xml:space="preserve">  ust. 3-5 ustawy z dnia 10 października 2002r.m o minimalnym wynagrodzeniu za pracę,</w:t>
      </w:r>
    </w:p>
    <w:p w:rsidR="00AB457E" w:rsidRPr="00AB457E" w:rsidRDefault="00AB457E" w:rsidP="00E677C1">
      <w:pPr>
        <w:ind w:left="284" w:hanging="710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 xml:space="preserve">        - zmiany zasad podleganiu ubezpieczeniom społecznym lub ubezpieczeniu zdrowotnemu lub  wysokości stawki składki na ubezpieczenia społeczne lub zdrowotne,</w:t>
      </w:r>
    </w:p>
    <w:p w:rsidR="00AB457E" w:rsidRPr="00AB457E" w:rsidRDefault="00AB457E" w:rsidP="00E677C1">
      <w:pPr>
        <w:spacing w:after="120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>jeżeli zmiany te będą miały wpływ na koszty wykonania zamówienia przez wykonawcę.</w:t>
      </w:r>
    </w:p>
    <w:p w:rsidR="00AB457E" w:rsidRPr="00AB457E" w:rsidRDefault="00AB457E" w:rsidP="00E677C1">
      <w:pPr>
        <w:spacing w:after="200"/>
        <w:ind w:left="284" w:hanging="284"/>
        <w:contextualSpacing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>2. Warunki dokonywania zmian:</w:t>
      </w:r>
    </w:p>
    <w:p w:rsidR="00AB457E" w:rsidRPr="00AB457E" w:rsidRDefault="00AB457E" w:rsidP="001B1ADA">
      <w:pPr>
        <w:numPr>
          <w:ilvl w:val="0"/>
          <w:numId w:val="6"/>
        </w:numPr>
        <w:spacing w:after="200"/>
        <w:ind w:left="284" w:hanging="284"/>
        <w:contextualSpacing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>uzasadnienie konieczności i wpływu zmian na realizację zamówienia,</w:t>
      </w:r>
    </w:p>
    <w:p w:rsidR="00AB457E" w:rsidRPr="00AB457E" w:rsidRDefault="00AB457E" w:rsidP="001B1ADA">
      <w:pPr>
        <w:numPr>
          <w:ilvl w:val="0"/>
          <w:numId w:val="6"/>
        </w:numPr>
        <w:spacing w:after="200"/>
        <w:ind w:left="284" w:hanging="284"/>
        <w:contextualSpacing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>w formie pisemnego aneksu do umowy pod rygorem nieważności takiej zmiany.</w:t>
      </w:r>
    </w:p>
    <w:p w:rsidR="00AB457E" w:rsidRPr="00AB457E" w:rsidRDefault="00AB457E" w:rsidP="00E677C1">
      <w:pPr>
        <w:spacing w:after="200"/>
        <w:ind w:left="284" w:hanging="284"/>
        <w:contextualSpacing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>3. Zmiany zapisów umowy, które nie odnoszą się do treści oferty nie wymagają pisemnego aneksu pod rygorem nieważności. Za zmiany takie uważa się np.:</w:t>
      </w:r>
    </w:p>
    <w:p w:rsidR="00AB457E" w:rsidRPr="00AB457E" w:rsidRDefault="00AB457E" w:rsidP="001B1ADA">
      <w:pPr>
        <w:numPr>
          <w:ilvl w:val="1"/>
          <w:numId w:val="5"/>
        </w:numPr>
        <w:spacing w:after="200"/>
        <w:ind w:left="284" w:hanging="284"/>
        <w:contextualSpacing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>zmianę rachunku bankowego,</w:t>
      </w:r>
    </w:p>
    <w:p w:rsidR="00AB457E" w:rsidRPr="00AB457E" w:rsidRDefault="00AB457E" w:rsidP="001B1ADA">
      <w:pPr>
        <w:numPr>
          <w:ilvl w:val="1"/>
          <w:numId w:val="5"/>
        </w:numPr>
        <w:spacing w:after="200"/>
        <w:ind w:left="284" w:hanging="284"/>
        <w:contextualSpacing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>zmiany adresowe.</w:t>
      </w:r>
    </w:p>
    <w:p w:rsidR="00AB457E" w:rsidRPr="00AB457E" w:rsidRDefault="00AB457E" w:rsidP="00E677C1">
      <w:pPr>
        <w:spacing w:after="200"/>
        <w:ind w:left="142" w:hanging="142"/>
        <w:contextualSpacing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>4. Strony zobowiązane są do wzajemnego powiadomienia się na piśmie o zmianach, o których mowa w ust. 3.</w:t>
      </w:r>
    </w:p>
    <w:p w:rsidR="00791B59" w:rsidRPr="00E677C1" w:rsidRDefault="00AB457E" w:rsidP="00E677C1">
      <w:pPr>
        <w:spacing w:after="120"/>
        <w:ind w:left="142" w:hanging="142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>5. W razie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:rsidR="00791B59" w:rsidRPr="00791B59" w:rsidRDefault="00E677C1" w:rsidP="00791B59">
      <w:pPr>
        <w:jc w:val="center"/>
        <w:rPr>
          <w:rFonts w:ascii="Calibri" w:hAnsi="Calibri" w:cs="Calibri"/>
          <w:b/>
          <w:szCs w:val="24"/>
          <w:lang w:eastAsia="pl-PL"/>
        </w:rPr>
      </w:pPr>
      <w:r>
        <w:rPr>
          <w:rFonts w:ascii="Calibri" w:hAnsi="Calibri" w:cs="Calibri"/>
          <w:b/>
          <w:szCs w:val="24"/>
          <w:lang w:eastAsia="pl-PL"/>
        </w:rPr>
        <w:t>§ 11</w:t>
      </w:r>
    </w:p>
    <w:p w:rsidR="00791B59" w:rsidRDefault="00791B59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Tahoma"/>
          <w:b/>
          <w:bCs/>
          <w:color w:val="000000"/>
          <w:szCs w:val="24"/>
          <w:lang w:eastAsia="pl-PL"/>
        </w:rPr>
        <w:t>POSTANOWIENIA KOŃCOWE</w:t>
      </w:r>
    </w:p>
    <w:p w:rsidR="000036CB" w:rsidRPr="00791B59" w:rsidRDefault="000036CB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</w:p>
    <w:p w:rsidR="00791B59" w:rsidRPr="00791B59" w:rsidRDefault="00791B59" w:rsidP="002678F3">
      <w:pPr>
        <w:numPr>
          <w:ilvl w:val="0"/>
          <w:numId w:val="19"/>
        </w:numPr>
        <w:ind w:left="426" w:hanging="426"/>
        <w:jc w:val="both"/>
        <w:rPr>
          <w:rFonts w:ascii="Calibri" w:hAnsi="Calibri" w:cs="Calibri"/>
          <w:szCs w:val="24"/>
          <w:lang w:eastAsia="pl-PL"/>
        </w:rPr>
      </w:pPr>
      <w:r w:rsidRPr="00791B59">
        <w:rPr>
          <w:rFonts w:ascii="Calibri" w:hAnsi="Calibri" w:cs="Calibri"/>
          <w:color w:val="000000"/>
          <w:szCs w:val="24"/>
          <w:lang w:eastAsia="pl-PL"/>
        </w:rPr>
        <w:t>W razie zaistnienia istotnej zmiany okoliczności powodującej, że wykonanie umowy nie leży w interesie publicznym, czego nie można było przewidzieć w chwili zawarcia umowy, Zamawiający może odstąpić od umowy w terminie 30 dni od powzięcia wiadomości o tych okolicznościach. W takim przypadku W</w:t>
      </w:r>
      <w:r w:rsidRPr="00791B59">
        <w:rPr>
          <w:rFonts w:ascii="Calibri" w:hAnsi="Calibri" w:cs="Calibri"/>
          <w:szCs w:val="24"/>
          <w:lang w:eastAsia="pl-PL"/>
        </w:rPr>
        <w:t>ykonawca może żądać wyłącznie wynagrodzenia należnego z tytułu wykonania części umowy.</w:t>
      </w:r>
    </w:p>
    <w:p w:rsidR="00791B59" w:rsidRPr="00791B59" w:rsidRDefault="00791B59" w:rsidP="002678F3">
      <w:pPr>
        <w:numPr>
          <w:ilvl w:val="0"/>
          <w:numId w:val="19"/>
        </w:numPr>
        <w:ind w:left="426" w:hanging="426"/>
        <w:jc w:val="both"/>
        <w:rPr>
          <w:rFonts w:ascii="Calibri" w:hAnsi="Calibri" w:cs="Calibri"/>
          <w:szCs w:val="24"/>
          <w:lang w:eastAsia="pl-PL"/>
        </w:rPr>
      </w:pPr>
      <w:r w:rsidRPr="00791B59">
        <w:rPr>
          <w:rFonts w:ascii="Calibri" w:hAnsi="Calibri" w:cs="Calibri"/>
          <w:color w:val="000000"/>
          <w:szCs w:val="24"/>
          <w:lang w:eastAsia="ar-SA"/>
        </w:rPr>
        <w:t>Zamawiający przewiduje dokonanie zmian umowy w toku jej realizacji w przypadku zaistnienia okoliczności, o których mowa w art. 144 ustawy PZP.</w:t>
      </w:r>
    </w:p>
    <w:p w:rsidR="00791B59" w:rsidRPr="00791B59" w:rsidRDefault="00791B59" w:rsidP="002678F3">
      <w:pPr>
        <w:numPr>
          <w:ilvl w:val="0"/>
          <w:numId w:val="19"/>
        </w:numPr>
        <w:autoSpaceDE w:val="0"/>
        <w:autoSpaceDN w:val="0"/>
        <w:adjustRightInd w:val="0"/>
        <w:spacing w:after="17"/>
        <w:ind w:left="426" w:hanging="426"/>
        <w:jc w:val="both"/>
        <w:rPr>
          <w:rFonts w:ascii="Calibri" w:hAnsi="Calibri" w:cs="Calibri"/>
          <w:color w:val="000000"/>
          <w:szCs w:val="24"/>
          <w:lang w:eastAsia="pl-PL"/>
        </w:rPr>
      </w:pPr>
      <w:r w:rsidRPr="00791B59">
        <w:rPr>
          <w:rFonts w:ascii="Calibri" w:hAnsi="Calibri" w:cs="Calibri"/>
          <w:color w:val="000000"/>
          <w:szCs w:val="24"/>
          <w:lang w:eastAsia="pl-PL"/>
        </w:rPr>
        <w:t xml:space="preserve">W sprawach nie uregulowanych umową zastosowanie mają: oferta Wykonawcy, SIWZ, odpowiednie przepisy kodeksu cywilnego i ustawy Prawo zamówień publicznych oraz inne dotyczące przedmiotu zamówienia. </w:t>
      </w:r>
    </w:p>
    <w:p w:rsidR="00791B59" w:rsidRPr="00791B59" w:rsidRDefault="00791B59" w:rsidP="002678F3">
      <w:pPr>
        <w:numPr>
          <w:ilvl w:val="0"/>
          <w:numId w:val="19"/>
        </w:numPr>
        <w:autoSpaceDE w:val="0"/>
        <w:autoSpaceDN w:val="0"/>
        <w:adjustRightInd w:val="0"/>
        <w:spacing w:after="17"/>
        <w:ind w:left="426" w:hanging="426"/>
        <w:jc w:val="both"/>
        <w:rPr>
          <w:rFonts w:ascii="Calibri" w:hAnsi="Calibri" w:cs="Calibri"/>
          <w:color w:val="000000"/>
          <w:szCs w:val="24"/>
          <w:lang w:eastAsia="pl-PL"/>
        </w:rPr>
      </w:pPr>
      <w:r w:rsidRPr="00791B59">
        <w:rPr>
          <w:rFonts w:ascii="Calibri" w:hAnsi="Calibri" w:cs="Calibri"/>
          <w:color w:val="000000"/>
          <w:szCs w:val="24"/>
          <w:lang w:eastAsia="pl-PL"/>
        </w:rPr>
        <w:t xml:space="preserve">Wszelkie spory mogące wynikać w związku z realizacją niniejszej Umowy będą rozstrzygane przez sąd właściwy dla siedziby Zamawiającego. Właściwość sądu siedziby </w:t>
      </w:r>
      <w:r w:rsidRPr="00791B59">
        <w:rPr>
          <w:rFonts w:ascii="Calibri" w:hAnsi="Calibri" w:cs="Calibri"/>
          <w:color w:val="000000"/>
          <w:szCs w:val="24"/>
          <w:lang w:eastAsia="pl-PL"/>
        </w:rPr>
        <w:lastRenderedPageBreak/>
        <w:t xml:space="preserve">Zamawiającego jest również zachowana w przypadku odstąpienia od niniejszej Umowy przez którąkolwiek ze stron, jej wypowiedzenia, bezskuteczności bądź nieważności, unieważnieniu bądź uznania za bezskuteczną przez odpowiednie sądy bądź inne organy władzy, a także innych przypadków przewidzianych prawem powodujących upadek mocy wiążącej Umowy. </w:t>
      </w:r>
    </w:p>
    <w:p w:rsidR="00791B59" w:rsidRPr="00791B59" w:rsidRDefault="00791B59" w:rsidP="002678F3">
      <w:pPr>
        <w:numPr>
          <w:ilvl w:val="0"/>
          <w:numId w:val="19"/>
        </w:numPr>
        <w:autoSpaceDE w:val="0"/>
        <w:autoSpaceDN w:val="0"/>
        <w:adjustRightInd w:val="0"/>
        <w:spacing w:after="17"/>
        <w:ind w:left="426" w:hanging="426"/>
        <w:jc w:val="both"/>
        <w:rPr>
          <w:rFonts w:ascii="Calibri" w:hAnsi="Calibri" w:cs="Calibri"/>
          <w:color w:val="000000"/>
          <w:szCs w:val="24"/>
          <w:lang w:eastAsia="pl-PL"/>
        </w:rPr>
      </w:pPr>
      <w:r w:rsidRPr="00791B59">
        <w:rPr>
          <w:rFonts w:ascii="Calibri" w:hAnsi="Calibri" w:cs="Calibri"/>
          <w:color w:val="000000"/>
          <w:szCs w:val="24"/>
          <w:lang w:eastAsia="pl-PL"/>
        </w:rPr>
        <w:t xml:space="preserve">Umowa wchodzi w życie z dniem jej podpisania przez obie strony. </w:t>
      </w:r>
    </w:p>
    <w:p w:rsidR="00791B59" w:rsidRPr="00791B59" w:rsidRDefault="00791B59" w:rsidP="002678F3">
      <w:pPr>
        <w:numPr>
          <w:ilvl w:val="0"/>
          <w:numId w:val="19"/>
        </w:numPr>
        <w:autoSpaceDE w:val="0"/>
        <w:autoSpaceDN w:val="0"/>
        <w:adjustRightInd w:val="0"/>
        <w:ind w:left="426" w:hanging="426"/>
        <w:jc w:val="both"/>
        <w:rPr>
          <w:rFonts w:ascii="Calibri" w:hAnsi="Calibri" w:cs="Calibri"/>
          <w:color w:val="000000"/>
          <w:szCs w:val="24"/>
          <w:lang w:eastAsia="pl-PL"/>
        </w:rPr>
      </w:pPr>
      <w:r w:rsidRPr="00791B59">
        <w:rPr>
          <w:rFonts w:ascii="Calibri" w:hAnsi="Calibri" w:cs="Calibri"/>
          <w:color w:val="000000"/>
          <w:szCs w:val="24"/>
          <w:lang w:eastAsia="pl-PL"/>
        </w:rPr>
        <w:t xml:space="preserve">Umowę sporządzono w 2 jednobrzmiących egzemplarzach w języku polskim, po jednym egzemplarzu dla każdej ze stron. </w:t>
      </w:r>
    </w:p>
    <w:p w:rsidR="00791B59" w:rsidRPr="00791B59" w:rsidRDefault="00791B59" w:rsidP="00791B59">
      <w:pPr>
        <w:autoSpaceDE w:val="0"/>
        <w:autoSpaceDN w:val="0"/>
        <w:adjustRightInd w:val="0"/>
        <w:jc w:val="both"/>
        <w:rPr>
          <w:rFonts w:ascii="Calibri" w:hAnsi="Calibri" w:cs="Tahoma"/>
          <w:color w:val="000000"/>
          <w:szCs w:val="24"/>
          <w:lang w:eastAsia="pl-PL"/>
        </w:rPr>
      </w:pPr>
    </w:p>
    <w:p w:rsidR="00791B59" w:rsidRDefault="00791B59" w:rsidP="00791B59">
      <w:pPr>
        <w:autoSpaceDE w:val="0"/>
        <w:autoSpaceDN w:val="0"/>
        <w:adjustRightInd w:val="0"/>
        <w:jc w:val="both"/>
        <w:rPr>
          <w:rFonts w:ascii="Calibri" w:hAnsi="Calibri" w:cs="Tahoma"/>
          <w:color w:val="000000"/>
          <w:szCs w:val="24"/>
          <w:lang w:eastAsia="pl-PL"/>
        </w:rPr>
      </w:pPr>
    </w:p>
    <w:p w:rsidR="000036CB" w:rsidRDefault="000036CB" w:rsidP="00791B59">
      <w:pPr>
        <w:autoSpaceDE w:val="0"/>
        <w:autoSpaceDN w:val="0"/>
        <w:adjustRightInd w:val="0"/>
        <w:jc w:val="both"/>
        <w:rPr>
          <w:rFonts w:ascii="Calibri" w:hAnsi="Calibri" w:cs="Tahoma"/>
          <w:color w:val="000000"/>
          <w:szCs w:val="24"/>
          <w:lang w:eastAsia="pl-PL"/>
        </w:rPr>
      </w:pPr>
    </w:p>
    <w:p w:rsidR="000036CB" w:rsidRDefault="000036CB" w:rsidP="00791B59">
      <w:pPr>
        <w:autoSpaceDE w:val="0"/>
        <w:autoSpaceDN w:val="0"/>
        <w:adjustRightInd w:val="0"/>
        <w:jc w:val="both"/>
        <w:rPr>
          <w:rFonts w:ascii="Calibri" w:hAnsi="Calibri" w:cs="Tahoma"/>
          <w:color w:val="000000"/>
          <w:szCs w:val="24"/>
          <w:lang w:eastAsia="pl-PL"/>
        </w:rPr>
      </w:pPr>
    </w:p>
    <w:p w:rsidR="000036CB" w:rsidRDefault="000036CB" w:rsidP="00791B59">
      <w:pPr>
        <w:autoSpaceDE w:val="0"/>
        <w:autoSpaceDN w:val="0"/>
        <w:adjustRightInd w:val="0"/>
        <w:jc w:val="both"/>
        <w:rPr>
          <w:rFonts w:ascii="Calibri" w:hAnsi="Calibri" w:cs="Tahoma"/>
          <w:color w:val="000000"/>
          <w:szCs w:val="24"/>
          <w:lang w:eastAsia="pl-PL"/>
        </w:rPr>
      </w:pPr>
    </w:p>
    <w:p w:rsidR="000036CB" w:rsidRPr="00791B59" w:rsidRDefault="000036CB" w:rsidP="00791B59">
      <w:pPr>
        <w:autoSpaceDE w:val="0"/>
        <w:autoSpaceDN w:val="0"/>
        <w:adjustRightInd w:val="0"/>
        <w:jc w:val="both"/>
        <w:rPr>
          <w:rFonts w:ascii="Calibri" w:hAnsi="Calibri" w:cs="Tahoma"/>
          <w:color w:val="000000"/>
          <w:szCs w:val="24"/>
          <w:lang w:eastAsia="pl-PL"/>
        </w:rPr>
      </w:pPr>
    </w:p>
    <w:p w:rsidR="00791B59" w:rsidRPr="00791B59" w:rsidRDefault="00791B59" w:rsidP="00791B59">
      <w:pPr>
        <w:autoSpaceDE w:val="0"/>
        <w:autoSpaceDN w:val="0"/>
        <w:adjustRightInd w:val="0"/>
        <w:jc w:val="both"/>
        <w:rPr>
          <w:rFonts w:ascii="Calibri" w:hAnsi="Calibri" w:cs="Tahoma"/>
          <w:color w:val="000000"/>
          <w:szCs w:val="24"/>
          <w:lang w:eastAsia="pl-PL"/>
        </w:rPr>
      </w:pPr>
    </w:p>
    <w:p w:rsidR="00791B59" w:rsidRPr="00791B59" w:rsidRDefault="00791B59" w:rsidP="00791B59">
      <w:pPr>
        <w:autoSpaceDE w:val="0"/>
        <w:autoSpaceDN w:val="0"/>
        <w:adjustRightInd w:val="0"/>
        <w:rPr>
          <w:rFonts w:ascii="Calibri" w:hAnsi="Calibri" w:cs="Tahoma"/>
          <w:bCs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 xml:space="preserve">       </w:t>
      </w:r>
      <w:r w:rsidRPr="00791B59">
        <w:rPr>
          <w:rFonts w:ascii="Calibri" w:hAnsi="Calibri" w:cs="Tahoma"/>
          <w:color w:val="000000"/>
          <w:szCs w:val="24"/>
          <w:lang w:eastAsia="pl-PL"/>
        </w:rPr>
        <w:tab/>
      </w:r>
      <w:r w:rsidRPr="00791B59">
        <w:rPr>
          <w:rFonts w:ascii="Calibri" w:hAnsi="Calibri" w:cs="Tahoma"/>
          <w:bCs/>
          <w:color w:val="000000"/>
          <w:szCs w:val="24"/>
          <w:lang w:eastAsia="pl-PL"/>
        </w:rPr>
        <w:t xml:space="preserve">ZAMAWIAJĄCY:        </w:t>
      </w:r>
      <w:r w:rsidRPr="00791B59">
        <w:rPr>
          <w:rFonts w:ascii="Calibri" w:hAnsi="Calibri" w:cs="Tahoma"/>
          <w:bCs/>
          <w:color w:val="000000"/>
          <w:szCs w:val="24"/>
          <w:lang w:eastAsia="pl-PL"/>
        </w:rPr>
        <w:tab/>
      </w:r>
      <w:r w:rsidRPr="00791B59">
        <w:rPr>
          <w:rFonts w:ascii="Calibri" w:hAnsi="Calibri" w:cs="Tahoma"/>
          <w:bCs/>
          <w:color w:val="000000"/>
          <w:szCs w:val="24"/>
          <w:lang w:eastAsia="pl-PL"/>
        </w:rPr>
        <w:tab/>
        <w:t xml:space="preserve">      </w:t>
      </w:r>
      <w:r w:rsidR="00E677C1">
        <w:rPr>
          <w:rFonts w:ascii="Calibri" w:hAnsi="Calibri" w:cs="Tahoma"/>
          <w:bCs/>
          <w:color w:val="000000"/>
          <w:szCs w:val="24"/>
          <w:lang w:eastAsia="pl-PL"/>
        </w:rPr>
        <w:t xml:space="preserve">                    </w:t>
      </w:r>
      <w:r w:rsidRPr="00791B59">
        <w:rPr>
          <w:rFonts w:ascii="Calibri" w:hAnsi="Calibri" w:cs="Tahoma"/>
          <w:bCs/>
          <w:color w:val="000000"/>
          <w:szCs w:val="24"/>
          <w:lang w:eastAsia="pl-PL"/>
        </w:rPr>
        <w:t xml:space="preserve">                        WYKONAWCA: </w:t>
      </w:r>
    </w:p>
    <w:p w:rsidR="00791B59" w:rsidRPr="00791B59" w:rsidRDefault="00791B59" w:rsidP="00791B59">
      <w:pPr>
        <w:autoSpaceDE w:val="0"/>
        <w:autoSpaceDN w:val="0"/>
        <w:adjustRightInd w:val="0"/>
        <w:rPr>
          <w:rFonts w:ascii="Calibri" w:hAnsi="Calibri" w:cs="Tahoma"/>
          <w:bCs/>
          <w:color w:val="000000"/>
          <w:szCs w:val="24"/>
          <w:lang w:eastAsia="pl-PL"/>
        </w:rPr>
      </w:pPr>
    </w:p>
    <w:p w:rsidR="00791B59" w:rsidRPr="00791B59" w:rsidRDefault="00791B59" w:rsidP="00791B59">
      <w:pPr>
        <w:autoSpaceDE w:val="0"/>
        <w:autoSpaceDN w:val="0"/>
        <w:adjustRightInd w:val="0"/>
        <w:rPr>
          <w:rFonts w:ascii="Calibri" w:hAnsi="Calibri" w:cs="Tahoma"/>
          <w:bCs/>
          <w:color w:val="000000"/>
          <w:szCs w:val="24"/>
          <w:lang w:eastAsia="pl-PL"/>
        </w:rPr>
      </w:pPr>
    </w:p>
    <w:p w:rsidR="002D5196" w:rsidRPr="00E677C1" w:rsidRDefault="00791B59" w:rsidP="00E677C1">
      <w:pPr>
        <w:tabs>
          <w:tab w:val="left" w:pos="8080"/>
        </w:tabs>
        <w:suppressAutoHyphens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 xml:space="preserve">  .............……………………………….                                              </w:t>
      </w:r>
      <w:r w:rsidR="00E677C1">
        <w:rPr>
          <w:rFonts w:ascii="Calibri" w:hAnsi="Calibri" w:cs="Tahoma"/>
          <w:color w:val="000000"/>
          <w:szCs w:val="24"/>
          <w:lang w:eastAsia="pl-PL"/>
        </w:rPr>
        <w:t xml:space="preserve">   </w:t>
      </w:r>
      <w:r w:rsidRPr="00791B59">
        <w:rPr>
          <w:rFonts w:ascii="Calibri" w:hAnsi="Calibri" w:cs="Tahoma"/>
          <w:color w:val="000000"/>
          <w:szCs w:val="24"/>
          <w:lang w:eastAsia="pl-PL"/>
        </w:rPr>
        <w:t>……..................…………………………….</w:t>
      </w:r>
      <w:r w:rsidRPr="00791B59">
        <w:rPr>
          <w:rFonts w:ascii="Calibri" w:hAnsi="Calibri" w:cs="Tahoma"/>
          <w:b/>
          <w:bCs/>
          <w:color w:val="000000"/>
          <w:sz w:val="20"/>
          <w:szCs w:val="20"/>
          <w:lang w:eastAsia="pl-PL"/>
        </w:rPr>
        <w:t xml:space="preserve">                                             </w:t>
      </w:r>
    </w:p>
    <w:p w:rsidR="00971079" w:rsidRDefault="00971079"/>
    <w:p w:rsidR="006407C2" w:rsidRPr="00F10696" w:rsidRDefault="000036CB">
      <w:r>
        <w:br w:type="page"/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9A7051" w:rsidRPr="00F10696" w:rsidTr="002642C2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9A7051" w:rsidRPr="00F10696" w:rsidRDefault="009A7051" w:rsidP="002642C2">
            <w:pPr>
              <w:widowControl w:val="0"/>
              <w:shd w:val="clear" w:color="auto" w:fill="548DD4"/>
              <w:suppressAutoHyphens/>
              <w:spacing w:beforeLines="40" w:before="96" w:afterLines="40" w:after="96" w:line="360" w:lineRule="auto"/>
              <w:ind w:left="1080" w:hanging="1080"/>
              <w:jc w:val="both"/>
              <w:outlineLvl w:val="4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F10696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lastRenderedPageBreak/>
              <w:t xml:space="preserve">Część </w:t>
            </w:r>
            <w:r w:rsidR="00CD73D8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5: OPIS TECHNICZNY SPRZĘTU</w:t>
            </w:r>
          </w:p>
        </w:tc>
      </w:tr>
    </w:tbl>
    <w:p w:rsidR="009A7051" w:rsidRDefault="009A7051" w:rsidP="009A7051"/>
    <w:p w:rsidR="00270C12" w:rsidRPr="00270C12" w:rsidRDefault="00270C12" w:rsidP="00270C12">
      <w:pPr>
        <w:rPr>
          <w:b/>
          <w:szCs w:val="24"/>
          <w:u w:val="single"/>
        </w:rPr>
      </w:pPr>
      <w:r w:rsidRPr="00270C12">
        <w:rPr>
          <w:b/>
          <w:szCs w:val="24"/>
          <w:u w:val="single"/>
        </w:rPr>
        <w:t xml:space="preserve">Opis podwozia </w:t>
      </w:r>
      <w:r w:rsidR="00CD73D8">
        <w:rPr>
          <w:b/>
          <w:szCs w:val="24"/>
          <w:u w:val="single"/>
        </w:rPr>
        <w:t xml:space="preserve">pojazdu </w:t>
      </w:r>
      <w:r w:rsidRPr="00270C12">
        <w:rPr>
          <w:b/>
          <w:szCs w:val="24"/>
          <w:u w:val="single"/>
        </w:rPr>
        <w:t>do SIWZ:</w:t>
      </w:r>
    </w:p>
    <w:p w:rsidR="00270C12" w:rsidRPr="00270C12" w:rsidRDefault="00270C12" w:rsidP="00270C12">
      <w:pPr>
        <w:rPr>
          <w:sz w:val="22"/>
          <w:szCs w:val="21"/>
        </w:rPr>
      </w:pP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Podwozie używane nie starsze niż 2009 rok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Przebieg maksymalny 350 000 km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Dopuszczalna Masa Całkowita pojazdu maksymalnie. 18 Ton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Moc silnika min. 290 KM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Pojemność silnika maksymalnie 7000 ccm</w:t>
      </w:r>
      <w:r w:rsidRPr="00270C12">
        <w:rPr>
          <w:sz w:val="22"/>
          <w:szCs w:val="21"/>
          <w:vertAlign w:val="superscript"/>
        </w:rPr>
        <w:t>3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Kabina min. 2 osobowa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Wydech skierowany do dołu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Rozstaw osi 4100 - 4300 mm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Zawieszenie przód resory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Zawieszenie tył pneumatyczne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Rozmiar kół 80/R 22,5"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Koła tylne bliźniacze.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Koło zapasowe min. 1 szt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Płomieniowe urządzenie rozruchowe lub równoważne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Miska olejowa dostosowana do kąta przechyłu do 30%.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Dodatkowy filtr paliwa z oddzielaczem wody.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Podgrzewany filtr paliwa.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Przyłącze do zewnętrznego sterowania obrotami silnika.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Sprężarka powietrza.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Napęd na koła tylne 4x2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Blokada mechanizmu różnicowego tylnej osi.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Zasysanie powietrza u góry z suchym filtrem powietrza z tyłu kabiny.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Zbiornik paliwa min. 150 litrów.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Układ kierowniczy lewostronny wspomagany hydraulicznie.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Układ zapobiegający blokowaniu kół podczas hamowana ABS lub równoważne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System anty poślizgowy ASR lub równoważne.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Układ stabilizacji toru jazdy ESP lub równoważne.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Zawieszenie kabiny na sprężynach walcowych.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Centralny zamek sterowany zdalnie.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Szyba przednia ze szkła zespolonego przyciemniana i ogrzewana.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 xml:space="preserve">Lusterko krawężnikowe prawe 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Lusterko  przednie po stronie pasażera „dojazdowe” (zgodne z EU).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Komfortowe siedzenie kierowcy z zawieszeniem pneumatycznym.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Klimatyzacja bezfreonowa.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Elektryczne podnośniki szyb drzwi kierowcy i pasażera.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Schowek nad szybą przednią.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Cyfrowy tachograf tego samego producenta co podwozie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Fabryczna aktywacja tachografu – wstępna kalibracja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Komputer pokładowy w języku polskim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Światła do jazdy dziennej.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Boczne światła obrysowe.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Radio CD z min. 2 głośnikami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Mechaniczny wyłącznik główny akumulatorów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Akumulatory nie wymagające konserwacji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Instrukcja obsługi w języku polskim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Fartuchy przeciw błotne przednie i tylne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Belka ostrzegawcza koloru pomarańczowego na dachu pojazdu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Przewód do pompowania 20m z manometrem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lastRenderedPageBreak/>
        <w:t>Podnośnik hydrauliczny dostosowany do podwozia</w:t>
      </w:r>
    </w:p>
    <w:p w:rsidR="0015152A" w:rsidRDefault="0015152A" w:rsidP="0015152A">
      <w:pPr>
        <w:suppressAutoHyphens/>
        <w:rPr>
          <w:rFonts w:ascii="Garamond" w:hAnsi="Garamond"/>
          <w:b/>
          <w:bCs/>
          <w:iCs/>
          <w:color w:val="000000"/>
          <w:sz w:val="20"/>
          <w:szCs w:val="20"/>
          <w:u w:val="single"/>
          <w:lang w:eastAsia="ar-SA"/>
        </w:rPr>
      </w:pPr>
    </w:p>
    <w:p w:rsidR="00270C12" w:rsidRPr="00270C12" w:rsidRDefault="00270C12" w:rsidP="00270C12">
      <w:pPr>
        <w:rPr>
          <w:b/>
          <w:sz w:val="22"/>
          <w:u w:val="single"/>
        </w:rPr>
      </w:pPr>
      <w:r w:rsidRPr="00270C12">
        <w:rPr>
          <w:b/>
          <w:sz w:val="22"/>
          <w:u w:val="single"/>
        </w:rPr>
        <w:t>Opis zabudowy</w:t>
      </w:r>
      <w:r w:rsidR="00CD73D8">
        <w:rPr>
          <w:b/>
          <w:sz w:val="22"/>
          <w:u w:val="single"/>
        </w:rPr>
        <w:t xml:space="preserve"> pojazdu </w:t>
      </w:r>
      <w:r w:rsidRPr="00270C12">
        <w:rPr>
          <w:b/>
          <w:sz w:val="22"/>
          <w:u w:val="single"/>
        </w:rPr>
        <w:t>do SIWZ</w:t>
      </w:r>
    </w:p>
    <w:p w:rsidR="00270C12" w:rsidRPr="00270C12" w:rsidRDefault="00270C12" w:rsidP="00270C12">
      <w:pPr>
        <w:rPr>
          <w:sz w:val="22"/>
        </w:rPr>
      </w:pPr>
    </w:p>
    <w:p w:rsidR="00270C12" w:rsidRPr="008C73E7" w:rsidRDefault="00270C12" w:rsidP="00BA116E">
      <w:pPr>
        <w:numPr>
          <w:ilvl w:val="0"/>
          <w:numId w:val="63"/>
        </w:numPr>
        <w:ind w:left="426" w:hanging="425"/>
        <w:contextualSpacing/>
        <w:rPr>
          <w:b/>
          <w:sz w:val="22"/>
        </w:rPr>
      </w:pPr>
      <w:r w:rsidRPr="008C73E7">
        <w:rPr>
          <w:b/>
          <w:sz w:val="22"/>
        </w:rPr>
        <w:t>Zbiornik</w:t>
      </w:r>
    </w:p>
    <w:p w:rsidR="00270C12" w:rsidRPr="00270C12" w:rsidRDefault="00270C12" w:rsidP="00BA116E">
      <w:pPr>
        <w:pStyle w:val="Akapitzlist"/>
        <w:numPr>
          <w:ilvl w:val="2"/>
          <w:numId w:val="5"/>
        </w:numPr>
        <w:spacing w:before="0" w:after="0" w:line="240" w:lineRule="auto"/>
        <w:ind w:left="426" w:hanging="425"/>
      </w:pPr>
      <w:r w:rsidRPr="00270C12">
        <w:t xml:space="preserve">cylindryczny zbiornik ze stali węglowej  o podwyższonej odporności na korozję z wypukłymi dennicami oraz pierścieniami wzmacniającymi zbiornika </w:t>
      </w:r>
    </w:p>
    <w:p w:rsidR="00270C12" w:rsidRPr="00B550CA" w:rsidRDefault="00270C12" w:rsidP="00BA116E">
      <w:pPr>
        <w:pStyle w:val="Akapitzlist"/>
        <w:numPr>
          <w:ilvl w:val="2"/>
          <w:numId w:val="5"/>
        </w:numPr>
        <w:spacing w:after="0" w:line="240" w:lineRule="auto"/>
        <w:ind w:left="426" w:hanging="425"/>
      </w:pPr>
      <w:r w:rsidRPr="00B550CA">
        <w:t>grubość blachy min. 6 mm</w:t>
      </w:r>
    </w:p>
    <w:p w:rsidR="00270C12" w:rsidRPr="00B550CA" w:rsidRDefault="00270C12" w:rsidP="00BA116E">
      <w:pPr>
        <w:pStyle w:val="Akapitzlist"/>
        <w:numPr>
          <w:ilvl w:val="2"/>
          <w:numId w:val="5"/>
        </w:numPr>
        <w:spacing w:after="0" w:line="240" w:lineRule="auto"/>
        <w:ind w:left="426" w:hanging="425"/>
      </w:pPr>
      <w:r w:rsidRPr="00B550CA">
        <w:t>objętość min. 8400 litrów</w:t>
      </w:r>
    </w:p>
    <w:p w:rsidR="00270C12" w:rsidRPr="00B550CA" w:rsidRDefault="00270C12" w:rsidP="00BA116E">
      <w:pPr>
        <w:pStyle w:val="Akapitzlist"/>
        <w:numPr>
          <w:ilvl w:val="2"/>
          <w:numId w:val="5"/>
        </w:numPr>
        <w:spacing w:after="0" w:line="240" w:lineRule="auto"/>
        <w:ind w:left="426" w:hanging="425"/>
      </w:pPr>
      <w:r w:rsidRPr="00B550CA">
        <w:t>posadowiony na ramie pomocniczej w siodle stabilizacyjnym i na łożyskach</w:t>
      </w:r>
    </w:p>
    <w:p w:rsidR="00270C12" w:rsidRDefault="00270C12" w:rsidP="00BA116E">
      <w:pPr>
        <w:pStyle w:val="Akapitzlist"/>
        <w:numPr>
          <w:ilvl w:val="2"/>
          <w:numId w:val="5"/>
        </w:numPr>
        <w:spacing w:after="0" w:line="240" w:lineRule="auto"/>
        <w:ind w:left="426" w:hanging="425"/>
      </w:pPr>
      <w:r w:rsidRPr="00B550CA">
        <w:t>rama pomocnicza malowana w kolorze ramy podwozia</w:t>
      </w:r>
    </w:p>
    <w:p w:rsidR="00B550CA" w:rsidRPr="00B550CA" w:rsidRDefault="00B550CA" w:rsidP="00B550CA">
      <w:pPr>
        <w:pStyle w:val="Akapitzlist"/>
        <w:spacing w:line="240" w:lineRule="auto"/>
        <w:ind w:left="426" w:hanging="425"/>
      </w:pPr>
    </w:p>
    <w:p w:rsidR="00270C12" w:rsidRPr="008C73E7" w:rsidRDefault="00270C12" w:rsidP="00BA116E">
      <w:pPr>
        <w:numPr>
          <w:ilvl w:val="0"/>
          <w:numId w:val="63"/>
        </w:numPr>
        <w:ind w:left="426" w:hanging="425"/>
        <w:contextualSpacing/>
        <w:rPr>
          <w:b/>
          <w:sz w:val="22"/>
        </w:rPr>
      </w:pPr>
      <w:r w:rsidRPr="008C73E7">
        <w:rPr>
          <w:b/>
          <w:sz w:val="22"/>
        </w:rPr>
        <w:t>Podziały zbiornika</w:t>
      </w:r>
    </w:p>
    <w:p w:rsidR="00270C12" w:rsidRPr="00B550CA" w:rsidRDefault="00270C12" w:rsidP="00BA116E">
      <w:pPr>
        <w:pStyle w:val="Akapitzlist"/>
        <w:numPr>
          <w:ilvl w:val="1"/>
          <w:numId w:val="12"/>
        </w:numPr>
        <w:spacing w:before="0" w:after="0" w:line="240" w:lineRule="auto"/>
        <w:ind w:left="426" w:hanging="425"/>
      </w:pPr>
      <w:r w:rsidRPr="00B550CA">
        <w:t xml:space="preserve">komora na wodę brudną i osad o poj. min. .4500  l </w:t>
      </w:r>
    </w:p>
    <w:p w:rsidR="00270C12" w:rsidRPr="00270C12" w:rsidRDefault="00BA116E" w:rsidP="00BA116E">
      <w:pPr>
        <w:ind w:left="1"/>
        <w:rPr>
          <w:sz w:val="22"/>
        </w:rPr>
      </w:pPr>
      <w:r>
        <w:rPr>
          <w:sz w:val="22"/>
        </w:rPr>
        <w:t xml:space="preserve">b) </w:t>
      </w:r>
      <w:r w:rsidR="00270C12" w:rsidRPr="00270C12">
        <w:rPr>
          <w:sz w:val="22"/>
        </w:rPr>
        <w:t xml:space="preserve">komora na wodę czystą  o poj. min.  3200 l </w:t>
      </w:r>
    </w:p>
    <w:p w:rsidR="00270C12" w:rsidRPr="00270C12" w:rsidRDefault="00BA116E" w:rsidP="00BA116E">
      <w:pPr>
        <w:rPr>
          <w:sz w:val="22"/>
        </w:rPr>
      </w:pPr>
      <w:r>
        <w:rPr>
          <w:sz w:val="22"/>
        </w:rPr>
        <w:t xml:space="preserve">c) </w:t>
      </w:r>
      <w:r w:rsidR="00270C12" w:rsidRPr="00270C12">
        <w:rPr>
          <w:sz w:val="22"/>
        </w:rPr>
        <w:t>komora wody technicznej kompresora min. 700 l</w:t>
      </w:r>
    </w:p>
    <w:p w:rsidR="00270C12" w:rsidRPr="00270C12" w:rsidRDefault="00270C12" w:rsidP="00BA116E">
      <w:pPr>
        <w:ind w:left="426" w:hanging="425"/>
        <w:rPr>
          <w:sz w:val="22"/>
        </w:rPr>
      </w:pPr>
    </w:p>
    <w:p w:rsidR="00270C12" w:rsidRPr="008C73E7" w:rsidRDefault="00270C12" w:rsidP="00BA116E">
      <w:pPr>
        <w:numPr>
          <w:ilvl w:val="0"/>
          <w:numId w:val="63"/>
        </w:numPr>
        <w:ind w:left="426"/>
        <w:contextualSpacing/>
        <w:rPr>
          <w:b/>
          <w:sz w:val="22"/>
        </w:rPr>
      </w:pPr>
      <w:r w:rsidRPr="008C73E7">
        <w:rPr>
          <w:b/>
          <w:sz w:val="22"/>
        </w:rPr>
        <w:t>Napełnianie komory wody</w:t>
      </w:r>
    </w:p>
    <w:p w:rsidR="00270C12" w:rsidRPr="00270C12" w:rsidRDefault="00270C12" w:rsidP="00BA116E">
      <w:pPr>
        <w:numPr>
          <w:ilvl w:val="0"/>
          <w:numId w:val="64"/>
        </w:numPr>
        <w:ind w:left="426" w:hanging="284"/>
        <w:rPr>
          <w:sz w:val="22"/>
        </w:rPr>
      </w:pPr>
      <w:r w:rsidRPr="00270C12">
        <w:rPr>
          <w:sz w:val="22"/>
        </w:rPr>
        <w:t>rurociąg min. DN 50 z zasuwą odcinającą wraz z filtrem</w:t>
      </w:r>
    </w:p>
    <w:p w:rsidR="00270C12" w:rsidRPr="00270C12" w:rsidRDefault="00270C12" w:rsidP="00BA116E">
      <w:pPr>
        <w:numPr>
          <w:ilvl w:val="0"/>
          <w:numId w:val="64"/>
        </w:numPr>
        <w:ind w:left="426"/>
        <w:rPr>
          <w:sz w:val="22"/>
        </w:rPr>
      </w:pPr>
      <w:r w:rsidRPr="00270C12">
        <w:rPr>
          <w:sz w:val="22"/>
        </w:rPr>
        <w:t>sprzęgło do węża strażackiego typu Storz C</w:t>
      </w:r>
    </w:p>
    <w:p w:rsidR="00270C12" w:rsidRPr="00270C12" w:rsidRDefault="00270C12" w:rsidP="00BA116E">
      <w:pPr>
        <w:numPr>
          <w:ilvl w:val="0"/>
          <w:numId w:val="64"/>
        </w:numPr>
        <w:ind w:left="426"/>
        <w:rPr>
          <w:sz w:val="22"/>
        </w:rPr>
      </w:pPr>
      <w:r w:rsidRPr="00270C12">
        <w:rPr>
          <w:sz w:val="22"/>
        </w:rPr>
        <w:t xml:space="preserve">system zabezpieczający przed skażeniem wody </w:t>
      </w:r>
    </w:p>
    <w:p w:rsidR="00270C12" w:rsidRPr="00270C12" w:rsidRDefault="00270C12" w:rsidP="00BA116E">
      <w:pPr>
        <w:numPr>
          <w:ilvl w:val="0"/>
          <w:numId w:val="64"/>
        </w:numPr>
        <w:ind w:left="426"/>
        <w:rPr>
          <w:sz w:val="22"/>
        </w:rPr>
      </w:pPr>
      <w:r w:rsidRPr="00270C12">
        <w:rPr>
          <w:sz w:val="22"/>
        </w:rPr>
        <w:t>pomiar ilości wody w zbiorniku za pomocą wskazówkowego miernika połączonego z pływakiem,</w:t>
      </w:r>
    </w:p>
    <w:p w:rsidR="00270C12" w:rsidRPr="00270C12" w:rsidRDefault="00270C12" w:rsidP="00BA116E">
      <w:pPr>
        <w:rPr>
          <w:sz w:val="22"/>
        </w:rPr>
      </w:pPr>
    </w:p>
    <w:p w:rsidR="00270C12" w:rsidRPr="008C73E7" w:rsidRDefault="00270C12" w:rsidP="00BA116E">
      <w:pPr>
        <w:numPr>
          <w:ilvl w:val="0"/>
          <w:numId w:val="63"/>
        </w:numPr>
        <w:ind w:left="426"/>
        <w:contextualSpacing/>
        <w:rPr>
          <w:b/>
          <w:sz w:val="22"/>
        </w:rPr>
      </w:pPr>
      <w:r w:rsidRPr="008C73E7">
        <w:rPr>
          <w:b/>
          <w:sz w:val="22"/>
        </w:rPr>
        <w:t>Opróżnianie komory szlamu</w:t>
      </w:r>
    </w:p>
    <w:p w:rsidR="00270C12" w:rsidRPr="00270C12" w:rsidRDefault="00270C12" w:rsidP="00BA116E">
      <w:pPr>
        <w:numPr>
          <w:ilvl w:val="0"/>
          <w:numId w:val="65"/>
        </w:numPr>
        <w:ind w:left="426" w:hanging="284"/>
        <w:rPr>
          <w:sz w:val="22"/>
        </w:rPr>
      </w:pPr>
      <w:r w:rsidRPr="00270C12">
        <w:rPr>
          <w:sz w:val="22"/>
        </w:rPr>
        <w:t>tłokiem wygarniającym połączonym z tylną dennicą za pomocą cięgien</w:t>
      </w:r>
    </w:p>
    <w:p w:rsidR="00270C12" w:rsidRPr="00270C12" w:rsidRDefault="00270C12" w:rsidP="00BA116E">
      <w:pPr>
        <w:numPr>
          <w:ilvl w:val="0"/>
          <w:numId w:val="65"/>
        </w:numPr>
        <w:ind w:left="426" w:hanging="284"/>
        <w:rPr>
          <w:sz w:val="22"/>
        </w:rPr>
      </w:pPr>
      <w:r w:rsidRPr="00270C12">
        <w:rPr>
          <w:sz w:val="22"/>
        </w:rPr>
        <w:t>ruchoma klapa kontrolna w tłoku wygarniającym</w:t>
      </w:r>
    </w:p>
    <w:p w:rsidR="00270C12" w:rsidRPr="00270C12" w:rsidRDefault="00270C12" w:rsidP="00BA116E">
      <w:pPr>
        <w:ind w:left="426"/>
        <w:rPr>
          <w:sz w:val="22"/>
        </w:rPr>
      </w:pPr>
    </w:p>
    <w:p w:rsidR="00270C12" w:rsidRPr="008C73E7" w:rsidRDefault="00270C12" w:rsidP="00BA116E">
      <w:pPr>
        <w:numPr>
          <w:ilvl w:val="0"/>
          <w:numId w:val="63"/>
        </w:numPr>
        <w:ind w:left="426"/>
        <w:contextualSpacing/>
        <w:rPr>
          <w:b/>
          <w:sz w:val="22"/>
        </w:rPr>
      </w:pPr>
      <w:r w:rsidRPr="008C73E7">
        <w:rPr>
          <w:b/>
          <w:sz w:val="22"/>
        </w:rPr>
        <w:t>Dennica zamykająca</w:t>
      </w:r>
    </w:p>
    <w:p w:rsidR="00270C12" w:rsidRPr="00270C12" w:rsidRDefault="00270C12" w:rsidP="00BA116E">
      <w:pPr>
        <w:numPr>
          <w:ilvl w:val="0"/>
          <w:numId w:val="66"/>
        </w:numPr>
        <w:ind w:left="426" w:hanging="284"/>
        <w:rPr>
          <w:sz w:val="22"/>
        </w:rPr>
      </w:pPr>
      <w:r w:rsidRPr="00270C12">
        <w:rPr>
          <w:sz w:val="22"/>
        </w:rPr>
        <w:t>otwierana do góry, z tyłu na całym przekroju zbiornika, wzmocniona na zewnątrz</w:t>
      </w:r>
    </w:p>
    <w:p w:rsidR="00270C12" w:rsidRPr="00270C12" w:rsidRDefault="00270C12" w:rsidP="00BA116E">
      <w:pPr>
        <w:numPr>
          <w:ilvl w:val="0"/>
          <w:numId w:val="66"/>
        </w:numPr>
        <w:ind w:left="426" w:hanging="284"/>
        <w:rPr>
          <w:sz w:val="22"/>
        </w:rPr>
      </w:pPr>
      <w:r w:rsidRPr="00270C12">
        <w:rPr>
          <w:sz w:val="22"/>
        </w:rPr>
        <w:t xml:space="preserve">uszczelnienie pomiędzy płaszczem a dennicą </w:t>
      </w:r>
    </w:p>
    <w:p w:rsidR="00270C12" w:rsidRPr="00270C12" w:rsidRDefault="00270C12" w:rsidP="00BA116E">
      <w:pPr>
        <w:numPr>
          <w:ilvl w:val="0"/>
          <w:numId w:val="66"/>
        </w:numPr>
        <w:ind w:left="426" w:hanging="284"/>
        <w:rPr>
          <w:sz w:val="22"/>
        </w:rPr>
      </w:pPr>
      <w:r w:rsidRPr="00270C12">
        <w:rPr>
          <w:sz w:val="22"/>
        </w:rPr>
        <w:t>olejoodporna uszczelka gumowa ułożona w szczelinie ustalającej</w:t>
      </w:r>
    </w:p>
    <w:p w:rsidR="00270C12" w:rsidRPr="00270C12" w:rsidRDefault="00270C12" w:rsidP="00BA116E">
      <w:pPr>
        <w:numPr>
          <w:ilvl w:val="0"/>
          <w:numId w:val="66"/>
        </w:numPr>
        <w:ind w:left="426" w:hanging="284"/>
        <w:rPr>
          <w:sz w:val="22"/>
        </w:rPr>
      </w:pPr>
      <w:r w:rsidRPr="00270C12">
        <w:rPr>
          <w:sz w:val="22"/>
        </w:rPr>
        <w:t xml:space="preserve">ryglowanie dennicy hydraulicznymi zaciskami przegubowymi </w:t>
      </w:r>
    </w:p>
    <w:p w:rsidR="00270C12" w:rsidRPr="00270C12" w:rsidRDefault="00270C12" w:rsidP="00BA116E">
      <w:pPr>
        <w:numPr>
          <w:ilvl w:val="0"/>
          <w:numId w:val="66"/>
        </w:numPr>
        <w:ind w:left="426" w:hanging="284"/>
        <w:rPr>
          <w:sz w:val="22"/>
        </w:rPr>
      </w:pPr>
      <w:r w:rsidRPr="00270C12">
        <w:rPr>
          <w:sz w:val="22"/>
        </w:rPr>
        <w:t>stanowisko z zaworami dla sterowania dennicy w miejscu umożliwiającym ciągłą obserwację czynności</w:t>
      </w:r>
    </w:p>
    <w:p w:rsidR="00270C12" w:rsidRPr="00270C12" w:rsidRDefault="00270C12" w:rsidP="00BA116E">
      <w:pPr>
        <w:ind w:left="426"/>
        <w:rPr>
          <w:sz w:val="22"/>
        </w:rPr>
      </w:pPr>
    </w:p>
    <w:p w:rsidR="00270C12" w:rsidRPr="008C73E7" w:rsidRDefault="00270C12" w:rsidP="00BA116E">
      <w:pPr>
        <w:numPr>
          <w:ilvl w:val="0"/>
          <w:numId w:val="63"/>
        </w:numPr>
        <w:ind w:left="426"/>
        <w:contextualSpacing/>
        <w:rPr>
          <w:b/>
          <w:sz w:val="22"/>
        </w:rPr>
      </w:pPr>
      <w:r w:rsidRPr="008C73E7">
        <w:rPr>
          <w:b/>
          <w:sz w:val="22"/>
        </w:rPr>
        <w:t>Koryto zrzutowe szlamu</w:t>
      </w:r>
    </w:p>
    <w:p w:rsidR="00270C12" w:rsidRPr="00270C12" w:rsidRDefault="00270C12" w:rsidP="00BA116E">
      <w:pPr>
        <w:numPr>
          <w:ilvl w:val="0"/>
          <w:numId w:val="67"/>
        </w:numPr>
        <w:ind w:left="426" w:hanging="284"/>
        <w:rPr>
          <w:sz w:val="22"/>
        </w:rPr>
      </w:pPr>
      <w:r w:rsidRPr="00270C12">
        <w:rPr>
          <w:sz w:val="22"/>
        </w:rPr>
        <w:t>z blachy nierdzewnej</w:t>
      </w:r>
    </w:p>
    <w:p w:rsidR="00270C12" w:rsidRPr="00270C12" w:rsidRDefault="00270C12" w:rsidP="00BA116E">
      <w:pPr>
        <w:numPr>
          <w:ilvl w:val="0"/>
          <w:numId w:val="67"/>
        </w:numPr>
        <w:ind w:left="426" w:hanging="284"/>
        <w:rPr>
          <w:sz w:val="22"/>
        </w:rPr>
      </w:pPr>
      <w:r w:rsidRPr="00270C12">
        <w:rPr>
          <w:sz w:val="22"/>
        </w:rPr>
        <w:t xml:space="preserve">zamontowane pod dennicą </w:t>
      </w:r>
    </w:p>
    <w:p w:rsidR="00270C12" w:rsidRPr="00270C12" w:rsidRDefault="00270C12" w:rsidP="00BA116E">
      <w:pPr>
        <w:ind w:left="426"/>
        <w:rPr>
          <w:sz w:val="22"/>
        </w:rPr>
      </w:pPr>
    </w:p>
    <w:p w:rsidR="00270C12" w:rsidRPr="008C73E7" w:rsidRDefault="00270C12" w:rsidP="00BA116E">
      <w:pPr>
        <w:numPr>
          <w:ilvl w:val="0"/>
          <w:numId w:val="63"/>
        </w:numPr>
        <w:ind w:left="426"/>
        <w:contextualSpacing/>
        <w:rPr>
          <w:b/>
          <w:sz w:val="22"/>
        </w:rPr>
      </w:pPr>
      <w:r w:rsidRPr="008C73E7">
        <w:rPr>
          <w:b/>
          <w:sz w:val="22"/>
        </w:rPr>
        <w:t>Kontrola napełnienia komory szlamu</w:t>
      </w:r>
    </w:p>
    <w:p w:rsidR="00270C12" w:rsidRPr="00270C12" w:rsidRDefault="00270C12" w:rsidP="00BA116E">
      <w:pPr>
        <w:numPr>
          <w:ilvl w:val="0"/>
          <w:numId w:val="68"/>
        </w:numPr>
        <w:ind w:left="426" w:hanging="284"/>
        <w:rPr>
          <w:sz w:val="22"/>
        </w:rPr>
      </w:pPr>
      <w:r w:rsidRPr="00270C12">
        <w:rPr>
          <w:sz w:val="22"/>
        </w:rPr>
        <w:t>rurowy wskaźnik napełnienia zbiornika osadu z poliwęglanu</w:t>
      </w:r>
    </w:p>
    <w:p w:rsidR="00270C12" w:rsidRPr="00270C12" w:rsidRDefault="00270C12" w:rsidP="00BA116E">
      <w:pPr>
        <w:numPr>
          <w:ilvl w:val="0"/>
          <w:numId w:val="68"/>
        </w:numPr>
        <w:ind w:left="426" w:hanging="284"/>
        <w:rPr>
          <w:sz w:val="22"/>
        </w:rPr>
      </w:pPr>
      <w:r w:rsidRPr="00270C12">
        <w:rPr>
          <w:sz w:val="22"/>
        </w:rPr>
        <w:t>chroniony na całej wysokości osłoną z blachy kwasoodpornej</w:t>
      </w:r>
    </w:p>
    <w:p w:rsidR="00270C12" w:rsidRPr="00270C12" w:rsidRDefault="00270C12" w:rsidP="00BA116E">
      <w:pPr>
        <w:numPr>
          <w:ilvl w:val="0"/>
          <w:numId w:val="68"/>
        </w:numPr>
        <w:ind w:left="426" w:hanging="284"/>
        <w:rPr>
          <w:sz w:val="22"/>
        </w:rPr>
      </w:pPr>
      <w:r w:rsidRPr="00270C12">
        <w:rPr>
          <w:sz w:val="22"/>
        </w:rPr>
        <w:t>możliwość czyszczenia bez demontażu</w:t>
      </w:r>
    </w:p>
    <w:p w:rsidR="00270C12" w:rsidRPr="00270C12" w:rsidRDefault="00270C12" w:rsidP="00BA116E">
      <w:pPr>
        <w:ind w:left="426"/>
        <w:rPr>
          <w:sz w:val="22"/>
        </w:rPr>
      </w:pPr>
      <w:r w:rsidRPr="00270C12">
        <w:rPr>
          <w:sz w:val="22"/>
        </w:rPr>
        <w:t xml:space="preserve"> </w:t>
      </w:r>
    </w:p>
    <w:p w:rsidR="00270C12" w:rsidRPr="008C73E7" w:rsidRDefault="00270C12" w:rsidP="00BA116E">
      <w:pPr>
        <w:numPr>
          <w:ilvl w:val="0"/>
          <w:numId w:val="63"/>
        </w:numPr>
        <w:ind w:left="426"/>
        <w:contextualSpacing/>
        <w:rPr>
          <w:b/>
          <w:sz w:val="22"/>
        </w:rPr>
      </w:pPr>
      <w:r w:rsidRPr="008C73E7">
        <w:rPr>
          <w:b/>
          <w:sz w:val="22"/>
        </w:rPr>
        <w:t>Króćce ssania i opróżniania umieszczone w dennicy tylnej</w:t>
      </w:r>
    </w:p>
    <w:p w:rsidR="00270C12" w:rsidRPr="00270C12" w:rsidRDefault="00270C12" w:rsidP="00BA116E">
      <w:pPr>
        <w:numPr>
          <w:ilvl w:val="0"/>
          <w:numId w:val="69"/>
        </w:numPr>
        <w:ind w:left="426" w:hanging="284"/>
        <w:rPr>
          <w:sz w:val="22"/>
        </w:rPr>
      </w:pPr>
      <w:r w:rsidRPr="00270C12">
        <w:rPr>
          <w:sz w:val="22"/>
        </w:rPr>
        <w:t xml:space="preserve">DN110 ssąco-spustowy z zaworem sterowanym ręcznie  </w:t>
      </w:r>
    </w:p>
    <w:p w:rsidR="00270C12" w:rsidRPr="00270C12" w:rsidRDefault="00270C12" w:rsidP="00BA116E">
      <w:pPr>
        <w:numPr>
          <w:ilvl w:val="0"/>
          <w:numId w:val="69"/>
        </w:numPr>
        <w:ind w:left="426" w:hanging="284"/>
        <w:rPr>
          <w:sz w:val="22"/>
        </w:rPr>
      </w:pPr>
      <w:r w:rsidRPr="00270C12">
        <w:rPr>
          <w:sz w:val="22"/>
        </w:rPr>
        <w:t>DN 110 ssący</w:t>
      </w:r>
    </w:p>
    <w:p w:rsidR="00270C12" w:rsidRPr="00270C12" w:rsidRDefault="00270C12" w:rsidP="00BA116E">
      <w:pPr>
        <w:numPr>
          <w:ilvl w:val="0"/>
          <w:numId w:val="69"/>
        </w:numPr>
        <w:ind w:left="426" w:hanging="284"/>
        <w:rPr>
          <w:sz w:val="22"/>
        </w:rPr>
      </w:pPr>
      <w:r w:rsidRPr="00270C12">
        <w:rPr>
          <w:sz w:val="22"/>
        </w:rPr>
        <w:t>złącze typu strażackiego</w:t>
      </w:r>
    </w:p>
    <w:p w:rsidR="00270C12" w:rsidRPr="00270C12" w:rsidRDefault="00270C12" w:rsidP="00BA116E">
      <w:pPr>
        <w:numPr>
          <w:ilvl w:val="0"/>
          <w:numId w:val="69"/>
        </w:numPr>
        <w:ind w:left="426" w:hanging="284"/>
        <w:rPr>
          <w:sz w:val="22"/>
        </w:rPr>
      </w:pPr>
      <w:r w:rsidRPr="00270C12">
        <w:rPr>
          <w:sz w:val="22"/>
        </w:rPr>
        <w:t>zaślepki transportowe, odpowietrzniki</w:t>
      </w:r>
    </w:p>
    <w:p w:rsidR="00270C12" w:rsidRPr="00270C12" w:rsidRDefault="00270C12" w:rsidP="00270C12">
      <w:pPr>
        <w:ind w:left="1418"/>
        <w:rPr>
          <w:sz w:val="22"/>
        </w:rPr>
      </w:pPr>
    </w:p>
    <w:p w:rsidR="00270C12" w:rsidRPr="008C73E7" w:rsidRDefault="00270C12" w:rsidP="00BA116E">
      <w:pPr>
        <w:numPr>
          <w:ilvl w:val="0"/>
          <w:numId w:val="63"/>
        </w:numPr>
        <w:ind w:left="426" w:hanging="284"/>
        <w:contextualSpacing/>
        <w:rPr>
          <w:b/>
          <w:sz w:val="22"/>
        </w:rPr>
      </w:pPr>
      <w:r w:rsidRPr="008C73E7">
        <w:rPr>
          <w:b/>
          <w:sz w:val="22"/>
        </w:rPr>
        <w:t>Zrzut wody z nad szlamu</w:t>
      </w:r>
    </w:p>
    <w:p w:rsidR="00270C12" w:rsidRPr="00270C12" w:rsidRDefault="00270C12" w:rsidP="00BA116E">
      <w:pPr>
        <w:numPr>
          <w:ilvl w:val="0"/>
          <w:numId w:val="70"/>
        </w:numPr>
        <w:ind w:left="426" w:hanging="284"/>
        <w:rPr>
          <w:sz w:val="22"/>
        </w:rPr>
      </w:pPr>
      <w:r w:rsidRPr="00270C12">
        <w:rPr>
          <w:sz w:val="22"/>
        </w:rPr>
        <w:t>możliwość odsączenia wody z nad szlamu z komory za tłokiem wygarniającym poprzez oddzielny system pływakowy pozwalający na zrzut tylko osadów płynnych</w:t>
      </w:r>
    </w:p>
    <w:p w:rsidR="00270C12" w:rsidRPr="00270C12" w:rsidRDefault="00270C12" w:rsidP="00270C12">
      <w:pPr>
        <w:ind w:left="1418"/>
        <w:rPr>
          <w:sz w:val="22"/>
        </w:rPr>
      </w:pPr>
    </w:p>
    <w:p w:rsidR="00270C12" w:rsidRPr="00BA116E" w:rsidRDefault="00270C12" w:rsidP="00BA116E">
      <w:pPr>
        <w:numPr>
          <w:ilvl w:val="0"/>
          <w:numId w:val="63"/>
        </w:numPr>
        <w:ind w:left="426" w:hanging="284"/>
        <w:contextualSpacing/>
        <w:rPr>
          <w:sz w:val="22"/>
        </w:rPr>
      </w:pPr>
      <w:r w:rsidRPr="008C73E7">
        <w:rPr>
          <w:b/>
          <w:sz w:val="22"/>
        </w:rPr>
        <w:t>Pompa ssąca z płaszczem wodnym ( bez łopatek)  zamontowana na ramie pomocniczej o</w:t>
      </w:r>
      <w:r w:rsidRPr="00270C12">
        <w:rPr>
          <w:sz w:val="22"/>
        </w:rPr>
        <w:t xml:space="preserve"> </w:t>
      </w:r>
      <w:r w:rsidR="00BA116E">
        <w:rPr>
          <w:sz w:val="22"/>
        </w:rPr>
        <w:t xml:space="preserve">  </w:t>
      </w:r>
      <w:r w:rsidRPr="00270C12">
        <w:rPr>
          <w:sz w:val="22"/>
        </w:rPr>
        <w:t>poniższych parametrach:</w:t>
      </w:r>
    </w:p>
    <w:p w:rsidR="00270C12" w:rsidRPr="00270C12" w:rsidRDefault="00270C12" w:rsidP="00BA116E">
      <w:pPr>
        <w:numPr>
          <w:ilvl w:val="0"/>
          <w:numId w:val="71"/>
        </w:numPr>
        <w:ind w:left="426" w:hanging="284"/>
        <w:rPr>
          <w:sz w:val="22"/>
        </w:rPr>
      </w:pPr>
      <w:r w:rsidRPr="00270C12">
        <w:rPr>
          <w:sz w:val="22"/>
        </w:rPr>
        <w:t xml:space="preserve">chłodzona oraz uszczelniana za pomocą płaszcza (pierścienia)wodnego </w:t>
      </w:r>
    </w:p>
    <w:p w:rsidR="00270C12" w:rsidRPr="00270C12" w:rsidRDefault="00270C12" w:rsidP="00BA116E">
      <w:pPr>
        <w:numPr>
          <w:ilvl w:val="0"/>
          <w:numId w:val="71"/>
        </w:numPr>
        <w:ind w:left="426" w:hanging="284"/>
        <w:rPr>
          <w:sz w:val="22"/>
        </w:rPr>
      </w:pPr>
      <w:r w:rsidRPr="00270C12">
        <w:rPr>
          <w:sz w:val="22"/>
        </w:rPr>
        <w:t xml:space="preserve"> zabezpieczenie przed przegrzaniem kompresora</w:t>
      </w:r>
    </w:p>
    <w:p w:rsidR="00270C12" w:rsidRPr="00270C12" w:rsidRDefault="00270C12" w:rsidP="00BA116E">
      <w:pPr>
        <w:numPr>
          <w:ilvl w:val="0"/>
          <w:numId w:val="71"/>
        </w:numPr>
        <w:ind w:left="426" w:hanging="284"/>
        <w:rPr>
          <w:sz w:val="22"/>
        </w:rPr>
      </w:pPr>
      <w:r w:rsidRPr="00270C12">
        <w:rPr>
          <w:sz w:val="22"/>
        </w:rPr>
        <w:t>wydajność ssania min. 1200 m³/h – do pracy ciągłej</w:t>
      </w:r>
    </w:p>
    <w:p w:rsidR="00270C12" w:rsidRPr="00270C12" w:rsidRDefault="00270C12" w:rsidP="00BA116E">
      <w:pPr>
        <w:numPr>
          <w:ilvl w:val="0"/>
          <w:numId w:val="71"/>
        </w:numPr>
        <w:ind w:left="426" w:hanging="284"/>
        <w:rPr>
          <w:sz w:val="22"/>
        </w:rPr>
      </w:pPr>
      <w:r w:rsidRPr="00270C12">
        <w:rPr>
          <w:sz w:val="22"/>
        </w:rPr>
        <w:t>minimalny głębokość ssania 6 m od poziomu jezdni</w:t>
      </w:r>
    </w:p>
    <w:p w:rsidR="00270C12" w:rsidRPr="00270C12" w:rsidRDefault="00270C12" w:rsidP="00BA116E">
      <w:pPr>
        <w:numPr>
          <w:ilvl w:val="0"/>
          <w:numId w:val="71"/>
        </w:numPr>
        <w:ind w:left="426" w:hanging="284"/>
        <w:rPr>
          <w:sz w:val="22"/>
        </w:rPr>
      </w:pPr>
      <w:r w:rsidRPr="00270C12">
        <w:rPr>
          <w:sz w:val="22"/>
        </w:rPr>
        <w:t>pompa nie wymagająca smarowania olejem</w:t>
      </w:r>
    </w:p>
    <w:p w:rsidR="00270C12" w:rsidRPr="00270C12" w:rsidRDefault="00270C12" w:rsidP="00BA116E">
      <w:pPr>
        <w:ind w:left="426" w:hanging="284"/>
        <w:rPr>
          <w:sz w:val="22"/>
        </w:rPr>
      </w:pPr>
    </w:p>
    <w:p w:rsidR="00270C12" w:rsidRPr="008C73E7" w:rsidRDefault="00270C12" w:rsidP="00BA116E">
      <w:pPr>
        <w:numPr>
          <w:ilvl w:val="0"/>
          <w:numId w:val="63"/>
        </w:numPr>
        <w:ind w:left="426" w:hanging="284"/>
        <w:contextualSpacing/>
        <w:rPr>
          <w:b/>
          <w:sz w:val="22"/>
        </w:rPr>
      </w:pPr>
      <w:r w:rsidRPr="008C73E7">
        <w:rPr>
          <w:b/>
          <w:sz w:val="22"/>
        </w:rPr>
        <w:t>Napęd pompy ssącej</w:t>
      </w:r>
    </w:p>
    <w:p w:rsidR="00270C12" w:rsidRPr="00270C12" w:rsidRDefault="00270C12" w:rsidP="00BA116E">
      <w:pPr>
        <w:numPr>
          <w:ilvl w:val="0"/>
          <w:numId w:val="72"/>
        </w:numPr>
        <w:ind w:left="426" w:hanging="284"/>
        <w:rPr>
          <w:sz w:val="22"/>
        </w:rPr>
      </w:pPr>
      <w:r w:rsidRPr="00270C12">
        <w:rPr>
          <w:sz w:val="22"/>
        </w:rPr>
        <w:t>z przystawki odbioru mocy podwozia poprzez silnik hydrauliczny</w:t>
      </w:r>
    </w:p>
    <w:p w:rsidR="00270C12" w:rsidRPr="00270C12" w:rsidRDefault="00270C12" w:rsidP="00BA116E">
      <w:pPr>
        <w:ind w:left="426" w:hanging="284"/>
        <w:rPr>
          <w:sz w:val="22"/>
        </w:rPr>
      </w:pPr>
    </w:p>
    <w:p w:rsidR="00270C12" w:rsidRPr="008C73E7" w:rsidRDefault="00270C12" w:rsidP="00BA116E">
      <w:pPr>
        <w:numPr>
          <w:ilvl w:val="0"/>
          <w:numId w:val="63"/>
        </w:numPr>
        <w:ind w:left="426" w:hanging="284"/>
        <w:contextualSpacing/>
        <w:rPr>
          <w:b/>
          <w:sz w:val="22"/>
        </w:rPr>
      </w:pPr>
      <w:r w:rsidRPr="008C73E7">
        <w:rPr>
          <w:b/>
          <w:sz w:val="22"/>
        </w:rPr>
        <w:t>System zabezpieczający pompę ssącą</w:t>
      </w:r>
    </w:p>
    <w:p w:rsidR="00270C12" w:rsidRPr="00270C12" w:rsidRDefault="00270C12" w:rsidP="003A4038">
      <w:pPr>
        <w:numPr>
          <w:ilvl w:val="0"/>
          <w:numId w:val="73"/>
        </w:numPr>
        <w:ind w:left="426" w:hanging="284"/>
        <w:contextualSpacing/>
        <w:rPr>
          <w:sz w:val="22"/>
        </w:rPr>
      </w:pPr>
      <w:r w:rsidRPr="00270C12">
        <w:rPr>
          <w:sz w:val="22"/>
        </w:rPr>
        <w:t>separator odzyskujący skroploną parę wodną wydostającą się z kompresora</w:t>
      </w:r>
    </w:p>
    <w:p w:rsidR="00270C12" w:rsidRPr="00270C12" w:rsidRDefault="00270C12" w:rsidP="003A4038">
      <w:pPr>
        <w:numPr>
          <w:ilvl w:val="0"/>
          <w:numId w:val="73"/>
        </w:numPr>
        <w:ind w:left="426" w:hanging="284"/>
        <w:contextualSpacing/>
        <w:rPr>
          <w:sz w:val="22"/>
        </w:rPr>
      </w:pPr>
      <w:r w:rsidRPr="00270C12">
        <w:rPr>
          <w:sz w:val="22"/>
        </w:rPr>
        <w:t>system rurociągów ssących z zaworem zwrotnym i z atestowanym zaworem bezpieczeństwa ustawionym na 0,5 bara</w:t>
      </w:r>
    </w:p>
    <w:p w:rsidR="00270C12" w:rsidRPr="00270C12" w:rsidRDefault="00270C12" w:rsidP="003A4038">
      <w:pPr>
        <w:numPr>
          <w:ilvl w:val="0"/>
          <w:numId w:val="73"/>
        </w:numPr>
        <w:ind w:left="426" w:hanging="284"/>
        <w:contextualSpacing/>
        <w:rPr>
          <w:sz w:val="22"/>
        </w:rPr>
      </w:pPr>
      <w:r w:rsidRPr="00270C12">
        <w:rPr>
          <w:sz w:val="22"/>
        </w:rPr>
        <w:t>czterodrożny zawór regulacji przebiegu strumienia powietrznego zasysanego</w:t>
      </w:r>
    </w:p>
    <w:p w:rsidR="00270C12" w:rsidRPr="00270C12" w:rsidRDefault="00270C12" w:rsidP="003A4038">
      <w:pPr>
        <w:numPr>
          <w:ilvl w:val="0"/>
          <w:numId w:val="73"/>
        </w:numPr>
        <w:ind w:left="426" w:hanging="284"/>
        <w:contextualSpacing/>
        <w:rPr>
          <w:sz w:val="22"/>
        </w:rPr>
      </w:pPr>
      <w:r w:rsidRPr="00270C12">
        <w:rPr>
          <w:sz w:val="22"/>
        </w:rPr>
        <w:t>pneumatyczne sterowanie zaworem czterodrożnym</w:t>
      </w:r>
    </w:p>
    <w:p w:rsidR="00270C12" w:rsidRPr="00270C12" w:rsidRDefault="00270C12" w:rsidP="003A4038">
      <w:pPr>
        <w:numPr>
          <w:ilvl w:val="0"/>
          <w:numId w:val="73"/>
        </w:numPr>
        <w:ind w:left="426" w:hanging="284"/>
        <w:contextualSpacing/>
        <w:rPr>
          <w:sz w:val="22"/>
        </w:rPr>
      </w:pPr>
      <w:r w:rsidRPr="00270C12">
        <w:rPr>
          <w:sz w:val="22"/>
        </w:rPr>
        <w:t>możliwość ustawienia zaworu w 3 pozycjach: (ssanie/atmosfera/tłoczenie)</w:t>
      </w:r>
    </w:p>
    <w:p w:rsidR="00270C12" w:rsidRPr="00270C12" w:rsidRDefault="00270C12" w:rsidP="00BA116E">
      <w:pPr>
        <w:ind w:left="426" w:hanging="284"/>
        <w:rPr>
          <w:sz w:val="22"/>
        </w:rPr>
      </w:pPr>
      <w:r w:rsidRPr="00270C12">
        <w:rPr>
          <w:sz w:val="22"/>
        </w:rPr>
        <w:t xml:space="preserve">   </w:t>
      </w:r>
    </w:p>
    <w:p w:rsidR="00270C12" w:rsidRPr="008C73E7" w:rsidRDefault="00270C12" w:rsidP="003A4038">
      <w:pPr>
        <w:numPr>
          <w:ilvl w:val="0"/>
          <w:numId w:val="63"/>
        </w:numPr>
        <w:ind w:left="426" w:hanging="284"/>
        <w:contextualSpacing/>
        <w:rPr>
          <w:b/>
          <w:sz w:val="22"/>
        </w:rPr>
      </w:pPr>
      <w:r w:rsidRPr="008C73E7">
        <w:rPr>
          <w:b/>
          <w:sz w:val="22"/>
        </w:rPr>
        <w:t>Pompa wysokociśnieniowa:</w:t>
      </w:r>
    </w:p>
    <w:p w:rsidR="00270C12" w:rsidRPr="00270C12" w:rsidRDefault="00270C12" w:rsidP="003A4038">
      <w:pPr>
        <w:numPr>
          <w:ilvl w:val="0"/>
          <w:numId w:val="74"/>
        </w:numPr>
        <w:ind w:left="426" w:hanging="284"/>
        <w:rPr>
          <w:sz w:val="22"/>
        </w:rPr>
      </w:pPr>
      <w:r w:rsidRPr="00270C12">
        <w:rPr>
          <w:sz w:val="22"/>
        </w:rPr>
        <w:t>pompa nurnikowa</w:t>
      </w:r>
    </w:p>
    <w:p w:rsidR="00270C12" w:rsidRPr="00270C12" w:rsidRDefault="00270C12" w:rsidP="003A4038">
      <w:pPr>
        <w:numPr>
          <w:ilvl w:val="0"/>
          <w:numId w:val="74"/>
        </w:numPr>
        <w:ind w:left="426" w:hanging="284"/>
        <w:rPr>
          <w:sz w:val="22"/>
        </w:rPr>
      </w:pPr>
      <w:r w:rsidRPr="00270C12">
        <w:rPr>
          <w:sz w:val="22"/>
        </w:rPr>
        <w:t xml:space="preserve">wydajność min 120 l/min w zakresie od 170 do 180 Bar </w:t>
      </w:r>
    </w:p>
    <w:p w:rsidR="00270C12" w:rsidRPr="00270C12" w:rsidRDefault="00270C12" w:rsidP="003A4038">
      <w:pPr>
        <w:numPr>
          <w:ilvl w:val="0"/>
          <w:numId w:val="74"/>
        </w:numPr>
        <w:ind w:left="426" w:hanging="284"/>
        <w:rPr>
          <w:sz w:val="22"/>
        </w:rPr>
      </w:pPr>
      <w:r w:rsidRPr="00270C12">
        <w:rPr>
          <w:sz w:val="22"/>
        </w:rPr>
        <w:t>zabudowana wysoko na ramie pomocniczej</w:t>
      </w:r>
    </w:p>
    <w:p w:rsidR="00270C12" w:rsidRPr="00270C12" w:rsidRDefault="00270C12" w:rsidP="00BA116E">
      <w:pPr>
        <w:ind w:left="426" w:hanging="284"/>
        <w:rPr>
          <w:sz w:val="22"/>
        </w:rPr>
      </w:pPr>
    </w:p>
    <w:p w:rsidR="00270C12" w:rsidRPr="008C73E7" w:rsidRDefault="00270C12" w:rsidP="003A4038">
      <w:pPr>
        <w:numPr>
          <w:ilvl w:val="0"/>
          <w:numId w:val="63"/>
        </w:numPr>
        <w:ind w:left="426" w:hanging="284"/>
        <w:contextualSpacing/>
        <w:rPr>
          <w:b/>
          <w:sz w:val="22"/>
        </w:rPr>
      </w:pPr>
      <w:r w:rsidRPr="008C73E7">
        <w:rPr>
          <w:b/>
          <w:sz w:val="22"/>
        </w:rPr>
        <w:t>Napęd pompy wysokociśnieniowej</w:t>
      </w:r>
    </w:p>
    <w:p w:rsidR="00270C12" w:rsidRPr="00270C12" w:rsidRDefault="00270C12" w:rsidP="003A4038">
      <w:pPr>
        <w:numPr>
          <w:ilvl w:val="0"/>
          <w:numId w:val="75"/>
        </w:numPr>
        <w:ind w:left="567" w:hanging="283"/>
        <w:rPr>
          <w:sz w:val="22"/>
        </w:rPr>
      </w:pPr>
      <w:r w:rsidRPr="00270C12">
        <w:rPr>
          <w:sz w:val="22"/>
        </w:rPr>
        <w:t>Z przystawki odbioru mocy podwozia poprzez silnik hydrauliczny</w:t>
      </w:r>
    </w:p>
    <w:p w:rsidR="00270C12" w:rsidRPr="00270C12" w:rsidRDefault="00270C12" w:rsidP="00BA116E">
      <w:pPr>
        <w:ind w:left="426" w:hanging="284"/>
        <w:rPr>
          <w:sz w:val="22"/>
        </w:rPr>
      </w:pPr>
      <w:r w:rsidRPr="00270C12">
        <w:rPr>
          <w:sz w:val="22"/>
        </w:rPr>
        <w:t xml:space="preserve"> </w:t>
      </w:r>
    </w:p>
    <w:p w:rsidR="00270C12" w:rsidRPr="008C73E7" w:rsidRDefault="00270C12" w:rsidP="003A4038">
      <w:pPr>
        <w:numPr>
          <w:ilvl w:val="0"/>
          <w:numId w:val="63"/>
        </w:numPr>
        <w:ind w:left="426" w:hanging="284"/>
        <w:contextualSpacing/>
        <w:rPr>
          <w:b/>
          <w:sz w:val="22"/>
        </w:rPr>
      </w:pPr>
      <w:r w:rsidRPr="008C73E7">
        <w:rPr>
          <w:b/>
          <w:sz w:val="22"/>
        </w:rPr>
        <w:t>Rurociągi pompy ciśnieniowej</w:t>
      </w:r>
    </w:p>
    <w:p w:rsidR="00270C12" w:rsidRPr="00270C12" w:rsidRDefault="00270C12" w:rsidP="00BA116E">
      <w:pPr>
        <w:ind w:left="426" w:hanging="284"/>
        <w:rPr>
          <w:sz w:val="22"/>
        </w:rPr>
      </w:pPr>
      <w:r w:rsidRPr="00270C12">
        <w:rPr>
          <w:sz w:val="22"/>
        </w:rPr>
        <w:t>a) filtr przepływu w aluminiowej obudowie z wkładem siatkowym min. DN250 ze stali      nierdzewnej o przepływie min. 150 l/min., dokładności czyszczenia min. 300 mikronów, zabudowany bezpośrednio na pompie.</w:t>
      </w:r>
    </w:p>
    <w:p w:rsidR="00270C12" w:rsidRPr="00270C12" w:rsidRDefault="00270C12" w:rsidP="003A4038">
      <w:pPr>
        <w:numPr>
          <w:ilvl w:val="0"/>
          <w:numId w:val="75"/>
        </w:numPr>
        <w:ind w:left="426" w:hanging="284"/>
        <w:rPr>
          <w:sz w:val="22"/>
        </w:rPr>
      </w:pPr>
      <w:r w:rsidRPr="00270C12">
        <w:rPr>
          <w:sz w:val="22"/>
        </w:rPr>
        <w:t>pneumatyczne opróżnianie układu wodnego z resztek wody</w:t>
      </w:r>
    </w:p>
    <w:p w:rsidR="00270C12" w:rsidRPr="00270C12" w:rsidRDefault="00270C12" w:rsidP="00BA116E">
      <w:pPr>
        <w:ind w:left="426" w:hanging="284"/>
        <w:rPr>
          <w:sz w:val="22"/>
        </w:rPr>
      </w:pPr>
    </w:p>
    <w:p w:rsidR="00270C12" w:rsidRPr="008C73E7" w:rsidRDefault="00270C12" w:rsidP="00BA116E">
      <w:pPr>
        <w:ind w:left="426" w:hanging="284"/>
        <w:rPr>
          <w:b/>
          <w:sz w:val="22"/>
        </w:rPr>
      </w:pPr>
      <w:r w:rsidRPr="00270C12">
        <w:rPr>
          <w:sz w:val="22"/>
        </w:rPr>
        <w:t xml:space="preserve">16) </w:t>
      </w:r>
      <w:r w:rsidRPr="008C73E7">
        <w:rPr>
          <w:b/>
          <w:sz w:val="22"/>
        </w:rPr>
        <w:t>System zabezpieczający pompę wodną:</w:t>
      </w:r>
    </w:p>
    <w:p w:rsidR="00270C12" w:rsidRPr="00270C12" w:rsidRDefault="00270C12" w:rsidP="003A4038">
      <w:pPr>
        <w:numPr>
          <w:ilvl w:val="0"/>
          <w:numId w:val="76"/>
        </w:numPr>
        <w:ind w:left="426" w:hanging="284"/>
        <w:rPr>
          <w:sz w:val="22"/>
        </w:rPr>
      </w:pPr>
      <w:r w:rsidRPr="00270C12">
        <w:rPr>
          <w:sz w:val="22"/>
        </w:rPr>
        <w:t>pneumatycznie regulowany zawór membranowy</w:t>
      </w:r>
    </w:p>
    <w:p w:rsidR="00270C12" w:rsidRPr="00270C12" w:rsidRDefault="00270C12" w:rsidP="003A4038">
      <w:pPr>
        <w:numPr>
          <w:ilvl w:val="0"/>
          <w:numId w:val="76"/>
        </w:numPr>
        <w:ind w:left="426" w:hanging="284"/>
        <w:rPr>
          <w:sz w:val="22"/>
        </w:rPr>
      </w:pPr>
      <w:r w:rsidRPr="00270C12">
        <w:rPr>
          <w:sz w:val="22"/>
        </w:rPr>
        <w:t>bezstopniowa regulacja wydatku i ciśnienia</w:t>
      </w:r>
    </w:p>
    <w:p w:rsidR="00270C12" w:rsidRPr="00270C12" w:rsidRDefault="00270C12" w:rsidP="003A4038">
      <w:pPr>
        <w:numPr>
          <w:ilvl w:val="0"/>
          <w:numId w:val="76"/>
        </w:numPr>
        <w:ind w:left="426" w:hanging="284"/>
        <w:rPr>
          <w:sz w:val="22"/>
        </w:rPr>
      </w:pPr>
      <w:r w:rsidRPr="00270C12">
        <w:rPr>
          <w:sz w:val="22"/>
        </w:rPr>
        <w:t>akustyczny sygnał niskiego stanu wody</w:t>
      </w:r>
    </w:p>
    <w:p w:rsidR="00270C12" w:rsidRPr="00270C12" w:rsidRDefault="00270C12" w:rsidP="003A4038">
      <w:pPr>
        <w:numPr>
          <w:ilvl w:val="0"/>
          <w:numId w:val="76"/>
        </w:numPr>
        <w:ind w:left="426" w:hanging="284"/>
        <w:rPr>
          <w:sz w:val="22"/>
        </w:rPr>
      </w:pPr>
      <w:r w:rsidRPr="00270C12">
        <w:rPr>
          <w:sz w:val="22"/>
        </w:rPr>
        <w:t>zabezpieczenie pompy w przypadku braku wody</w:t>
      </w:r>
    </w:p>
    <w:p w:rsidR="00270C12" w:rsidRPr="00270C12" w:rsidRDefault="00270C12" w:rsidP="00BA116E">
      <w:pPr>
        <w:ind w:left="426" w:hanging="284"/>
        <w:rPr>
          <w:sz w:val="22"/>
        </w:rPr>
      </w:pPr>
    </w:p>
    <w:p w:rsidR="00270C12" w:rsidRPr="008C73E7" w:rsidRDefault="004E340D" w:rsidP="004E340D">
      <w:pPr>
        <w:contextualSpacing/>
        <w:rPr>
          <w:b/>
          <w:sz w:val="22"/>
        </w:rPr>
      </w:pPr>
      <w:r>
        <w:rPr>
          <w:sz w:val="22"/>
        </w:rPr>
        <w:t xml:space="preserve">17) </w:t>
      </w:r>
      <w:r w:rsidR="00270C12" w:rsidRPr="008C73E7">
        <w:rPr>
          <w:b/>
          <w:sz w:val="22"/>
        </w:rPr>
        <w:t xml:space="preserve">Wysięgnik hydrauliczny z kołowrotem na wąż ssawny sterowany radiowo i ręcznie </w:t>
      </w:r>
    </w:p>
    <w:p w:rsidR="00270C12" w:rsidRPr="00270C12" w:rsidRDefault="00270C12" w:rsidP="003A4038">
      <w:pPr>
        <w:numPr>
          <w:ilvl w:val="0"/>
          <w:numId w:val="77"/>
        </w:numPr>
        <w:ind w:left="284" w:firstLine="0"/>
        <w:rPr>
          <w:sz w:val="22"/>
        </w:rPr>
      </w:pPr>
      <w:r w:rsidRPr="00270C12">
        <w:rPr>
          <w:sz w:val="22"/>
        </w:rPr>
        <w:t xml:space="preserve">zainstalowany horyzontalnie na zbiorniku </w:t>
      </w:r>
    </w:p>
    <w:p w:rsidR="00270C12" w:rsidRPr="00270C12" w:rsidRDefault="00270C12" w:rsidP="003A4038">
      <w:pPr>
        <w:numPr>
          <w:ilvl w:val="0"/>
          <w:numId w:val="77"/>
        </w:numPr>
        <w:ind w:left="709" w:hanging="425"/>
        <w:rPr>
          <w:sz w:val="22"/>
        </w:rPr>
      </w:pPr>
      <w:r w:rsidRPr="00270C12">
        <w:rPr>
          <w:sz w:val="22"/>
        </w:rPr>
        <w:t xml:space="preserve">wysięgnik i kołowrót zespolony i stanowiący jeden zespół </w:t>
      </w:r>
    </w:p>
    <w:p w:rsidR="00270C12" w:rsidRPr="00270C12" w:rsidRDefault="00270C12" w:rsidP="003A4038">
      <w:pPr>
        <w:numPr>
          <w:ilvl w:val="0"/>
          <w:numId w:val="77"/>
        </w:numPr>
        <w:ind w:left="709" w:hanging="425"/>
        <w:rPr>
          <w:sz w:val="22"/>
        </w:rPr>
      </w:pPr>
      <w:r w:rsidRPr="00270C12">
        <w:rPr>
          <w:sz w:val="22"/>
        </w:rPr>
        <w:t xml:space="preserve">hydrauliczny napęd wszystkich funkcji </w:t>
      </w:r>
    </w:p>
    <w:p w:rsidR="00270C12" w:rsidRPr="00270C12" w:rsidRDefault="00270C12" w:rsidP="003A4038">
      <w:pPr>
        <w:numPr>
          <w:ilvl w:val="0"/>
          <w:numId w:val="77"/>
        </w:numPr>
        <w:ind w:left="709" w:hanging="425"/>
        <w:rPr>
          <w:sz w:val="22"/>
        </w:rPr>
      </w:pPr>
      <w:r w:rsidRPr="00270C12">
        <w:rPr>
          <w:sz w:val="22"/>
        </w:rPr>
        <w:t xml:space="preserve">wysięgnik podnoszony o kąt min 48 stopni </w:t>
      </w:r>
    </w:p>
    <w:p w:rsidR="00270C12" w:rsidRPr="00270C12" w:rsidRDefault="00270C12" w:rsidP="003A4038">
      <w:pPr>
        <w:numPr>
          <w:ilvl w:val="0"/>
          <w:numId w:val="77"/>
        </w:numPr>
        <w:ind w:left="709" w:hanging="425"/>
        <w:rPr>
          <w:sz w:val="22"/>
        </w:rPr>
      </w:pPr>
      <w:r w:rsidRPr="00270C12">
        <w:rPr>
          <w:sz w:val="22"/>
        </w:rPr>
        <w:t xml:space="preserve">wysięgnik obracany o kąt min 230 stopni </w:t>
      </w:r>
    </w:p>
    <w:p w:rsidR="00270C12" w:rsidRPr="00270C12" w:rsidRDefault="00270C12" w:rsidP="003A4038">
      <w:pPr>
        <w:numPr>
          <w:ilvl w:val="0"/>
          <w:numId w:val="77"/>
        </w:numPr>
        <w:ind w:left="709" w:hanging="425"/>
        <w:rPr>
          <w:sz w:val="22"/>
        </w:rPr>
      </w:pPr>
      <w:r w:rsidRPr="00270C12">
        <w:rPr>
          <w:sz w:val="22"/>
        </w:rPr>
        <w:t xml:space="preserve">zasięg na bok lewy i prawy  min. 4700 mm – mierzony od osi obrotu bębna na wąż ssawny </w:t>
      </w:r>
    </w:p>
    <w:p w:rsidR="00270C12" w:rsidRPr="00270C12" w:rsidRDefault="00270C12" w:rsidP="003A4038">
      <w:pPr>
        <w:numPr>
          <w:ilvl w:val="0"/>
          <w:numId w:val="77"/>
        </w:numPr>
        <w:ind w:left="709" w:hanging="425"/>
        <w:rPr>
          <w:sz w:val="22"/>
        </w:rPr>
      </w:pPr>
      <w:r w:rsidRPr="00270C12">
        <w:rPr>
          <w:sz w:val="22"/>
        </w:rPr>
        <w:t xml:space="preserve">pokrywa rewizyjna do czyszczenia </w:t>
      </w:r>
    </w:p>
    <w:p w:rsidR="00270C12" w:rsidRPr="00270C12" w:rsidRDefault="00270C12" w:rsidP="003A4038">
      <w:pPr>
        <w:numPr>
          <w:ilvl w:val="0"/>
          <w:numId w:val="77"/>
        </w:numPr>
        <w:ind w:left="709" w:hanging="425"/>
        <w:contextualSpacing/>
        <w:rPr>
          <w:sz w:val="22"/>
        </w:rPr>
      </w:pPr>
      <w:r w:rsidRPr="00270C12">
        <w:rPr>
          <w:sz w:val="22"/>
        </w:rPr>
        <w:t>nawinięty wąż ssawny DN110 o długości min. 20m zakończony złączem strażackim</w:t>
      </w:r>
    </w:p>
    <w:p w:rsidR="00270C12" w:rsidRPr="00270C12" w:rsidRDefault="00270C12" w:rsidP="00270C12">
      <w:pPr>
        <w:ind w:left="1776"/>
        <w:contextualSpacing/>
        <w:rPr>
          <w:color w:val="FF0000"/>
          <w:sz w:val="22"/>
        </w:rPr>
      </w:pPr>
    </w:p>
    <w:p w:rsidR="00270C12" w:rsidRPr="008C73E7" w:rsidRDefault="004E340D" w:rsidP="004E340D">
      <w:pPr>
        <w:contextualSpacing/>
        <w:rPr>
          <w:b/>
          <w:sz w:val="22"/>
        </w:rPr>
      </w:pPr>
      <w:r>
        <w:rPr>
          <w:sz w:val="22"/>
        </w:rPr>
        <w:t xml:space="preserve">18) </w:t>
      </w:r>
      <w:r w:rsidR="00270C12" w:rsidRPr="008C73E7">
        <w:rPr>
          <w:b/>
          <w:sz w:val="22"/>
        </w:rPr>
        <w:t>Główny kołowrót ciśnieniowy:</w:t>
      </w:r>
    </w:p>
    <w:p w:rsidR="00270C12" w:rsidRPr="00270C12" w:rsidRDefault="00270C12" w:rsidP="003A4038">
      <w:pPr>
        <w:numPr>
          <w:ilvl w:val="0"/>
          <w:numId w:val="78"/>
        </w:numPr>
        <w:ind w:left="567" w:hanging="283"/>
        <w:rPr>
          <w:sz w:val="22"/>
        </w:rPr>
      </w:pPr>
      <w:r w:rsidRPr="00270C12">
        <w:rPr>
          <w:sz w:val="22"/>
        </w:rPr>
        <w:t>zainstalowany na tylnej dennicy</w:t>
      </w:r>
    </w:p>
    <w:p w:rsidR="00270C12" w:rsidRPr="00270C12" w:rsidRDefault="00270C12" w:rsidP="003A4038">
      <w:pPr>
        <w:numPr>
          <w:ilvl w:val="0"/>
          <w:numId w:val="78"/>
        </w:numPr>
        <w:ind w:left="567" w:hanging="283"/>
        <w:rPr>
          <w:sz w:val="22"/>
        </w:rPr>
      </w:pPr>
      <w:r w:rsidRPr="00270C12">
        <w:rPr>
          <w:sz w:val="22"/>
        </w:rPr>
        <w:t>sterowany hydraulicznie</w:t>
      </w:r>
    </w:p>
    <w:p w:rsidR="00270C12" w:rsidRPr="00270C12" w:rsidRDefault="00270C12" w:rsidP="003A4038">
      <w:pPr>
        <w:numPr>
          <w:ilvl w:val="0"/>
          <w:numId w:val="78"/>
        </w:numPr>
        <w:ind w:left="567" w:hanging="283"/>
        <w:rPr>
          <w:sz w:val="22"/>
        </w:rPr>
      </w:pPr>
      <w:r w:rsidRPr="00270C12">
        <w:rPr>
          <w:sz w:val="22"/>
        </w:rPr>
        <w:t>pojemność: min. 80 m. węża  DN19</w:t>
      </w:r>
    </w:p>
    <w:p w:rsidR="00270C12" w:rsidRPr="00270C12" w:rsidRDefault="00270C12" w:rsidP="003A4038">
      <w:pPr>
        <w:numPr>
          <w:ilvl w:val="0"/>
          <w:numId w:val="78"/>
        </w:numPr>
        <w:ind w:left="567" w:hanging="283"/>
        <w:rPr>
          <w:sz w:val="22"/>
        </w:rPr>
      </w:pPr>
      <w:r w:rsidRPr="00270C12">
        <w:rPr>
          <w:sz w:val="22"/>
        </w:rPr>
        <w:lastRenderedPageBreak/>
        <w:t>uchylny o kąt min 180 stopni na stronę lewą</w:t>
      </w:r>
    </w:p>
    <w:p w:rsidR="00270C12" w:rsidRPr="00270C12" w:rsidRDefault="00270C12" w:rsidP="003A4038">
      <w:pPr>
        <w:numPr>
          <w:ilvl w:val="0"/>
          <w:numId w:val="78"/>
        </w:numPr>
        <w:ind w:left="426" w:hanging="284"/>
        <w:rPr>
          <w:sz w:val="22"/>
        </w:rPr>
      </w:pPr>
      <w:r w:rsidRPr="00270C12">
        <w:rPr>
          <w:sz w:val="22"/>
        </w:rPr>
        <w:t>zasięg pracy w poziomie min. 1200 mm</w:t>
      </w:r>
    </w:p>
    <w:p w:rsidR="00270C12" w:rsidRPr="00270C12" w:rsidRDefault="00270C12" w:rsidP="003A4038">
      <w:pPr>
        <w:numPr>
          <w:ilvl w:val="0"/>
          <w:numId w:val="78"/>
        </w:numPr>
        <w:ind w:left="426" w:hanging="284"/>
        <w:rPr>
          <w:sz w:val="22"/>
        </w:rPr>
      </w:pPr>
      <w:r w:rsidRPr="00270C12">
        <w:rPr>
          <w:sz w:val="22"/>
        </w:rPr>
        <w:t>licznik wysuwu węża ciśnieniowego</w:t>
      </w:r>
    </w:p>
    <w:p w:rsidR="00270C12" w:rsidRPr="00270C12" w:rsidRDefault="00270C12" w:rsidP="003A4038">
      <w:pPr>
        <w:numPr>
          <w:ilvl w:val="0"/>
          <w:numId w:val="78"/>
        </w:numPr>
        <w:ind w:left="426" w:hanging="284"/>
        <w:rPr>
          <w:sz w:val="22"/>
        </w:rPr>
      </w:pPr>
      <w:r w:rsidRPr="00270C12">
        <w:rPr>
          <w:sz w:val="22"/>
        </w:rPr>
        <w:t>bezstopniowe hydrauliczne rozwijanie i nawijanie węża</w:t>
      </w:r>
    </w:p>
    <w:p w:rsidR="00270C12" w:rsidRPr="00270C12" w:rsidRDefault="00270C12" w:rsidP="003A4038">
      <w:pPr>
        <w:numPr>
          <w:ilvl w:val="0"/>
          <w:numId w:val="78"/>
        </w:numPr>
        <w:ind w:left="426" w:hanging="284"/>
        <w:rPr>
          <w:sz w:val="22"/>
        </w:rPr>
      </w:pPr>
      <w:r w:rsidRPr="00270C12">
        <w:rPr>
          <w:sz w:val="22"/>
        </w:rPr>
        <w:t>automatyczne układanie węża ciśnieniowego</w:t>
      </w:r>
    </w:p>
    <w:p w:rsidR="00270C12" w:rsidRPr="00270C12" w:rsidRDefault="00270C12" w:rsidP="003A4038">
      <w:pPr>
        <w:ind w:left="426" w:hanging="284"/>
        <w:rPr>
          <w:sz w:val="22"/>
        </w:rPr>
      </w:pPr>
    </w:p>
    <w:p w:rsidR="00270C12" w:rsidRPr="008C73E7" w:rsidRDefault="004E340D" w:rsidP="003A4038">
      <w:pPr>
        <w:ind w:left="426" w:hanging="284"/>
        <w:rPr>
          <w:b/>
          <w:sz w:val="22"/>
        </w:rPr>
      </w:pPr>
      <w:r>
        <w:rPr>
          <w:sz w:val="22"/>
        </w:rPr>
        <w:t>19</w:t>
      </w:r>
      <w:r w:rsidR="00270C12" w:rsidRPr="00270C12">
        <w:rPr>
          <w:sz w:val="22"/>
        </w:rPr>
        <w:t>)</w:t>
      </w:r>
      <w:r w:rsidR="003A4038">
        <w:rPr>
          <w:sz w:val="22"/>
        </w:rPr>
        <w:t xml:space="preserve"> </w:t>
      </w:r>
      <w:r w:rsidR="00270C12" w:rsidRPr="008C73E7">
        <w:rPr>
          <w:b/>
          <w:sz w:val="22"/>
        </w:rPr>
        <w:t>P</w:t>
      </w:r>
      <w:r w:rsidR="003A4038" w:rsidRPr="008C73E7">
        <w:rPr>
          <w:b/>
          <w:sz w:val="22"/>
        </w:rPr>
        <w:t>omocniczy kołowrót ciśnieniowy:</w:t>
      </w:r>
    </w:p>
    <w:p w:rsidR="00270C12" w:rsidRPr="00270C12" w:rsidRDefault="00270C12" w:rsidP="003A4038">
      <w:pPr>
        <w:numPr>
          <w:ilvl w:val="0"/>
          <w:numId w:val="79"/>
        </w:numPr>
        <w:ind w:left="426" w:hanging="284"/>
        <w:rPr>
          <w:sz w:val="22"/>
        </w:rPr>
      </w:pPr>
      <w:r w:rsidRPr="00270C12">
        <w:rPr>
          <w:sz w:val="22"/>
        </w:rPr>
        <w:t>z prawej strony zabudowy pod zbiornikiem</w:t>
      </w:r>
    </w:p>
    <w:p w:rsidR="00270C12" w:rsidRPr="00270C12" w:rsidRDefault="00270C12" w:rsidP="003A4038">
      <w:pPr>
        <w:numPr>
          <w:ilvl w:val="0"/>
          <w:numId w:val="79"/>
        </w:numPr>
        <w:ind w:left="426" w:hanging="284"/>
        <w:rPr>
          <w:sz w:val="22"/>
        </w:rPr>
      </w:pPr>
      <w:r w:rsidRPr="00270C12">
        <w:rPr>
          <w:sz w:val="22"/>
        </w:rPr>
        <w:t>szpula kołowrotu wykonana ze stali nierdzewnej</w:t>
      </w:r>
    </w:p>
    <w:p w:rsidR="00270C12" w:rsidRPr="00270C12" w:rsidRDefault="00270C12" w:rsidP="003A4038">
      <w:pPr>
        <w:numPr>
          <w:ilvl w:val="0"/>
          <w:numId w:val="79"/>
        </w:numPr>
        <w:ind w:left="426" w:hanging="284"/>
        <w:rPr>
          <w:sz w:val="22"/>
        </w:rPr>
      </w:pPr>
      <w:r w:rsidRPr="00270C12">
        <w:rPr>
          <w:sz w:val="22"/>
        </w:rPr>
        <w:t>pojemność: min. 60m węża DN13</w:t>
      </w:r>
    </w:p>
    <w:p w:rsidR="00270C12" w:rsidRPr="00270C12" w:rsidRDefault="00270C12" w:rsidP="003A4038">
      <w:pPr>
        <w:numPr>
          <w:ilvl w:val="0"/>
          <w:numId w:val="79"/>
        </w:numPr>
        <w:ind w:left="426" w:hanging="284"/>
        <w:rPr>
          <w:sz w:val="22"/>
        </w:rPr>
      </w:pPr>
      <w:r w:rsidRPr="00270C12">
        <w:rPr>
          <w:sz w:val="22"/>
        </w:rPr>
        <w:t>pistolet wysokociśnieniowy z uchwytem</w:t>
      </w:r>
    </w:p>
    <w:p w:rsidR="00270C12" w:rsidRPr="00270C12" w:rsidRDefault="00270C12" w:rsidP="003A4038">
      <w:pPr>
        <w:numPr>
          <w:ilvl w:val="0"/>
          <w:numId w:val="79"/>
        </w:numPr>
        <w:ind w:left="426" w:hanging="284"/>
        <w:rPr>
          <w:sz w:val="22"/>
        </w:rPr>
      </w:pPr>
      <w:r w:rsidRPr="00270C12">
        <w:rPr>
          <w:sz w:val="22"/>
        </w:rPr>
        <w:t>napęd hydrauliczny</w:t>
      </w:r>
    </w:p>
    <w:p w:rsidR="00270C12" w:rsidRPr="00270C12" w:rsidRDefault="00270C12" w:rsidP="003A4038">
      <w:pPr>
        <w:numPr>
          <w:ilvl w:val="0"/>
          <w:numId w:val="79"/>
        </w:numPr>
        <w:ind w:left="426" w:hanging="284"/>
        <w:rPr>
          <w:sz w:val="22"/>
        </w:rPr>
      </w:pPr>
      <w:r w:rsidRPr="00270C12">
        <w:rPr>
          <w:sz w:val="22"/>
        </w:rPr>
        <w:t>ręczne układanie węża</w:t>
      </w:r>
    </w:p>
    <w:p w:rsidR="00270C12" w:rsidRPr="00270C12" w:rsidRDefault="00270C12" w:rsidP="003A4038">
      <w:pPr>
        <w:ind w:left="426" w:hanging="284"/>
        <w:rPr>
          <w:sz w:val="22"/>
        </w:rPr>
      </w:pPr>
    </w:p>
    <w:p w:rsidR="00270C12" w:rsidRPr="008C73E7" w:rsidRDefault="004E340D" w:rsidP="003A4038">
      <w:pPr>
        <w:ind w:left="426" w:hanging="284"/>
        <w:rPr>
          <w:b/>
          <w:sz w:val="22"/>
        </w:rPr>
      </w:pPr>
      <w:r>
        <w:rPr>
          <w:sz w:val="22"/>
        </w:rPr>
        <w:t>20</w:t>
      </w:r>
      <w:r w:rsidR="00270C12" w:rsidRPr="00270C12">
        <w:rPr>
          <w:sz w:val="22"/>
        </w:rPr>
        <w:t xml:space="preserve">) </w:t>
      </w:r>
      <w:r w:rsidR="00270C12" w:rsidRPr="008C73E7">
        <w:rPr>
          <w:b/>
          <w:sz w:val="22"/>
        </w:rPr>
        <w:t>Stanowisko obsługi I znajdujące się w</w:t>
      </w:r>
      <w:r w:rsidR="003A4038" w:rsidRPr="008C73E7">
        <w:rPr>
          <w:b/>
          <w:sz w:val="22"/>
        </w:rPr>
        <w:t xml:space="preserve"> kabinie kierowcy wyposażone w:</w:t>
      </w:r>
    </w:p>
    <w:p w:rsidR="00270C12" w:rsidRPr="00270C12" w:rsidRDefault="00270C12" w:rsidP="003A4038">
      <w:pPr>
        <w:numPr>
          <w:ilvl w:val="0"/>
          <w:numId w:val="80"/>
        </w:numPr>
        <w:ind w:left="426" w:hanging="284"/>
        <w:rPr>
          <w:sz w:val="22"/>
        </w:rPr>
      </w:pPr>
      <w:r w:rsidRPr="00270C12">
        <w:rPr>
          <w:sz w:val="22"/>
        </w:rPr>
        <w:t>włącznik główny</w:t>
      </w:r>
    </w:p>
    <w:p w:rsidR="00270C12" w:rsidRPr="00270C12" w:rsidRDefault="00270C12" w:rsidP="003A4038">
      <w:pPr>
        <w:numPr>
          <w:ilvl w:val="0"/>
          <w:numId w:val="80"/>
        </w:numPr>
        <w:ind w:left="426" w:hanging="284"/>
        <w:rPr>
          <w:sz w:val="22"/>
        </w:rPr>
      </w:pPr>
      <w:r w:rsidRPr="00270C12">
        <w:rPr>
          <w:sz w:val="22"/>
        </w:rPr>
        <w:t>włącznik jazda</w:t>
      </w:r>
    </w:p>
    <w:p w:rsidR="00270C12" w:rsidRPr="00270C12" w:rsidRDefault="00270C12" w:rsidP="003A4038">
      <w:pPr>
        <w:numPr>
          <w:ilvl w:val="0"/>
          <w:numId w:val="80"/>
        </w:numPr>
        <w:ind w:left="426" w:hanging="284"/>
        <w:rPr>
          <w:sz w:val="22"/>
        </w:rPr>
      </w:pPr>
      <w:r w:rsidRPr="00270C12">
        <w:rPr>
          <w:sz w:val="22"/>
        </w:rPr>
        <w:t>włącznik luz</w:t>
      </w:r>
    </w:p>
    <w:p w:rsidR="00270C12" w:rsidRPr="00270C12" w:rsidRDefault="00270C12" w:rsidP="003A4038">
      <w:pPr>
        <w:numPr>
          <w:ilvl w:val="0"/>
          <w:numId w:val="80"/>
        </w:numPr>
        <w:ind w:left="426" w:hanging="284"/>
        <w:rPr>
          <w:sz w:val="22"/>
        </w:rPr>
      </w:pPr>
      <w:r w:rsidRPr="00270C12">
        <w:rPr>
          <w:sz w:val="22"/>
        </w:rPr>
        <w:t>włącznik praca</w:t>
      </w:r>
    </w:p>
    <w:p w:rsidR="00270C12" w:rsidRPr="00270C12" w:rsidRDefault="00270C12" w:rsidP="003A4038">
      <w:pPr>
        <w:numPr>
          <w:ilvl w:val="0"/>
          <w:numId w:val="80"/>
        </w:numPr>
        <w:ind w:left="426" w:hanging="284"/>
        <w:rPr>
          <w:sz w:val="22"/>
        </w:rPr>
      </w:pPr>
      <w:r w:rsidRPr="00270C12">
        <w:rPr>
          <w:sz w:val="22"/>
        </w:rPr>
        <w:t>włącznik lamp błyskowych</w:t>
      </w:r>
    </w:p>
    <w:p w:rsidR="00270C12" w:rsidRPr="00270C12" w:rsidRDefault="00270C12" w:rsidP="003A4038">
      <w:pPr>
        <w:numPr>
          <w:ilvl w:val="0"/>
          <w:numId w:val="80"/>
        </w:numPr>
        <w:ind w:left="426" w:hanging="284"/>
        <w:rPr>
          <w:sz w:val="22"/>
        </w:rPr>
      </w:pPr>
      <w:r w:rsidRPr="00270C12">
        <w:rPr>
          <w:sz w:val="22"/>
        </w:rPr>
        <w:t>włącznik lamp roboczych</w:t>
      </w:r>
    </w:p>
    <w:p w:rsidR="00270C12" w:rsidRPr="00270C12" w:rsidRDefault="00270C12" w:rsidP="003A4038">
      <w:pPr>
        <w:numPr>
          <w:ilvl w:val="0"/>
          <w:numId w:val="80"/>
        </w:numPr>
        <w:ind w:left="426" w:hanging="284"/>
        <w:rPr>
          <w:sz w:val="22"/>
        </w:rPr>
      </w:pPr>
      <w:r w:rsidRPr="00270C12">
        <w:rPr>
          <w:sz w:val="22"/>
        </w:rPr>
        <w:t>włącznik systemu ogrzewania wody czystej</w:t>
      </w:r>
    </w:p>
    <w:p w:rsidR="00270C12" w:rsidRPr="00270C12" w:rsidRDefault="00270C12" w:rsidP="003A4038">
      <w:pPr>
        <w:numPr>
          <w:ilvl w:val="0"/>
          <w:numId w:val="80"/>
        </w:numPr>
        <w:ind w:left="426" w:hanging="284"/>
        <w:rPr>
          <w:sz w:val="22"/>
        </w:rPr>
      </w:pPr>
      <w:r w:rsidRPr="00270C12">
        <w:rPr>
          <w:sz w:val="22"/>
        </w:rPr>
        <w:t>kontrolki pracy układu ogrzewania</w:t>
      </w:r>
    </w:p>
    <w:p w:rsidR="00270C12" w:rsidRPr="00270C12" w:rsidRDefault="00270C12" w:rsidP="003A4038">
      <w:pPr>
        <w:ind w:left="426" w:hanging="284"/>
        <w:rPr>
          <w:sz w:val="22"/>
        </w:rPr>
      </w:pPr>
      <w:r w:rsidRPr="00270C12">
        <w:rPr>
          <w:sz w:val="22"/>
        </w:rPr>
        <w:t xml:space="preserve"> </w:t>
      </w:r>
    </w:p>
    <w:p w:rsidR="00270C12" w:rsidRPr="008C73E7" w:rsidRDefault="004E340D" w:rsidP="003A4038">
      <w:pPr>
        <w:ind w:left="426" w:hanging="284"/>
        <w:rPr>
          <w:b/>
          <w:sz w:val="22"/>
        </w:rPr>
      </w:pPr>
      <w:r>
        <w:rPr>
          <w:sz w:val="22"/>
        </w:rPr>
        <w:t>21</w:t>
      </w:r>
      <w:r w:rsidR="00270C12" w:rsidRPr="00270C12">
        <w:rPr>
          <w:sz w:val="22"/>
        </w:rPr>
        <w:t xml:space="preserve">) </w:t>
      </w:r>
      <w:r w:rsidR="00270C12" w:rsidRPr="008C73E7">
        <w:rPr>
          <w:b/>
          <w:sz w:val="22"/>
        </w:rPr>
        <w:t>Stanowisko obsługi II:  zamontowane na stelażu głównego kołowrotu węża ciśnieniowego  w zamykanej wodoszczelnej szafce ze</w:t>
      </w:r>
      <w:r w:rsidR="003A4038" w:rsidRPr="008C73E7">
        <w:rPr>
          <w:b/>
          <w:sz w:val="22"/>
        </w:rPr>
        <w:t xml:space="preserve"> stali nierdzewnej posiadające:</w:t>
      </w:r>
    </w:p>
    <w:p w:rsidR="00270C12" w:rsidRPr="003A4038" w:rsidRDefault="003A4038" w:rsidP="003A4038">
      <w:pPr>
        <w:pStyle w:val="Akapitzlist"/>
        <w:ind w:left="426"/>
      </w:pPr>
      <w:r>
        <w:t>*</w:t>
      </w:r>
      <w:r w:rsidR="00270C12" w:rsidRPr="003A4038">
        <w:t>wskaźniki:</w:t>
      </w:r>
    </w:p>
    <w:p w:rsidR="00270C12" w:rsidRPr="00270C12" w:rsidRDefault="00270C12" w:rsidP="00BC7DD6">
      <w:pPr>
        <w:numPr>
          <w:ilvl w:val="0"/>
          <w:numId w:val="81"/>
        </w:numPr>
        <w:ind w:left="426" w:hanging="284"/>
        <w:rPr>
          <w:sz w:val="22"/>
        </w:rPr>
      </w:pPr>
      <w:r w:rsidRPr="00270C12">
        <w:rPr>
          <w:sz w:val="22"/>
        </w:rPr>
        <w:t>licznik obrotów silnika podwozia:</w:t>
      </w:r>
    </w:p>
    <w:p w:rsidR="00270C12" w:rsidRPr="00270C12" w:rsidRDefault="00270C12" w:rsidP="00BC7DD6">
      <w:pPr>
        <w:numPr>
          <w:ilvl w:val="0"/>
          <w:numId w:val="81"/>
        </w:numPr>
        <w:ind w:left="426" w:hanging="284"/>
        <w:rPr>
          <w:sz w:val="22"/>
        </w:rPr>
      </w:pPr>
      <w:r w:rsidRPr="00270C12">
        <w:rPr>
          <w:sz w:val="22"/>
        </w:rPr>
        <w:t>kontrolka stanu napełnienia zbiornika osadu</w:t>
      </w:r>
    </w:p>
    <w:p w:rsidR="00270C12" w:rsidRPr="00270C12" w:rsidRDefault="00270C12" w:rsidP="00BC7DD6">
      <w:pPr>
        <w:numPr>
          <w:ilvl w:val="0"/>
          <w:numId w:val="81"/>
        </w:numPr>
        <w:ind w:left="426" w:hanging="284"/>
        <w:rPr>
          <w:sz w:val="22"/>
        </w:rPr>
      </w:pPr>
      <w:r w:rsidRPr="00270C12">
        <w:rPr>
          <w:sz w:val="22"/>
        </w:rPr>
        <w:t>kontrolki poziomu wody czystej w zbiorniku</w:t>
      </w:r>
    </w:p>
    <w:p w:rsidR="00270C12" w:rsidRPr="00270C12" w:rsidRDefault="00270C12" w:rsidP="00BC7DD6">
      <w:pPr>
        <w:numPr>
          <w:ilvl w:val="0"/>
          <w:numId w:val="81"/>
        </w:numPr>
        <w:ind w:left="426" w:hanging="284"/>
        <w:rPr>
          <w:sz w:val="22"/>
        </w:rPr>
      </w:pPr>
      <w:r w:rsidRPr="00270C12">
        <w:rPr>
          <w:sz w:val="22"/>
        </w:rPr>
        <w:t>kontrolka wyłącznika awaryjnego</w:t>
      </w:r>
    </w:p>
    <w:p w:rsidR="00270C12" w:rsidRPr="00270C12" w:rsidRDefault="00270C12" w:rsidP="00BC7DD6">
      <w:pPr>
        <w:numPr>
          <w:ilvl w:val="0"/>
          <w:numId w:val="81"/>
        </w:numPr>
        <w:ind w:left="426" w:hanging="284"/>
        <w:rPr>
          <w:sz w:val="22"/>
        </w:rPr>
      </w:pPr>
      <w:r w:rsidRPr="00270C12">
        <w:rPr>
          <w:sz w:val="22"/>
        </w:rPr>
        <w:t>licznik rozwinięcia węża ciśnieniowego z możliwością kasowania wskazań</w:t>
      </w:r>
    </w:p>
    <w:p w:rsidR="00270C12" w:rsidRPr="00270C12" w:rsidRDefault="00270C12" w:rsidP="003A4038">
      <w:pPr>
        <w:ind w:left="426" w:hanging="284"/>
        <w:rPr>
          <w:sz w:val="22"/>
        </w:rPr>
      </w:pPr>
    </w:p>
    <w:p w:rsidR="00270C12" w:rsidRPr="00270C12" w:rsidRDefault="003A4038" w:rsidP="003A4038">
      <w:pPr>
        <w:ind w:left="426"/>
        <w:rPr>
          <w:sz w:val="22"/>
        </w:rPr>
      </w:pPr>
      <w:r>
        <w:rPr>
          <w:sz w:val="22"/>
        </w:rPr>
        <w:t>*</w:t>
      </w:r>
      <w:r w:rsidR="00270C12" w:rsidRPr="00270C12">
        <w:rPr>
          <w:sz w:val="22"/>
        </w:rPr>
        <w:t>przełączniki:</w:t>
      </w:r>
    </w:p>
    <w:p w:rsidR="00270C12" w:rsidRPr="00270C12" w:rsidRDefault="00270C12" w:rsidP="00BC7DD6">
      <w:pPr>
        <w:numPr>
          <w:ilvl w:val="0"/>
          <w:numId w:val="82"/>
        </w:numPr>
        <w:ind w:left="426" w:hanging="284"/>
        <w:rPr>
          <w:sz w:val="22"/>
        </w:rPr>
      </w:pPr>
      <w:r w:rsidRPr="00270C12">
        <w:rPr>
          <w:sz w:val="22"/>
        </w:rPr>
        <w:t>praca kompresora: włącz / wyłącz</w:t>
      </w:r>
    </w:p>
    <w:p w:rsidR="00270C12" w:rsidRPr="00270C12" w:rsidRDefault="00270C12" w:rsidP="00BC7DD6">
      <w:pPr>
        <w:numPr>
          <w:ilvl w:val="0"/>
          <w:numId w:val="82"/>
        </w:numPr>
        <w:ind w:left="426" w:hanging="284"/>
        <w:rPr>
          <w:sz w:val="22"/>
        </w:rPr>
      </w:pPr>
      <w:r w:rsidRPr="00270C12">
        <w:rPr>
          <w:sz w:val="22"/>
        </w:rPr>
        <w:t>ciśnienie: włącz / wyłącz</w:t>
      </w:r>
    </w:p>
    <w:p w:rsidR="00270C12" w:rsidRPr="00270C12" w:rsidRDefault="00270C12" w:rsidP="00BC7DD6">
      <w:pPr>
        <w:numPr>
          <w:ilvl w:val="0"/>
          <w:numId w:val="82"/>
        </w:numPr>
        <w:ind w:left="426" w:hanging="284"/>
        <w:rPr>
          <w:sz w:val="22"/>
        </w:rPr>
      </w:pPr>
      <w:r w:rsidRPr="00270C12">
        <w:rPr>
          <w:sz w:val="22"/>
        </w:rPr>
        <w:t>zawór klapowy: otwórz / zamknij</w:t>
      </w:r>
    </w:p>
    <w:p w:rsidR="00270C12" w:rsidRPr="00270C12" w:rsidRDefault="00270C12" w:rsidP="00BC7DD6">
      <w:pPr>
        <w:numPr>
          <w:ilvl w:val="0"/>
          <w:numId w:val="82"/>
        </w:numPr>
        <w:ind w:left="426" w:hanging="284"/>
        <w:rPr>
          <w:sz w:val="22"/>
        </w:rPr>
      </w:pPr>
      <w:r w:rsidRPr="00270C12">
        <w:rPr>
          <w:sz w:val="22"/>
        </w:rPr>
        <w:t>regulacja obrotów silnika (+/-)</w:t>
      </w:r>
    </w:p>
    <w:p w:rsidR="00270C12" w:rsidRPr="00270C12" w:rsidRDefault="00270C12" w:rsidP="00BC7DD6">
      <w:pPr>
        <w:numPr>
          <w:ilvl w:val="0"/>
          <w:numId w:val="82"/>
        </w:numPr>
        <w:ind w:left="426" w:hanging="284"/>
        <w:rPr>
          <w:sz w:val="22"/>
        </w:rPr>
      </w:pPr>
      <w:r w:rsidRPr="00270C12">
        <w:rPr>
          <w:sz w:val="22"/>
        </w:rPr>
        <w:t>wyłącznik awaryjny</w:t>
      </w:r>
    </w:p>
    <w:p w:rsidR="00270C12" w:rsidRPr="00270C12" w:rsidRDefault="00270C12" w:rsidP="00BC7DD6">
      <w:pPr>
        <w:numPr>
          <w:ilvl w:val="0"/>
          <w:numId w:val="82"/>
        </w:numPr>
        <w:ind w:left="426" w:hanging="284"/>
        <w:rPr>
          <w:sz w:val="22"/>
        </w:rPr>
      </w:pPr>
      <w:r w:rsidRPr="00270C12">
        <w:rPr>
          <w:sz w:val="22"/>
        </w:rPr>
        <w:t xml:space="preserve">sterowanie wysięgnikiem </w:t>
      </w:r>
    </w:p>
    <w:p w:rsidR="00270C12" w:rsidRPr="00270C12" w:rsidRDefault="00270C12" w:rsidP="003A4038">
      <w:pPr>
        <w:ind w:left="426" w:hanging="284"/>
        <w:rPr>
          <w:sz w:val="22"/>
        </w:rPr>
      </w:pPr>
    </w:p>
    <w:p w:rsidR="00270C12" w:rsidRPr="00270C12" w:rsidRDefault="00C6008D" w:rsidP="00C6008D">
      <w:pPr>
        <w:ind w:left="426"/>
        <w:rPr>
          <w:sz w:val="22"/>
        </w:rPr>
      </w:pPr>
      <w:r>
        <w:rPr>
          <w:sz w:val="22"/>
        </w:rPr>
        <w:t>*</w:t>
      </w:r>
      <w:r w:rsidR="00270C12" w:rsidRPr="00270C12">
        <w:rPr>
          <w:sz w:val="22"/>
        </w:rPr>
        <w:t>stanowisko z ręcznie sterowanymi zaworami hydraulicznymi:</w:t>
      </w:r>
    </w:p>
    <w:p w:rsidR="00270C12" w:rsidRPr="00270C12" w:rsidRDefault="00270C12" w:rsidP="00BC7DD6">
      <w:pPr>
        <w:numPr>
          <w:ilvl w:val="0"/>
          <w:numId w:val="83"/>
        </w:numPr>
        <w:ind w:left="426" w:hanging="284"/>
        <w:rPr>
          <w:sz w:val="22"/>
        </w:rPr>
      </w:pPr>
      <w:r w:rsidRPr="00270C12">
        <w:rPr>
          <w:sz w:val="22"/>
        </w:rPr>
        <w:t>rozwijanie / zwijanie węża ciśnieniowego</w:t>
      </w:r>
    </w:p>
    <w:p w:rsidR="00270C12" w:rsidRPr="00270C12" w:rsidRDefault="00270C12" w:rsidP="00BC7DD6">
      <w:pPr>
        <w:numPr>
          <w:ilvl w:val="0"/>
          <w:numId w:val="83"/>
        </w:numPr>
        <w:ind w:left="426" w:hanging="284"/>
        <w:rPr>
          <w:sz w:val="22"/>
        </w:rPr>
      </w:pPr>
      <w:r w:rsidRPr="00270C12">
        <w:rPr>
          <w:sz w:val="22"/>
        </w:rPr>
        <w:t xml:space="preserve">otwieranie / zamykanie w poziomie bębna z wężem wysokociśnieniowym </w:t>
      </w:r>
    </w:p>
    <w:p w:rsidR="00270C12" w:rsidRPr="00270C12" w:rsidRDefault="00270C12" w:rsidP="00BC7DD6">
      <w:pPr>
        <w:numPr>
          <w:ilvl w:val="0"/>
          <w:numId w:val="83"/>
        </w:numPr>
        <w:ind w:left="426" w:hanging="284"/>
        <w:rPr>
          <w:sz w:val="22"/>
        </w:rPr>
      </w:pPr>
      <w:r w:rsidRPr="00270C12">
        <w:rPr>
          <w:sz w:val="22"/>
        </w:rPr>
        <w:t>potencjometr sterujący prędkością zwijania i rozwijania węża ciśnieniowego</w:t>
      </w:r>
    </w:p>
    <w:p w:rsidR="00270C12" w:rsidRPr="00270C12" w:rsidRDefault="00270C12" w:rsidP="003A4038">
      <w:pPr>
        <w:ind w:left="426" w:hanging="284"/>
        <w:rPr>
          <w:sz w:val="22"/>
        </w:rPr>
      </w:pPr>
    </w:p>
    <w:p w:rsidR="00270C12" w:rsidRPr="00270C12" w:rsidRDefault="004E340D" w:rsidP="00C6008D">
      <w:pPr>
        <w:ind w:left="426" w:hanging="284"/>
        <w:rPr>
          <w:sz w:val="22"/>
        </w:rPr>
      </w:pPr>
      <w:r>
        <w:rPr>
          <w:sz w:val="22"/>
        </w:rPr>
        <w:t>22</w:t>
      </w:r>
      <w:r w:rsidR="00270C12" w:rsidRPr="00270C12">
        <w:rPr>
          <w:sz w:val="22"/>
        </w:rPr>
        <w:t xml:space="preserve">) </w:t>
      </w:r>
      <w:r w:rsidR="00270C12" w:rsidRPr="008C73E7">
        <w:rPr>
          <w:b/>
          <w:sz w:val="22"/>
        </w:rPr>
        <w:t>Stanowisko sterowania III: z boku tylnej częś</w:t>
      </w:r>
      <w:r w:rsidR="00C6008D" w:rsidRPr="008C73E7">
        <w:rPr>
          <w:b/>
          <w:sz w:val="22"/>
        </w:rPr>
        <w:t>ci zbiornika odpowiedzialne za:</w:t>
      </w:r>
    </w:p>
    <w:p w:rsidR="00270C12" w:rsidRPr="00270C12" w:rsidRDefault="00270C12" w:rsidP="00BC7DD6">
      <w:pPr>
        <w:numPr>
          <w:ilvl w:val="0"/>
          <w:numId w:val="84"/>
        </w:numPr>
        <w:ind w:left="426" w:hanging="284"/>
        <w:rPr>
          <w:sz w:val="22"/>
        </w:rPr>
      </w:pPr>
      <w:r w:rsidRPr="00270C12">
        <w:rPr>
          <w:sz w:val="22"/>
        </w:rPr>
        <w:t>ryglowanie tylnej dennicy: otwórz/zamknij</w:t>
      </w:r>
    </w:p>
    <w:p w:rsidR="00270C12" w:rsidRPr="00270C12" w:rsidRDefault="00270C12" w:rsidP="00BC7DD6">
      <w:pPr>
        <w:numPr>
          <w:ilvl w:val="0"/>
          <w:numId w:val="84"/>
        </w:numPr>
        <w:ind w:left="426" w:hanging="284"/>
        <w:rPr>
          <w:sz w:val="22"/>
        </w:rPr>
      </w:pPr>
      <w:r w:rsidRPr="00270C12">
        <w:rPr>
          <w:sz w:val="22"/>
        </w:rPr>
        <w:t>podnoszenie dennicy: podnieś/opuść</w:t>
      </w:r>
    </w:p>
    <w:p w:rsidR="00270C12" w:rsidRPr="00270C12" w:rsidRDefault="00270C12" w:rsidP="003A4038">
      <w:pPr>
        <w:ind w:left="426" w:hanging="284"/>
        <w:rPr>
          <w:sz w:val="22"/>
        </w:rPr>
      </w:pPr>
    </w:p>
    <w:p w:rsidR="00270C12" w:rsidRPr="00270C12" w:rsidRDefault="004E340D" w:rsidP="00C6008D">
      <w:pPr>
        <w:ind w:left="567" w:hanging="283"/>
        <w:rPr>
          <w:sz w:val="22"/>
        </w:rPr>
      </w:pPr>
      <w:r>
        <w:rPr>
          <w:sz w:val="22"/>
        </w:rPr>
        <w:t>23</w:t>
      </w:r>
      <w:r w:rsidR="00270C12" w:rsidRPr="00270C12">
        <w:rPr>
          <w:sz w:val="22"/>
        </w:rPr>
        <w:t xml:space="preserve">) </w:t>
      </w:r>
      <w:r w:rsidR="00270C12" w:rsidRPr="008C73E7">
        <w:rPr>
          <w:b/>
          <w:sz w:val="22"/>
        </w:rPr>
        <w:t>Stanowisko obsługi IV: umieszczone z tyłu pojazdu z jego lewej strony wykonane ze stali</w:t>
      </w:r>
      <w:r w:rsidR="00270C12" w:rsidRPr="00270C12">
        <w:rPr>
          <w:sz w:val="22"/>
        </w:rPr>
        <w:t xml:space="preserve"> nierdzewnej wyposażone w:</w:t>
      </w:r>
    </w:p>
    <w:p w:rsidR="00270C12" w:rsidRPr="00270C12" w:rsidRDefault="00270C12" w:rsidP="00BC7DD6">
      <w:pPr>
        <w:numPr>
          <w:ilvl w:val="0"/>
          <w:numId w:val="85"/>
        </w:numPr>
        <w:ind w:left="567" w:hanging="283"/>
        <w:rPr>
          <w:sz w:val="22"/>
        </w:rPr>
      </w:pPr>
      <w:r w:rsidRPr="00270C12">
        <w:rPr>
          <w:sz w:val="22"/>
        </w:rPr>
        <w:t>licznik pracy kompresora</w:t>
      </w:r>
    </w:p>
    <w:p w:rsidR="00270C12" w:rsidRPr="00270C12" w:rsidRDefault="00270C12" w:rsidP="00BC7DD6">
      <w:pPr>
        <w:numPr>
          <w:ilvl w:val="0"/>
          <w:numId w:val="85"/>
        </w:numPr>
        <w:ind w:left="567" w:hanging="283"/>
        <w:rPr>
          <w:sz w:val="22"/>
        </w:rPr>
      </w:pPr>
      <w:r w:rsidRPr="00270C12">
        <w:rPr>
          <w:sz w:val="22"/>
        </w:rPr>
        <w:lastRenderedPageBreak/>
        <w:t>licznik pracy pompy wysokociśnieniowej</w:t>
      </w:r>
    </w:p>
    <w:p w:rsidR="00270C12" w:rsidRPr="00270C12" w:rsidRDefault="00270C12" w:rsidP="00BC7DD6">
      <w:pPr>
        <w:numPr>
          <w:ilvl w:val="0"/>
          <w:numId w:val="85"/>
        </w:numPr>
        <w:ind w:left="567" w:hanging="283"/>
        <w:rPr>
          <w:sz w:val="22"/>
        </w:rPr>
      </w:pPr>
      <w:r w:rsidRPr="00270C12">
        <w:rPr>
          <w:sz w:val="22"/>
        </w:rPr>
        <w:t>wyłącznik awaryjny</w:t>
      </w:r>
    </w:p>
    <w:p w:rsidR="00270C12" w:rsidRPr="00270C12" w:rsidRDefault="00270C12" w:rsidP="00BC7DD6">
      <w:pPr>
        <w:numPr>
          <w:ilvl w:val="0"/>
          <w:numId w:val="85"/>
        </w:numPr>
        <w:ind w:left="567" w:hanging="283"/>
        <w:rPr>
          <w:sz w:val="22"/>
        </w:rPr>
      </w:pPr>
      <w:r w:rsidRPr="00270C12">
        <w:rPr>
          <w:sz w:val="22"/>
        </w:rPr>
        <w:t>kontrolka wyłącznika awaryjnego</w:t>
      </w:r>
    </w:p>
    <w:p w:rsidR="00270C12" w:rsidRPr="00270C12" w:rsidRDefault="00270C12" w:rsidP="00BC7DD6">
      <w:pPr>
        <w:numPr>
          <w:ilvl w:val="0"/>
          <w:numId w:val="85"/>
        </w:numPr>
        <w:ind w:left="567" w:hanging="283"/>
        <w:rPr>
          <w:sz w:val="22"/>
        </w:rPr>
      </w:pPr>
      <w:r w:rsidRPr="00270C12">
        <w:rPr>
          <w:sz w:val="22"/>
        </w:rPr>
        <w:t>kontrolka pracy kompresora: włączony / załączony</w:t>
      </w:r>
    </w:p>
    <w:p w:rsidR="00270C12" w:rsidRPr="00270C12" w:rsidRDefault="00270C12" w:rsidP="00BC7DD6">
      <w:pPr>
        <w:numPr>
          <w:ilvl w:val="0"/>
          <w:numId w:val="85"/>
        </w:numPr>
        <w:ind w:left="567" w:hanging="283"/>
        <w:rPr>
          <w:sz w:val="22"/>
        </w:rPr>
      </w:pPr>
      <w:r w:rsidRPr="00270C12">
        <w:rPr>
          <w:sz w:val="22"/>
        </w:rPr>
        <w:t>kontrolka pracy kompresora: ssanie / tłoczenie</w:t>
      </w:r>
    </w:p>
    <w:p w:rsidR="00270C12" w:rsidRPr="00270C12" w:rsidRDefault="00270C12" w:rsidP="00BC7DD6">
      <w:pPr>
        <w:numPr>
          <w:ilvl w:val="0"/>
          <w:numId w:val="85"/>
        </w:numPr>
        <w:ind w:left="567" w:hanging="283"/>
        <w:rPr>
          <w:sz w:val="22"/>
        </w:rPr>
      </w:pPr>
      <w:r w:rsidRPr="00270C12">
        <w:rPr>
          <w:sz w:val="22"/>
        </w:rPr>
        <w:t>kontrolka zaworu klapowego: otwarty / zamknięty</w:t>
      </w:r>
    </w:p>
    <w:p w:rsidR="00270C12" w:rsidRPr="00270C12" w:rsidRDefault="00270C12" w:rsidP="00BC7DD6">
      <w:pPr>
        <w:numPr>
          <w:ilvl w:val="0"/>
          <w:numId w:val="85"/>
        </w:numPr>
        <w:ind w:left="567" w:hanging="283"/>
        <w:rPr>
          <w:sz w:val="22"/>
        </w:rPr>
      </w:pPr>
      <w:r w:rsidRPr="00270C12">
        <w:rPr>
          <w:sz w:val="22"/>
        </w:rPr>
        <w:t>kontrolka pracy pompy wysokociśnieniowej: włączona / wyłączona</w:t>
      </w:r>
    </w:p>
    <w:p w:rsidR="00270C12" w:rsidRPr="00270C12" w:rsidRDefault="00270C12" w:rsidP="00BC7DD6">
      <w:pPr>
        <w:numPr>
          <w:ilvl w:val="0"/>
          <w:numId w:val="85"/>
        </w:numPr>
        <w:ind w:left="567" w:hanging="283"/>
        <w:rPr>
          <w:sz w:val="22"/>
        </w:rPr>
      </w:pPr>
      <w:r w:rsidRPr="00270C12">
        <w:rPr>
          <w:sz w:val="22"/>
        </w:rPr>
        <w:t>kontrolka ciśnienia w układzie: włącz / wyłącz</w:t>
      </w:r>
    </w:p>
    <w:p w:rsidR="00270C12" w:rsidRPr="00270C12" w:rsidRDefault="00270C12" w:rsidP="00270C12">
      <w:pPr>
        <w:ind w:left="1418"/>
        <w:rPr>
          <w:sz w:val="22"/>
        </w:rPr>
      </w:pPr>
    </w:p>
    <w:p w:rsidR="00270C12" w:rsidRPr="00270C12" w:rsidRDefault="004E340D" w:rsidP="00C6008D">
      <w:pPr>
        <w:ind w:left="567" w:hanging="283"/>
        <w:rPr>
          <w:sz w:val="22"/>
        </w:rPr>
      </w:pPr>
      <w:r>
        <w:rPr>
          <w:sz w:val="22"/>
        </w:rPr>
        <w:t>24</w:t>
      </w:r>
      <w:r w:rsidR="00270C12" w:rsidRPr="008C73E7">
        <w:rPr>
          <w:b/>
          <w:sz w:val="22"/>
        </w:rPr>
        <w:t>) Stanowisko obsługi V umieszczone z boku zabudowy w jej przedniej części wyposażone w:</w:t>
      </w:r>
    </w:p>
    <w:p w:rsidR="00270C12" w:rsidRPr="00270C12" w:rsidRDefault="00270C12" w:rsidP="00BC7DD6">
      <w:pPr>
        <w:numPr>
          <w:ilvl w:val="0"/>
          <w:numId w:val="86"/>
        </w:numPr>
        <w:ind w:left="567" w:hanging="283"/>
        <w:rPr>
          <w:sz w:val="22"/>
        </w:rPr>
      </w:pPr>
      <w:r w:rsidRPr="00270C12">
        <w:rPr>
          <w:sz w:val="22"/>
        </w:rPr>
        <w:t>włącznik przedmuchu pneumatycznego układu wysokociśnieniowego</w:t>
      </w:r>
    </w:p>
    <w:p w:rsidR="00270C12" w:rsidRPr="00270C12" w:rsidRDefault="00270C12" w:rsidP="00BC7DD6">
      <w:pPr>
        <w:numPr>
          <w:ilvl w:val="0"/>
          <w:numId w:val="86"/>
        </w:numPr>
        <w:ind w:left="567" w:hanging="283"/>
        <w:rPr>
          <w:sz w:val="22"/>
        </w:rPr>
      </w:pPr>
      <w:r w:rsidRPr="00270C12">
        <w:rPr>
          <w:sz w:val="22"/>
        </w:rPr>
        <w:t>kontrolka pracy układu chłodzenia oleju hydraulicznego</w:t>
      </w:r>
    </w:p>
    <w:p w:rsidR="00270C12" w:rsidRPr="00270C12" w:rsidRDefault="00270C12" w:rsidP="00C6008D">
      <w:pPr>
        <w:ind w:left="1418" w:firstLine="49"/>
        <w:rPr>
          <w:sz w:val="22"/>
        </w:rPr>
      </w:pPr>
    </w:p>
    <w:p w:rsidR="00270C12" w:rsidRPr="00270C12" w:rsidRDefault="004E340D" w:rsidP="00C6008D">
      <w:pPr>
        <w:ind w:left="709" w:hanging="425"/>
        <w:rPr>
          <w:sz w:val="22"/>
        </w:rPr>
      </w:pPr>
      <w:r>
        <w:rPr>
          <w:sz w:val="22"/>
        </w:rPr>
        <w:t>25</w:t>
      </w:r>
      <w:r w:rsidR="00270C12" w:rsidRPr="00270C12">
        <w:rPr>
          <w:sz w:val="22"/>
        </w:rPr>
        <w:t xml:space="preserve">) </w:t>
      </w:r>
      <w:r w:rsidR="00270C12" w:rsidRPr="008C73E7">
        <w:rPr>
          <w:b/>
          <w:sz w:val="22"/>
        </w:rPr>
        <w:t>Stanowisko sterowania wysięgnikie</w:t>
      </w:r>
      <w:r w:rsidR="00C6008D" w:rsidRPr="008C73E7">
        <w:rPr>
          <w:b/>
          <w:sz w:val="22"/>
        </w:rPr>
        <w:t>m hydraulicznym (bezprzewodowe)</w:t>
      </w:r>
    </w:p>
    <w:p w:rsidR="00270C12" w:rsidRPr="00270C12" w:rsidRDefault="00C6008D" w:rsidP="00C6008D">
      <w:pPr>
        <w:ind w:left="709"/>
        <w:rPr>
          <w:sz w:val="22"/>
        </w:rPr>
      </w:pPr>
      <w:r>
        <w:rPr>
          <w:sz w:val="22"/>
        </w:rPr>
        <w:t>*</w:t>
      </w:r>
      <w:r w:rsidR="00270C12" w:rsidRPr="00270C12">
        <w:rPr>
          <w:sz w:val="22"/>
        </w:rPr>
        <w:t>funkcje pilota sterowania radiowego:</w:t>
      </w:r>
    </w:p>
    <w:p w:rsidR="00270C12" w:rsidRPr="00270C12" w:rsidRDefault="00270C12" w:rsidP="00BC7DD6">
      <w:pPr>
        <w:numPr>
          <w:ilvl w:val="0"/>
          <w:numId w:val="87"/>
        </w:numPr>
        <w:ind w:left="709" w:hanging="364"/>
        <w:rPr>
          <w:sz w:val="22"/>
        </w:rPr>
      </w:pPr>
      <w:r w:rsidRPr="00270C12">
        <w:rPr>
          <w:sz w:val="22"/>
        </w:rPr>
        <w:t>podnoszenie / opuszczanie</w:t>
      </w:r>
    </w:p>
    <w:p w:rsidR="00270C12" w:rsidRPr="00270C12" w:rsidRDefault="00270C12" w:rsidP="00BC7DD6">
      <w:pPr>
        <w:numPr>
          <w:ilvl w:val="0"/>
          <w:numId w:val="87"/>
        </w:numPr>
        <w:ind w:left="709" w:hanging="425"/>
        <w:rPr>
          <w:sz w:val="22"/>
        </w:rPr>
      </w:pPr>
      <w:r w:rsidRPr="00270C12">
        <w:rPr>
          <w:sz w:val="22"/>
        </w:rPr>
        <w:t>wysuwanie / wsuwanie</w:t>
      </w:r>
    </w:p>
    <w:p w:rsidR="00270C12" w:rsidRPr="00270C12" w:rsidRDefault="00270C12" w:rsidP="00BC7DD6">
      <w:pPr>
        <w:numPr>
          <w:ilvl w:val="0"/>
          <w:numId w:val="87"/>
        </w:numPr>
        <w:ind w:left="709" w:hanging="425"/>
        <w:rPr>
          <w:sz w:val="22"/>
        </w:rPr>
      </w:pPr>
      <w:r w:rsidRPr="00270C12">
        <w:rPr>
          <w:sz w:val="22"/>
        </w:rPr>
        <w:t>obrót : lewo / prawo</w:t>
      </w:r>
    </w:p>
    <w:p w:rsidR="00270C12" w:rsidRPr="00270C12" w:rsidRDefault="00270C12" w:rsidP="00BC7DD6">
      <w:pPr>
        <w:numPr>
          <w:ilvl w:val="0"/>
          <w:numId w:val="87"/>
        </w:numPr>
        <w:ind w:left="709" w:hanging="425"/>
        <w:rPr>
          <w:sz w:val="22"/>
        </w:rPr>
      </w:pPr>
      <w:r w:rsidRPr="00270C12">
        <w:rPr>
          <w:sz w:val="22"/>
        </w:rPr>
        <w:t>zwijanie/rozwijanie węża ssawnego</w:t>
      </w:r>
    </w:p>
    <w:p w:rsidR="00270C12" w:rsidRPr="00270C12" w:rsidRDefault="00270C12" w:rsidP="00BC7DD6">
      <w:pPr>
        <w:numPr>
          <w:ilvl w:val="0"/>
          <w:numId w:val="87"/>
        </w:numPr>
        <w:ind w:left="709" w:hanging="425"/>
        <w:rPr>
          <w:sz w:val="22"/>
        </w:rPr>
      </w:pPr>
      <w:r w:rsidRPr="00270C12">
        <w:rPr>
          <w:sz w:val="22"/>
        </w:rPr>
        <w:t>praca kompresorem: ssanie / tłoczenie</w:t>
      </w:r>
    </w:p>
    <w:p w:rsidR="00270C12" w:rsidRPr="00270C12" w:rsidRDefault="00270C12" w:rsidP="00BC7DD6">
      <w:pPr>
        <w:numPr>
          <w:ilvl w:val="0"/>
          <w:numId w:val="87"/>
        </w:numPr>
        <w:ind w:left="709" w:hanging="425"/>
        <w:rPr>
          <w:sz w:val="22"/>
        </w:rPr>
      </w:pPr>
      <w:r w:rsidRPr="00270C12">
        <w:rPr>
          <w:sz w:val="22"/>
        </w:rPr>
        <w:t>zawór klapowy: otwarty / zamknięty</w:t>
      </w:r>
    </w:p>
    <w:p w:rsidR="00270C12" w:rsidRPr="00270C12" w:rsidRDefault="00270C12" w:rsidP="00BC7DD6">
      <w:pPr>
        <w:numPr>
          <w:ilvl w:val="0"/>
          <w:numId w:val="87"/>
        </w:numPr>
        <w:ind w:left="709" w:hanging="425"/>
        <w:rPr>
          <w:sz w:val="22"/>
        </w:rPr>
      </w:pPr>
      <w:r w:rsidRPr="00270C12">
        <w:rPr>
          <w:sz w:val="22"/>
        </w:rPr>
        <w:t>ciśnienie wody: włącz/wyłącz</w:t>
      </w:r>
    </w:p>
    <w:p w:rsidR="00270C12" w:rsidRPr="00270C12" w:rsidRDefault="00270C12" w:rsidP="00BC7DD6">
      <w:pPr>
        <w:numPr>
          <w:ilvl w:val="0"/>
          <w:numId w:val="87"/>
        </w:numPr>
        <w:ind w:left="709" w:hanging="425"/>
        <w:rPr>
          <w:sz w:val="22"/>
        </w:rPr>
      </w:pPr>
      <w:r w:rsidRPr="00270C12">
        <w:rPr>
          <w:sz w:val="22"/>
        </w:rPr>
        <w:t>obroty silnika +/-</w:t>
      </w:r>
    </w:p>
    <w:p w:rsidR="00270C12" w:rsidRPr="00270C12" w:rsidRDefault="00270C12" w:rsidP="00BC7DD6">
      <w:pPr>
        <w:numPr>
          <w:ilvl w:val="0"/>
          <w:numId w:val="87"/>
        </w:numPr>
        <w:ind w:left="709" w:hanging="425"/>
        <w:rPr>
          <w:sz w:val="22"/>
        </w:rPr>
      </w:pPr>
      <w:r w:rsidRPr="00270C12">
        <w:rPr>
          <w:sz w:val="22"/>
        </w:rPr>
        <w:t>wyłącznik awaryjny</w:t>
      </w:r>
    </w:p>
    <w:p w:rsidR="00270C12" w:rsidRPr="00270C12" w:rsidRDefault="00270C12" w:rsidP="00C6008D">
      <w:pPr>
        <w:ind w:left="709" w:hanging="425"/>
        <w:rPr>
          <w:sz w:val="22"/>
        </w:rPr>
      </w:pPr>
    </w:p>
    <w:p w:rsidR="00270C12" w:rsidRPr="00270C12" w:rsidRDefault="004E340D" w:rsidP="00C6008D">
      <w:pPr>
        <w:ind w:left="709" w:hanging="425"/>
        <w:rPr>
          <w:sz w:val="22"/>
        </w:rPr>
      </w:pPr>
      <w:r>
        <w:rPr>
          <w:sz w:val="22"/>
        </w:rPr>
        <w:t xml:space="preserve">26) </w:t>
      </w:r>
      <w:r w:rsidR="00270C12" w:rsidRPr="008C73E7">
        <w:rPr>
          <w:b/>
          <w:sz w:val="22"/>
        </w:rPr>
        <w:t xml:space="preserve">Ogrzewanie zimowe gwarantujące pracę </w:t>
      </w:r>
      <w:r w:rsidR="00C6008D" w:rsidRPr="008C73E7">
        <w:rPr>
          <w:b/>
          <w:sz w:val="22"/>
        </w:rPr>
        <w:t>w temperaturze do -15 stopni C.</w:t>
      </w:r>
    </w:p>
    <w:p w:rsidR="00270C12" w:rsidRPr="00270C12" w:rsidRDefault="00270C12" w:rsidP="00BC7DD6">
      <w:pPr>
        <w:numPr>
          <w:ilvl w:val="0"/>
          <w:numId w:val="88"/>
        </w:numPr>
        <w:ind w:left="709" w:hanging="425"/>
        <w:rPr>
          <w:sz w:val="22"/>
        </w:rPr>
      </w:pPr>
      <w:r w:rsidRPr="00270C12">
        <w:rPr>
          <w:sz w:val="22"/>
        </w:rPr>
        <w:t>urządzenie grzewcze zasilane ze zbiornika paliwa podwozia</w:t>
      </w:r>
    </w:p>
    <w:p w:rsidR="00270C12" w:rsidRPr="00270C12" w:rsidRDefault="00270C12" w:rsidP="00BC7DD6">
      <w:pPr>
        <w:numPr>
          <w:ilvl w:val="0"/>
          <w:numId w:val="88"/>
        </w:numPr>
        <w:ind w:left="709" w:hanging="425"/>
        <w:rPr>
          <w:sz w:val="22"/>
        </w:rPr>
      </w:pPr>
      <w:r w:rsidRPr="00270C12">
        <w:rPr>
          <w:sz w:val="22"/>
        </w:rPr>
        <w:t>podgrzewacz o mocy ok 25000 kcal/h</w:t>
      </w:r>
    </w:p>
    <w:p w:rsidR="00270C12" w:rsidRPr="00270C12" w:rsidRDefault="00270C12" w:rsidP="00BC7DD6">
      <w:pPr>
        <w:numPr>
          <w:ilvl w:val="0"/>
          <w:numId w:val="88"/>
        </w:numPr>
        <w:ind w:left="709" w:hanging="425"/>
        <w:rPr>
          <w:sz w:val="22"/>
        </w:rPr>
      </w:pPr>
      <w:r w:rsidRPr="00270C12">
        <w:rPr>
          <w:sz w:val="22"/>
        </w:rPr>
        <w:t>pompa obiegowa o wydajności min. 6000 l/h</w:t>
      </w:r>
    </w:p>
    <w:p w:rsidR="00270C12" w:rsidRPr="00270C12" w:rsidRDefault="00270C12" w:rsidP="00BC7DD6">
      <w:pPr>
        <w:numPr>
          <w:ilvl w:val="0"/>
          <w:numId w:val="88"/>
        </w:numPr>
        <w:ind w:left="709" w:hanging="425"/>
        <w:rPr>
          <w:sz w:val="22"/>
        </w:rPr>
      </w:pPr>
      <w:r w:rsidRPr="00270C12">
        <w:rPr>
          <w:sz w:val="22"/>
        </w:rPr>
        <w:t>obieg wody w zamkniętym układzie ciśnieniowym poprzez: pompę wysokociśnieniową, węże ciśnieniowe, powrót do zbiornika wody czystej</w:t>
      </w:r>
    </w:p>
    <w:p w:rsidR="00270C12" w:rsidRPr="00270C12" w:rsidRDefault="00270C12" w:rsidP="00C6008D">
      <w:pPr>
        <w:ind w:left="709" w:hanging="425"/>
        <w:rPr>
          <w:sz w:val="22"/>
        </w:rPr>
      </w:pPr>
    </w:p>
    <w:p w:rsidR="00270C12" w:rsidRPr="008C73E7" w:rsidRDefault="004E340D" w:rsidP="00C6008D">
      <w:pPr>
        <w:ind w:left="709" w:hanging="425"/>
        <w:rPr>
          <w:b/>
          <w:sz w:val="22"/>
        </w:rPr>
      </w:pPr>
      <w:r>
        <w:rPr>
          <w:sz w:val="22"/>
        </w:rPr>
        <w:t>27</w:t>
      </w:r>
      <w:r w:rsidR="00C6008D">
        <w:rPr>
          <w:sz w:val="22"/>
        </w:rPr>
        <w:t xml:space="preserve">) </w:t>
      </w:r>
      <w:r w:rsidR="00C6008D" w:rsidRPr="008C73E7">
        <w:rPr>
          <w:b/>
          <w:sz w:val="22"/>
        </w:rPr>
        <w:t xml:space="preserve">Stelaże na węże ssawne: </w:t>
      </w:r>
    </w:p>
    <w:p w:rsidR="00270C12" w:rsidRPr="00270C12" w:rsidRDefault="00270C12" w:rsidP="00BC7DD6">
      <w:pPr>
        <w:numPr>
          <w:ilvl w:val="0"/>
          <w:numId w:val="89"/>
        </w:numPr>
        <w:ind w:left="709" w:hanging="425"/>
        <w:rPr>
          <w:sz w:val="22"/>
        </w:rPr>
      </w:pPr>
      <w:r w:rsidRPr="00270C12">
        <w:rPr>
          <w:sz w:val="22"/>
        </w:rPr>
        <w:t>po lewej i prawej stronie pojazdu wykonane ze stali kwasoodpornej</w:t>
      </w:r>
    </w:p>
    <w:p w:rsidR="00270C12" w:rsidRPr="00270C12" w:rsidRDefault="00270C12" w:rsidP="00BC7DD6">
      <w:pPr>
        <w:numPr>
          <w:ilvl w:val="0"/>
          <w:numId w:val="89"/>
        </w:numPr>
        <w:ind w:left="709" w:hanging="425"/>
        <w:rPr>
          <w:sz w:val="22"/>
        </w:rPr>
      </w:pPr>
      <w:r w:rsidRPr="00270C12">
        <w:rPr>
          <w:sz w:val="22"/>
        </w:rPr>
        <w:t>długość dopasowana do możliwości zabudowy podwozia</w:t>
      </w:r>
    </w:p>
    <w:p w:rsidR="00270C12" w:rsidRPr="00270C12" w:rsidRDefault="00270C12" w:rsidP="00C6008D">
      <w:pPr>
        <w:ind w:left="709" w:hanging="425"/>
        <w:rPr>
          <w:sz w:val="22"/>
        </w:rPr>
      </w:pPr>
    </w:p>
    <w:p w:rsidR="00270C12" w:rsidRPr="00270C12" w:rsidRDefault="004E340D" w:rsidP="00C6008D">
      <w:pPr>
        <w:ind w:left="709" w:hanging="425"/>
        <w:rPr>
          <w:sz w:val="22"/>
        </w:rPr>
      </w:pPr>
      <w:r>
        <w:rPr>
          <w:sz w:val="22"/>
        </w:rPr>
        <w:t>28</w:t>
      </w:r>
      <w:r w:rsidR="00C6008D" w:rsidRPr="008C73E7">
        <w:rPr>
          <w:b/>
          <w:sz w:val="22"/>
        </w:rPr>
        <w:t>) Skrzynki na wyposażenie:</w:t>
      </w:r>
    </w:p>
    <w:p w:rsidR="00270C12" w:rsidRPr="00270C12" w:rsidRDefault="00270C12" w:rsidP="00BC7DD6">
      <w:pPr>
        <w:numPr>
          <w:ilvl w:val="0"/>
          <w:numId w:val="90"/>
        </w:numPr>
        <w:ind w:left="709" w:hanging="425"/>
        <w:rPr>
          <w:sz w:val="22"/>
        </w:rPr>
      </w:pPr>
      <w:r w:rsidRPr="00270C12">
        <w:rPr>
          <w:sz w:val="22"/>
        </w:rPr>
        <w:t>wykonane ze stali kwasoodpornej</w:t>
      </w:r>
    </w:p>
    <w:p w:rsidR="00270C12" w:rsidRPr="00270C12" w:rsidRDefault="00270C12" w:rsidP="00BC7DD6">
      <w:pPr>
        <w:numPr>
          <w:ilvl w:val="0"/>
          <w:numId w:val="90"/>
        </w:numPr>
        <w:ind w:left="709" w:hanging="425"/>
        <w:rPr>
          <w:sz w:val="22"/>
        </w:rPr>
      </w:pPr>
      <w:r w:rsidRPr="00270C12">
        <w:rPr>
          <w:sz w:val="22"/>
        </w:rPr>
        <w:t>zamykana na klucz z drzwiczkami – skrzynka z lewej strony</w:t>
      </w:r>
    </w:p>
    <w:p w:rsidR="00270C12" w:rsidRPr="00270C12" w:rsidRDefault="00270C12" w:rsidP="00BC7DD6">
      <w:pPr>
        <w:numPr>
          <w:ilvl w:val="0"/>
          <w:numId w:val="90"/>
        </w:numPr>
        <w:ind w:left="709" w:hanging="425"/>
        <w:rPr>
          <w:sz w:val="22"/>
        </w:rPr>
      </w:pPr>
      <w:r w:rsidRPr="00270C12">
        <w:rPr>
          <w:sz w:val="22"/>
        </w:rPr>
        <w:t>otwierana pokrywa zabezpieczająca – skrzynka z prawej strony</w:t>
      </w:r>
    </w:p>
    <w:p w:rsidR="00270C12" w:rsidRPr="00270C12" w:rsidRDefault="00270C12" w:rsidP="00BC7DD6">
      <w:pPr>
        <w:numPr>
          <w:ilvl w:val="0"/>
          <w:numId w:val="90"/>
        </w:numPr>
        <w:ind w:left="709" w:hanging="425"/>
        <w:rPr>
          <w:sz w:val="22"/>
        </w:rPr>
      </w:pPr>
      <w:r w:rsidRPr="00270C12">
        <w:rPr>
          <w:sz w:val="22"/>
        </w:rPr>
        <w:t>długość całkowita uzależniona od wolnego miejsca</w:t>
      </w:r>
    </w:p>
    <w:p w:rsidR="00270C12" w:rsidRPr="00270C12" w:rsidRDefault="00270C12" w:rsidP="00C6008D">
      <w:pPr>
        <w:ind w:left="709" w:hanging="425"/>
        <w:rPr>
          <w:sz w:val="22"/>
        </w:rPr>
      </w:pPr>
    </w:p>
    <w:p w:rsidR="00270C12" w:rsidRPr="008C73E7" w:rsidRDefault="004E340D" w:rsidP="00C6008D">
      <w:pPr>
        <w:ind w:left="709" w:hanging="425"/>
        <w:rPr>
          <w:b/>
          <w:sz w:val="22"/>
        </w:rPr>
      </w:pPr>
      <w:r>
        <w:rPr>
          <w:sz w:val="22"/>
        </w:rPr>
        <w:t>29</w:t>
      </w:r>
      <w:r w:rsidR="00270C12" w:rsidRPr="00270C12">
        <w:rPr>
          <w:sz w:val="22"/>
        </w:rPr>
        <w:t xml:space="preserve">) </w:t>
      </w:r>
      <w:r w:rsidR="00270C12" w:rsidRPr="008C73E7">
        <w:rPr>
          <w:b/>
          <w:sz w:val="22"/>
        </w:rPr>
        <w:t>Węże na wyp</w:t>
      </w:r>
      <w:r w:rsidR="00C6008D" w:rsidRPr="008C73E7">
        <w:rPr>
          <w:b/>
          <w:sz w:val="22"/>
        </w:rPr>
        <w:t>osażeniu</w:t>
      </w:r>
    </w:p>
    <w:p w:rsidR="00270C12" w:rsidRPr="00270C12" w:rsidRDefault="00270C12" w:rsidP="00BC7DD6">
      <w:pPr>
        <w:numPr>
          <w:ilvl w:val="0"/>
          <w:numId w:val="91"/>
        </w:numPr>
        <w:ind w:left="709" w:hanging="425"/>
        <w:rPr>
          <w:sz w:val="22"/>
        </w:rPr>
      </w:pPr>
      <w:r w:rsidRPr="00270C12">
        <w:rPr>
          <w:sz w:val="22"/>
        </w:rPr>
        <w:t>wąż ciśnieniowy główny min.80 m, DN 19 w oplocie tekstylnym</w:t>
      </w:r>
    </w:p>
    <w:p w:rsidR="00270C12" w:rsidRPr="00270C12" w:rsidRDefault="00270C12" w:rsidP="00BC7DD6">
      <w:pPr>
        <w:numPr>
          <w:ilvl w:val="0"/>
          <w:numId w:val="91"/>
        </w:numPr>
        <w:ind w:left="709" w:hanging="425"/>
        <w:rPr>
          <w:sz w:val="22"/>
        </w:rPr>
      </w:pPr>
      <w:r w:rsidRPr="00270C12">
        <w:rPr>
          <w:sz w:val="22"/>
        </w:rPr>
        <w:t xml:space="preserve">wąż ciśnieniowy pomocniczy min. 60 m, DN 13 </w:t>
      </w:r>
    </w:p>
    <w:p w:rsidR="00270C12" w:rsidRPr="00270C12" w:rsidRDefault="00270C12" w:rsidP="00BC7DD6">
      <w:pPr>
        <w:numPr>
          <w:ilvl w:val="0"/>
          <w:numId w:val="91"/>
        </w:numPr>
        <w:ind w:left="709" w:hanging="425"/>
        <w:rPr>
          <w:sz w:val="22"/>
        </w:rPr>
      </w:pPr>
      <w:r w:rsidRPr="00270C12">
        <w:rPr>
          <w:sz w:val="22"/>
        </w:rPr>
        <w:t>wąż ssący min. 2 sztuki po min. 3 metry (dopasowane do długości skrzynek na węże)</w:t>
      </w:r>
    </w:p>
    <w:p w:rsidR="00270C12" w:rsidRPr="00270C12" w:rsidRDefault="00270C12" w:rsidP="00C6008D">
      <w:pPr>
        <w:ind w:left="709" w:hanging="425"/>
        <w:rPr>
          <w:sz w:val="22"/>
        </w:rPr>
      </w:pPr>
    </w:p>
    <w:p w:rsidR="00270C12" w:rsidRPr="008C73E7" w:rsidRDefault="004E340D" w:rsidP="00C6008D">
      <w:pPr>
        <w:ind w:left="709" w:hanging="425"/>
        <w:rPr>
          <w:b/>
          <w:sz w:val="22"/>
        </w:rPr>
      </w:pPr>
      <w:r>
        <w:rPr>
          <w:sz w:val="22"/>
        </w:rPr>
        <w:t>30</w:t>
      </w:r>
      <w:r w:rsidR="00C6008D">
        <w:rPr>
          <w:sz w:val="22"/>
        </w:rPr>
        <w:t xml:space="preserve">) </w:t>
      </w:r>
      <w:r w:rsidR="00C6008D" w:rsidRPr="008C73E7">
        <w:rPr>
          <w:b/>
          <w:sz w:val="22"/>
        </w:rPr>
        <w:t>Oświetlenie do pracy nocnej</w:t>
      </w:r>
    </w:p>
    <w:p w:rsidR="00270C12" w:rsidRPr="00270C12" w:rsidRDefault="00270C12" w:rsidP="00BC7DD6">
      <w:pPr>
        <w:numPr>
          <w:ilvl w:val="0"/>
          <w:numId w:val="92"/>
        </w:numPr>
        <w:ind w:left="567" w:hanging="283"/>
        <w:rPr>
          <w:sz w:val="22"/>
        </w:rPr>
      </w:pPr>
      <w:r w:rsidRPr="00270C12">
        <w:rPr>
          <w:sz w:val="22"/>
        </w:rPr>
        <w:t>lampa ledowa montowana na stałe szt. 1 po lewej stronie u góry zabudowy</w:t>
      </w:r>
    </w:p>
    <w:p w:rsidR="00270C12" w:rsidRPr="00270C12" w:rsidRDefault="00270C12" w:rsidP="00BC7DD6">
      <w:pPr>
        <w:numPr>
          <w:ilvl w:val="0"/>
          <w:numId w:val="92"/>
        </w:numPr>
        <w:ind w:left="567" w:hanging="283"/>
        <w:rPr>
          <w:sz w:val="22"/>
        </w:rPr>
      </w:pPr>
      <w:r w:rsidRPr="00270C12">
        <w:rPr>
          <w:sz w:val="22"/>
        </w:rPr>
        <w:t>lampa ledowa montowana na obudowie kołowrotu ciśnieniowego głównego – 1 szt.</w:t>
      </w:r>
    </w:p>
    <w:p w:rsidR="00270C12" w:rsidRPr="00270C12" w:rsidRDefault="00270C12" w:rsidP="00BC7DD6">
      <w:pPr>
        <w:numPr>
          <w:ilvl w:val="0"/>
          <w:numId w:val="92"/>
        </w:numPr>
        <w:ind w:left="567" w:hanging="283"/>
        <w:rPr>
          <w:sz w:val="22"/>
        </w:rPr>
      </w:pPr>
      <w:r w:rsidRPr="00270C12">
        <w:rPr>
          <w:sz w:val="22"/>
        </w:rPr>
        <w:t>lampa ledowa montowana na końcu wysięgnika węża ssawnego</w:t>
      </w:r>
    </w:p>
    <w:p w:rsidR="00270C12" w:rsidRPr="00270C12" w:rsidRDefault="00270C12" w:rsidP="00BC7DD6">
      <w:pPr>
        <w:numPr>
          <w:ilvl w:val="0"/>
          <w:numId w:val="92"/>
        </w:numPr>
        <w:ind w:left="567" w:hanging="283"/>
        <w:rPr>
          <w:sz w:val="22"/>
        </w:rPr>
      </w:pPr>
      <w:r w:rsidRPr="00270C12">
        <w:rPr>
          <w:sz w:val="22"/>
        </w:rPr>
        <w:t>lampa przenośna z kablem min. 15 m i automatycznym zwijadłem lub lampa bezprzewodowa z ładowarką</w:t>
      </w:r>
    </w:p>
    <w:p w:rsidR="00270C12" w:rsidRDefault="00270C12" w:rsidP="00270C12">
      <w:pPr>
        <w:ind w:left="1418"/>
        <w:rPr>
          <w:sz w:val="22"/>
        </w:rPr>
      </w:pPr>
    </w:p>
    <w:p w:rsidR="00C6008D" w:rsidRDefault="00C6008D" w:rsidP="00270C12">
      <w:pPr>
        <w:ind w:left="1418"/>
        <w:rPr>
          <w:sz w:val="22"/>
        </w:rPr>
      </w:pPr>
    </w:p>
    <w:p w:rsidR="00C6008D" w:rsidRPr="00270C12" w:rsidRDefault="00C6008D" w:rsidP="00270C12">
      <w:pPr>
        <w:ind w:left="1418"/>
        <w:rPr>
          <w:sz w:val="22"/>
        </w:rPr>
      </w:pPr>
    </w:p>
    <w:p w:rsidR="00270C12" w:rsidRPr="00270C12" w:rsidRDefault="004E340D" w:rsidP="00C6008D">
      <w:pPr>
        <w:ind w:firstLine="284"/>
        <w:rPr>
          <w:sz w:val="22"/>
        </w:rPr>
      </w:pPr>
      <w:r>
        <w:rPr>
          <w:sz w:val="22"/>
        </w:rPr>
        <w:t>31</w:t>
      </w:r>
      <w:r w:rsidR="00270C12" w:rsidRPr="00270C12">
        <w:rPr>
          <w:sz w:val="22"/>
        </w:rPr>
        <w:t>)</w:t>
      </w:r>
      <w:r w:rsidR="00C6008D">
        <w:rPr>
          <w:sz w:val="22"/>
        </w:rPr>
        <w:t xml:space="preserve"> </w:t>
      </w:r>
      <w:r w:rsidR="00270C12" w:rsidRPr="008C73E7">
        <w:rPr>
          <w:b/>
          <w:sz w:val="22"/>
        </w:rPr>
        <w:t>Oświetlenie ostrzegawcze</w:t>
      </w:r>
    </w:p>
    <w:p w:rsidR="00270C12" w:rsidRPr="00270C12" w:rsidRDefault="00270C12" w:rsidP="00BC7DD6">
      <w:pPr>
        <w:numPr>
          <w:ilvl w:val="0"/>
          <w:numId w:val="93"/>
        </w:numPr>
        <w:ind w:left="709" w:hanging="283"/>
        <w:rPr>
          <w:sz w:val="22"/>
        </w:rPr>
      </w:pPr>
      <w:r w:rsidRPr="00270C12">
        <w:rPr>
          <w:sz w:val="22"/>
        </w:rPr>
        <w:t>belka oświetleniowa ostrzegawcza na kabinie kierowcy</w:t>
      </w:r>
    </w:p>
    <w:p w:rsidR="00270C12" w:rsidRPr="00270C12" w:rsidRDefault="00270C12" w:rsidP="00BC7DD6">
      <w:pPr>
        <w:numPr>
          <w:ilvl w:val="0"/>
          <w:numId w:val="93"/>
        </w:numPr>
        <w:ind w:left="709" w:hanging="283"/>
        <w:rPr>
          <w:sz w:val="22"/>
        </w:rPr>
      </w:pPr>
      <w:r w:rsidRPr="00270C12">
        <w:rPr>
          <w:sz w:val="22"/>
        </w:rPr>
        <w:t>lampa ostrzegawcza z tyłu pojazdu</w:t>
      </w:r>
    </w:p>
    <w:p w:rsidR="00270C12" w:rsidRPr="00270C12" w:rsidRDefault="00270C12" w:rsidP="00C6008D">
      <w:pPr>
        <w:ind w:left="709" w:hanging="283"/>
        <w:rPr>
          <w:sz w:val="22"/>
        </w:rPr>
      </w:pPr>
    </w:p>
    <w:p w:rsidR="00270C12" w:rsidRPr="008C73E7" w:rsidRDefault="004E340D" w:rsidP="00C6008D">
      <w:pPr>
        <w:ind w:left="709" w:hanging="283"/>
        <w:rPr>
          <w:b/>
          <w:sz w:val="22"/>
        </w:rPr>
      </w:pPr>
      <w:r>
        <w:rPr>
          <w:sz w:val="22"/>
        </w:rPr>
        <w:t>32</w:t>
      </w:r>
      <w:r w:rsidR="00C6008D">
        <w:rPr>
          <w:sz w:val="22"/>
        </w:rPr>
        <w:t xml:space="preserve">) </w:t>
      </w:r>
      <w:r w:rsidR="00C6008D" w:rsidRPr="008C73E7">
        <w:rPr>
          <w:b/>
          <w:sz w:val="22"/>
        </w:rPr>
        <w:t>Uchwyty transportowe dla:</w:t>
      </w:r>
    </w:p>
    <w:p w:rsidR="00270C12" w:rsidRPr="00270C12" w:rsidRDefault="00270C12" w:rsidP="00BC7DD6">
      <w:pPr>
        <w:numPr>
          <w:ilvl w:val="0"/>
          <w:numId w:val="94"/>
        </w:numPr>
        <w:ind w:left="709" w:hanging="283"/>
        <w:rPr>
          <w:sz w:val="22"/>
        </w:rPr>
      </w:pPr>
      <w:r w:rsidRPr="00270C12">
        <w:rPr>
          <w:sz w:val="22"/>
        </w:rPr>
        <w:t>węża ciśnieniowego DN19</w:t>
      </w:r>
    </w:p>
    <w:p w:rsidR="00270C12" w:rsidRPr="00270C12" w:rsidRDefault="00270C12" w:rsidP="00BC7DD6">
      <w:pPr>
        <w:numPr>
          <w:ilvl w:val="0"/>
          <w:numId w:val="94"/>
        </w:numPr>
        <w:ind w:left="709" w:hanging="283"/>
        <w:rPr>
          <w:sz w:val="22"/>
        </w:rPr>
      </w:pPr>
      <w:r w:rsidRPr="00270C12">
        <w:rPr>
          <w:sz w:val="22"/>
        </w:rPr>
        <w:t>węża ciśnieniowego DN13</w:t>
      </w:r>
    </w:p>
    <w:p w:rsidR="00270C12" w:rsidRPr="00270C12" w:rsidRDefault="00270C12" w:rsidP="00BC7DD6">
      <w:pPr>
        <w:numPr>
          <w:ilvl w:val="0"/>
          <w:numId w:val="94"/>
        </w:numPr>
        <w:ind w:left="709" w:hanging="283"/>
        <w:rPr>
          <w:sz w:val="22"/>
        </w:rPr>
      </w:pPr>
      <w:r w:rsidRPr="00270C12">
        <w:rPr>
          <w:sz w:val="22"/>
        </w:rPr>
        <w:t>pistoletu wysokociśnieniowego</w:t>
      </w:r>
    </w:p>
    <w:p w:rsidR="00270C12" w:rsidRPr="00270C12" w:rsidRDefault="00270C12" w:rsidP="00C6008D">
      <w:pPr>
        <w:ind w:left="709" w:hanging="283"/>
        <w:rPr>
          <w:sz w:val="22"/>
        </w:rPr>
      </w:pPr>
    </w:p>
    <w:p w:rsidR="00270C12" w:rsidRPr="008C73E7" w:rsidRDefault="004E340D" w:rsidP="00C6008D">
      <w:pPr>
        <w:ind w:left="709" w:hanging="283"/>
        <w:rPr>
          <w:b/>
          <w:sz w:val="22"/>
        </w:rPr>
      </w:pPr>
      <w:r>
        <w:rPr>
          <w:sz w:val="22"/>
        </w:rPr>
        <w:t>33</w:t>
      </w:r>
      <w:r w:rsidR="00270C12" w:rsidRPr="00270C12">
        <w:rPr>
          <w:sz w:val="22"/>
        </w:rPr>
        <w:t>)</w:t>
      </w:r>
      <w:r w:rsidR="00C6008D">
        <w:rPr>
          <w:sz w:val="22"/>
        </w:rPr>
        <w:t xml:space="preserve"> </w:t>
      </w:r>
      <w:r w:rsidR="00C6008D" w:rsidRPr="008C73E7">
        <w:rPr>
          <w:b/>
          <w:sz w:val="22"/>
        </w:rPr>
        <w:t>Lakierowanie</w:t>
      </w:r>
    </w:p>
    <w:p w:rsidR="00270C12" w:rsidRPr="00270C12" w:rsidRDefault="00270C12" w:rsidP="00BC7DD6">
      <w:pPr>
        <w:numPr>
          <w:ilvl w:val="0"/>
          <w:numId w:val="95"/>
        </w:numPr>
        <w:ind w:left="709" w:hanging="283"/>
        <w:rPr>
          <w:sz w:val="22"/>
        </w:rPr>
      </w:pPr>
      <w:r w:rsidRPr="00270C12">
        <w:rPr>
          <w:sz w:val="22"/>
        </w:rPr>
        <w:t>zabudowa lakierowana w jednym kolorze</w:t>
      </w:r>
    </w:p>
    <w:p w:rsidR="00270C12" w:rsidRPr="00270C12" w:rsidRDefault="00270C12" w:rsidP="00BC7DD6">
      <w:pPr>
        <w:numPr>
          <w:ilvl w:val="0"/>
          <w:numId w:val="95"/>
        </w:numPr>
        <w:ind w:left="709" w:hanging="283"/>
        <w:rPr>
          <w:sz w:val="22"/>
        </w:rPr>
      </w:pPr>
      <w:r w:rsidRPr="00270C12">
        <w:rPr>
          <w:sz w:val="22"/>
        </w:rPr>
        <w:t>piaskowanie lub śrutowanie wszystkich elementów</w:t>
      </w:r>
    </w:p>
    <w:p w:rsidR="00270C12" w:rsidRPr="00270C12" w:rsidRDefault="00270C12" w:rsidP="00BC7DD6">
      <w:pPr>
        <w:numPr>
          <w:ilvl w:val="0"/>
          <w:numId w:val="95"/>
        </w:numPr>
        <w:ind w:left="709" w:hanging="283"/>
        <w:rPr>
          <w:sz w:val="22"/>
        </w:rPr>
      </w:pPr>
      <w:r w:rsidRPr="00270C12">
        <w:rPr>
          <w:sz w:val="22"/>
        </w:rPr>
        <w:t>podkład</w:t>
      </w:r>
    </w:p>
    <w:p w:rsidR="00270C12" w:rsidRPr="00270C12" w:rsidRDefault="00270C12" w:rsidP="00BC7DD6">
      <w:pPr>
        <w:numPr>
          <w:ilvl w:val="0"/>
          <w:numId w:val="95"/>
        </w:numPr>
        <w:ind w:left="709" w:hanging="283"/>
        <w:rPr>
          <w:sz w:val="22"/>
        </w:rPr>
      </w:pPr>
      <w:r w:rsidRPr="00270C12">
        <w:rPr>
          <w:sz w:val="22"/>
        </w:rPr>
        <w:t>wypełniacze</w:t>
      </w:r>
    </w:p>
    <w:p w:rsidR="00270C12" w:rsidRPr="00270C12" w:rsidRDefault="00270C12" w:rsidP="00BC7DD6">
      <w:pPr>
        <w:numPr>
          <w:ilvl w:val="0"/>
          <w:numId w:val="95"/>
        </w:numPr>
        <w:ind w:left="709" w:hanging="283"/>
        <w:rPr>
          <w:sz w:val="22"/>
        </w:rPr>
      </w:pPr>
      <w:r w:rsidRPr="00270C12">
        <w:rPr>
          <w:sz w:val="22"/>
        </w:rPr>
        <w:t>powłoka zewnętrzna (warstwa zewnętrzna nie mniej niż 100 µ)</w:t>
      </w:r>
    </w:p>
    <w:p w:rsidR="00270C12" w:rsidRPr="00270C12" w:rsidRDefault="00270C12" w:rsidP="00BC7DD6">
      <w:pPr>
        <w:numPr>
          <w:ilvl w:val="0"/>
          <w:numId w:val="95"/>
        </w:numPr>
        <w:ind w:left="709" w:hanging="283"/>
        <w:rPr>
          <w:sz w:val="22"/>
        </w:rPr>
      </w:pPr>
      <w:r w:rsidRPr="00270C12">
        <w:rPr>
          <w:sz w:val="22"/>
        </w:rPr>
        <w:t>powłoka wewnątrz zbiornika farba do zbiorników balastowych jednostek pływających</w:t>
      </w:r>
    </w:p>
    <w:p w:rsidR="00270C12" w:rsidRPr="00270C12" w:rsidRDefault="00270C12" w:rsidP="00C6008D">
      <w:pPr>
        <w:ind w:left="709" w:hanging="283"/>
        <w:rPr>
          <w:sz w:val="22"/>
        </w:rPr>
      </w:pPr>
    </w:p>
    <w:p w:rsidR="00270C12" w:rsidRPr="008C73E7" w:rsidRDefault="004E340D" w:rsidP="00284F59">
      <w:pPr>
        <w:ind w:left="709" w:hanging="283"/>
        <w:rPr>
          <w:b/>
          <w:sz w:val="22"/>
        </w:rPr>
      </w:pPr>
      <w:r>
        <w:rPr>
          <w:sz w:val="22"/>
        </w:rPr>
        <w:t>34</w:t>
      </w:r>
      <w:r w:rsidR="00270C12" w:rsidRPr="00270C12">
        <w:rPr>
          <w:sz w:val="22"/>
        </w:rPr>
        <w:t xml:space="preserve">)  </w:t>
      </w:r>
      <w:r w:rsidR="00270C12" w:rsidRPr="008C73E7">
        <w:rPr>
          <w:b/>
          <w:sz w:val="22"/>
        </w:rPr>
        <w:t>Okle</w:t>
      </w:r>
      <w:r w:rsidR="00284F59" w:rsidRPr="008C73E7">
        <w:rPr>
          <w:b/>
          <w:sz w:val="22"/>
        </w:rPr>
        <w:t>iny (oznakowanie) ostrzegawcze:</w:t>
      </w:r>
    </w:p>
    <w:p w:rsidR="00270C12" w:rsidRPr="00270C12" w:rsidRDefault="00270C12" w:rsidP="00BC7DD6">
      <w:pPr>
        <w:numPr>
          <w:ilvl w:val="0"/>
          <w:numId w:val="96"/>
        </w:numPr>
        <w:ind w:left="709" w:hanging="283"/>
        <w:rPr>
          <w:sz w:val="22"/>
        </w:rPr>
      </w:pPr>
      <w:r w:rsidRPr="00270C12">
        <w:rPr>
          <w:sz w:val="22"/>
        </w:rPr>
        <w:t>folia odblaskowa wg normy DIN 30710 z przodu i z tyłu pojazdu</w:t>
      </w:r>
    </w:p>
    <w:p w:rsidR="00270C12" w:rsidRPr="00270C12" w:rsidRDefault="00270C12" w:rsidP="00BC7DD6">
      <w:pPr>
        <w:numPr>
          <w:ilvl w:val="0"/>
          <w:numId w:val="96"/>
        </w:numPr>
        <w:ind w:left="709" w:hanging="283"/>
        <w:rPr>
          <w:sz w:val="22"/>
        </w:rPr>
      </w:pPr>
      <w:r w:rsidRPr="00270C12">
        <w:rPr>
          <w:sz w:val="22"/>
        </w:rPr>
        <w:t>opisane wszystkie zawory hydrauliczne</w:t>
      </w:r>
    </w:p>
    <w:p w:rsidR="00270C12" w:rsidRPr="00270C12" w:rsidRDefault="00270C12" w:rsidP="00C6008D">
      <w:pPr>
        <w:ind w:left="709" w:hanging="283"/>
        <w:rPr>
          <w:sz w:val="22"/>
        </w:rPr>
      </w:pPr>
    </w:p>
    <w:p w:rsidR="00270C12" w:rsidRPr="008C73E7" w:rsidRDefault="004E340D" w:rsidP="00284F59">
      <w:pPr>
        <w:ind w:left="709" w:hanging="283"/>
        <w:rPr>
          <w:b/>
          <w:sz w:val="22"/>
        </w:rPr>
      </w:pPr>
      <w:r>
        <w:rPr>
          <w:sz w:val="22"/>
        </w:rPr>
        <w:t>35</w:t>
      </w:r>
      <w:r w:rsidR="00284F59">
        <w:rPr>
          <w:sz w:val="22"/>
        </w:rPr>
        <w:t xml:space="preserve">) </w:t>
      </w:r>
      <w:r w:rsidR="00270C12" w:rsidRPr="00270C12">
        <w:rPr>
          <w:sz w:val="22"/>
        </w:rPr>
        <w:t xml:space="preserve"> </w:t>
      </w:r>
      <w:r w:rsidR="00270C12" w:rsidRPr="008C73E7">
        <w:rPr>
          <w:b/>
          <w:sz w:val="22"/>
        </w:rPr>
        <w:t>W</w:t>
      </w:r>
      <w:r w:rsidR="00284F59" w:rsidRPr="008C73E7">
        <w:rPr>
          <w:b/>
          <w:sz w:val="22"/>
        </w:rPr>
        <w:t>yposażenie pojazdu</w:t>
      </w:r>
    </w:p>
    <w:p w:rsidR="00270C12" w:rsidRPr="00270C12" w:rsidRDefault="00270C12" w:rsidP="00BC7DD6">
      <w:pPr>
        <w:numPr>
          <w:ilvl w:val="0"/>
          <w:numId w:val="97"/>
        </w:numPr>
        <w:ind w:left="567" w:hanging="141"/>
        <w:rPr>
          <w:sz w:val="22"/>
        </w:rPr>
      </w:pPr>
      <w:r w:rsidRPr="00270C12">
        <w:rPr>
          <w:sz w:val="22"/>
        </w:rPr>
        <w:t>dysze na wąż DN 19– 3 sztuki</w:t>
      </w:r>
    </w:p>
    <w:p w:rsidR="00270C12" w:rsidRPr="00270C12" w:rsidRDefault="00270C12" w:rsidP="00BC7DD6">
      <w:pPr>
        <w:numPr>
          <w:ilvl w:val="0"/>
          <w:numId w:val="97"/>
        </w:numPr>
        <w:ind w:left="709" w:hanging="283"/>
        <w:rPr>
          <w:sz w:val="22"/>
        </w:rPr>
      </w:pPr>
      <w:r w:rsidRPr="00270C12">
        <w:rPr>
          <w:sz w:val="22"/>
        </w:rPr>
        <w:t>dysze na wąż DN13 – 2 sztuki</w:t>
      </w:r>
    </w:p>
    <w:p w:rsidR="00270C12" w:rsidRPr="00270C12" w:rsidRDefault="00270C12" w:rsidP="00BC7DD6">
      <w:pPr>
        <w:numPr>
          <w:ilvl w:val="0"/>
          <w:numId w:val="97"/>
        </w:numPr>
        <w:ind w:left="709" w:hanging="283"/>
        <w:rPr>
          <w:sz w:val="22"/>
        </w:rPr>
      </w:pPr>
      <w:r w:rsidRPr="00270C12">
        <w:rPr>
          <w:sz w:val="22"/>
        </w:rPr>
        <w:t xml:space="preserve">dysze do pistoletu ciśnieniowego – 2 sztuki </w:t>
      </w:r>
    </w:p>
    <w:p w:rsidR="00270C12" w:rsidRPr="00270C12" w:rsidRDefault="00270C12" w:rsidP="00BC7DD6">
      <w:pPr>
        <w:numPr>
          <w:ilvl w:val="0"/>
          <w:numId w:val="97"/>
        </w:numPr>
        <w:ind w:left="709" w:hanging="283"/>
        <w:rPr>
          <w:sz w:val="22"/>
        </w:rPr>
      </w:pPr>
      <w:r w:rsidRPr="00270C12">
        <w:rPr>
          <w:sz w:val="22"/>
        </w:rPr>
        <w:t>„Banan” szt. 1</w:t>
      </w:r>
    </w:p>
    <w:p w:rsidR="00270C12" w:rsidRPr="00270C12" w:rsidRDefault="00270C12" w:rsidP="00BC7DD6">
      <w:pPr>
        <w:numPr>
          <w:ilvl w:val="0"/>
          <w:numId w:val="97"/>
        </w:numPr>
        <w:ind w:left="709" w:hanging="283"/>
        <w:rPr>
          <w:sz w:val="22"/>
        </w:rPr>
      </w:pPr>
      <w:r w:rsidRPr="00270C12">
        <w:rPr>
          <w:sz w:val="22"/>
        </w:rPr>
        <w:t>rolka prowadząca na właz kanału - szt. 1</w:t>
      </w:r>
    </w:p>
    <w:p w:rsidR="00270C12" w:rsidRPr="00270C12" w:rsidRDefault="00270C12" w:rsidP="00BC7DD6">
      <w:pPr>
        <w:numPr>
          <w:ilvl w:val="0"/>
          <w:numId w:val="97"/>
        </w:numPr>
        <w:ind w:left="709" w:hanging="283"/>
        <w:rPr>
          <w:sz w:val="22"/>
        </w:rPr>
      </w:pPr>
      <w:r w:rsidRPr="00270C12">
        <w:rPr>
          <w:sz w:val="22"/>
        </w:rPr>
        <w:t>rolka prowadząca dolna</w:t>
      </w:r>
    </w:p>
    <w:p w:rsidR="00270C12" w:rsidRPr="00270C12" w:rsidRDefault="00270C12" w:rsidP="00BC7DD6">
      <w:pPr>
        <w:numPr>
          <w:ilvl w:val="0"/>
          <w:numId w:val="97"/>
        </w:numPr>
        <w:ind w:left="709" w:hanging="283"/>
        <w:rPr>
          <w:sz w:val="22"/>
        </w:rPr>
      </w:pPr>
      <w:r w:rsidRPr="00270C12">
        <w:rPr>
          <w:sz w:val="22"/>
        </w:rPr>
        <w:t>gracka wygarniająca</w:t>
      </w:r>
    </w:p>
    <w:p w:rsidR="00270C12" w:rsidRPr="00270C12" w:rsidRDefault="00270C12" w:rsidP="00BC7DD6">
      <w:pPr>
        <w:numPr>
          <w:ilvl w:val="0"/>
          <w:numId w:val="97"/>
        </w:numPr>
        <w:ind w:left="709" w:hanging="283"/>
        <w:rPr>
          <w:sz w:val="22"/>
        </w:rPr>
      </w:pPr>
      <w:r w:rsidRPr="00270C12">
        <w:rPr>
          <w:sz w:val="22"/>
        </w:rPr>
        <w:t>umywalka z ciepłą wodą</w:t>
      </w:r>
    </w:p>
    <w:p w:rsidR="00270C12" w:rsidRPr="00270C12" w:rsidRDefault="00270C12" w:rsidP="00BC7DD6">
      <w:pPr>
        <w:numPr>
          <w:ilvl w:val="0"/>
          <w:numId w:val="97"/>
        </w:numPr>
        <w:ind w:left="709" w:hanging="283"/>
        <w:rPr>
          <w:sz w:val="22"/>
        </w:rPr>
      </w:pPr>
      <w:r w:rsidRPr="00270C12">
        <w:rPr>
          <w:sz w:val="22"/>
        </w:rPr>
        <w:t>inżektor wykonany ze stali nierdzewnej</w:t>
      </w:r>
    </w:p>
    <w:p w:rsidR="00270C12" w:rsidRPr="00270C12" w:rsidRDefault="00270C12" w:rsidP="00BC7DD6">
      <w:pPr>
        <w:numPr>
          <w:ilvl w:val="0"/>
          <w:numId w:val="97"/>
        </w:numPr>
        <w:ind w:left="709" w:hanging="283"/>
        <w:rPr>
          <w:sz w:val="22"/>
        </w:rPr>
      </w:pPr>
      <w:r w:rsidRPr="00270C12">
        <w:rPr>
          <w:sz w:val="22"/>
        </w:rPr>
        <w:t>wciągarka elektryczna</w:t>
      </w:r>
    </w:p>
    <w:p w:rsidR="00270C12" w:rsidRPr="00270C12" w:rsidRDefault="00270C12" w:rsidP="00BC7DD6">
      <w:pPr>
        <w:numPr>
          <w:ilvl w:val="0"/>
          <w:numId w:val="97"/>
        </w:numPr>
        <w:ind w:left="709" w:hanging="283"/>
        <w:rPr>
          <w:sz w:val="22"/>
        </w:rPr>
      </w:pPr>
      <w:r w:rsidRPr="00270C12">
        <w:rPr>
          <w:sz w:val="22"/>
        </w:rPr>
        <w:t>pojemnik na śmieci</w:t>
      </w:r>
    </w:p>
    <w:p w:rsidR="00270C12" w:rsidRPr="00270C12" w:rsidRDefault="00270C12" w:rsidP="00BC7DD6">
      <w:pPr>
        <w:numPr>
          <w:ilvl w:val="0"/>
          <w:numId w:val="97"/>
        </w:numPr>
        <w:ind w:left="709" w:hanging="283"/>
        <w:rPr>
          <w:sz w:val="22"/>
        </w:rPr>
      </w:pPr>
      <w:r w:rsidRPr="00270C12">
        <w:rPr>
          <w:sz w:val="22"/>
        </w:rPr>
        <w:t>lampa przenośna lub lampa bezprzewodowa</w:t>
      </w:r>
    </w:p>
    <w:p w:rsidR="00270C12" w:rsidRPr="00270C12" w:rsidRDefault="00270C12" w:rsidP="00C6008D">
      <w:pPr>
        <w:ind w:firstLine="284"/>
        <w:rPr>
          <w:sz w:val="22"/>
        </w:rPr>
      </w:pPr>
    </w:p>
    <w:p w:rsidR="00270C12" w:rsidRPr="008C73E7" w:rsidRDefault="00284F59" w:rsidP="00284F59">
      <w:pPr>
        <w:ind w:firstLine="284"/>
        <w:rPr>
          <w:b/>
          <w:sz w:val="22"/>
        </w:rPr>
      </w:pPr>
      <w:r>
        <w:rPr>
          <w:sz w:val="22"/>
        </w:rPr>
        <w:t xml:space="preserve">  </w:t>
      </w:r>
      <w:r w:rsidR="004E340D">
        <w:rPr>
          <w:sz w:val="22"/>
        </w:rPr>
        <w:t>36</w:t>
      </w:r>
      <w:r w:rsidR="00270C12" w:rsidRPr="00270C12">
        <w:rPr>
          <w:sz w:val="22"/>
        </w:rPr>
        <w:t xml:space="preserve">)   </w:t>
      </w:r>
      <w:r w:rsidR="00270C12" w:rsidRPr="008C73E7">
        <w:rPr>
          <w:b/>
          <w:sz w:val="22"/>
        </w:rPr>
        <w:t>W</w:t>
      </w:r>
      <w:r w:rsidRPr="008C73E7">
        <w:rPr>
          <w:b/>
          <w:sz w:val="22"/>
        </w:rPr>
        <w:t xml:space="preserve">ymagane dokumenty wraz z ofertą    </w:t>
      </w:r>
    </w:p>
    <w:p w:rsidR="00270C12" w:rsidRPr="00270C12" w:rsidRDefault="00270C12" w:rsidP="00BC7DD6">
      <w:pPr>
        <w:numPr>
          <w:ilvl w:val="0"/>
          <w:numId w:val="98"/>
        </w:numPr>
        <w:ind w:left="567" w:hanging="141"/>
        <w:contextualSpacing/>
        <w:rPr>
          <w:sz w:val="22"/>
        </w:rPr>
      </w:pPr>
      <w:r w:rsidRPr="00270C12">
        <w:rPr>
          <w:sz w:val="22"/>
        </w:rPr>
        <w:t>rysunek 2 D zawierający wymiary oraz masy pojazdu</w:t>
      </w:r>
    </w:p>
    <w:p w:rsidR="00270C12" w:rsidRPr="00270C12" w:rsidRDefault="00270C12" w:rsidP="00BC7DD6">
      <w:pPr>
        <w:numPr>
          <w:ilvl w:val="0"/>
          <w:numId w:val="98"/>
        </w:numPr>
        <w:ind w:left="709" w:hanging="283"/>
        <w:contextualSpacing/>
        <w:rPr>
          <w:sz w:val="22"/>
        </w:rPr>
      </w:pPr>
      <w:r w:rsidRPr="00270C12">
        <w:rPr>
          <w:sz w:val="22"/>
        </w:rPr>
        <w:t>rysunek 3D – strona lewa, strona prawa, tył, od góry, z zaznaczeniem głównych podzespołów ( pompa wody, kompresor, układ ogrzewania)</w:t>
      </w:r>
    </w:p>
    <w:p w:rsidR="00270C12" w:rsidRPr="00270C12" w:rsidRDefault="00270C12" w:rsidP="00BC7DD6">
      <w:pPr>
        <w:numPr>
          <w:ilvl w:val="0"/>
          <w:numId w:val="98"/>
        </w:numPr>
        <w:ind w:left="709" w:hanging="283"/>
        <w:contextualSpacing/>
        <w:rPr>
          <w:sz w:val="22"/>
        </w:rPr>
      </w:pPr>
      <w:r w:rsidRPr="00270C12">
        <w:rPr>
          <w:sz w:val="22"/>
        </w:rPr>
        <w:t>atest na wąż ciśnieniowy</w:t>
      </w:r>
    </w:p>
    <w:p w:rsidR="00270C12" w:rsidRPr="00270C12" w:rsidRDefault="00270C12" w:rsidP="00BC7DD6">
      <w:pPr>
        <w:numPr>
          <w:ilvl w:val="0"/>
          <w:numId w:val="98"/>
        </w:numPr>
        <w:ind w:left="709" w:hanging="283"/>
        <w:contextualSpacing/>
        <w:rPr>
          <w:sz w:val="22"/>
        </w:rPr>
      </w:pPr>
      <w:r w:rsidRPr="00270C12">
        <w:rPr>
          <w:sz w:val="22"/>
        </w:rPr>
        <w:t>karta  katalogowa kompresora</w:t>
      </w:r>
    </w:p>
    <w:p w:rsidR="00270C12" w:rsidRPr="00270C12" w:rsidRDefault="00270C12" w:rsidP="00BC7DD6">
      <w:pPr>
        <w:numPr>
          <w:ilvl w:val="0"/>
          <w:numId w:val="98"/>
        </w:numPr>
        <w:ind w:left="709" w:hanging="283"/>
        <w:contextualSpacing/>
        <w:rPr>
          <w:sz w:val="22"/>
        </w:rPr>
      </w:pPr>
      <w:r w:rsidRPr="00270C12">
        <w:rPr>
          <w:sz w:val="22"/>
        </w:rPr>
        <w:t>karta katalogowa pompy wody</w:t>
      </w:r>
    </w:p>
    <w:p w:rsidR="00284F59" w:rsidRDefault="00284F59" w:rsidP="00284F59">
      <w:pPr>
        <w:rPr>
          <w:sz w:val="22"/>
        </w:rPr>
      </w:pPr>
    </w:p>
    <w:p w:rsidR="00270C12" w:rsidRPr="008C73E7" w:rsidRDefault="00284F59" w:rsidP="00284F59">
      <w:pPr>
        <w:rPr>
          <w:b/>
          <w:sz w:val="22"/>
        </w:rPr>
      </w:pPr>
      <w:r>
        <w:rPr>
          <w:sz w:val="22"/>
        </w:rPr>
        <w:t xml:space="preserve">       </w:t>
      </w:r>
      <w:r w:rsidR="004E340D">
        <w:rPr>
          <w:sz w:val="22"/>
        </w:rPr>
        <w:t>37</w:t>
      </w:r>
      <w:r w:rsidR="00270C12" w:rsidRPr="00270C12">
        <w:rPr>
          <w:sz w:val="22"/>
        </w:rPr>
        <w:t xml:space="preserve">. </w:t>
      </w:r>
      <w:r w:rsidR="00270C12" w:rsidRPr="008C73E7">
        <w:rPr>
          <w:b/>
          <w:sz w:val="22"/>
        </w:rPr>
        <w:t>Doku</w:t>
      </w:r>
      <w:r w:rsidRPr="008C73E7">
        <w:rPr>
          <w:b/>
          <w:sz w:val="22"/>
        </w:rPr>
        <w:t>menty wymagane wraz z pojazdem:</w:t>
      </w:r>
    </w:p>
    <w:p w:rsidR="00270C12" w:rsidRPr="00270C12" w:rsidRDefault="00270C12" w:rsidP="00284F59">
      <w:pPr>
        <w:numPr>
          <w:ilvl w:val="0"/>
          <w:numId w:val="61"/>
        </w:numPr>
        <w:ind w:left="567" w:hanging="141"/>
        <w:contextualSpacing/>
        <w:rPr>
          <w:sz w:val="22"/>
        </w:rPr>
      </w:pPr>
      <w:r w:rsidRPr="00270C12">
        <w:rPr>
          <w:sz w:val="22"/>
        </w:rPr>
        <w:t>książkę gwarancyjną</w:t>
      </w:r>
    </w:p>
    <w:p w:rsidR="00270C12" w:rsidRPr="00270C12" w:rsidRDefault="00270C12" w:rsidP="00284F59">
      <w:pPr>
        <w:numPr>
          <w:ilvl w:val="0"/>
          <w:numId w:val="61"/>
        </w:numPr>
        <w:ind w:left="567" w:hanging="141"/>
        <w:contextualSpacing/>
        <w:rPr>
          <w:sz w:val="22"/>
        </w:rPr>
      </w:pPr>
      <w:r w:rsidRPr="00270C12">
        <w:rPr>
          <w:sz w:val="22"/>
        </w:rPr>
        <w:t>instrukcje obsługi podwozia oraz zabudowy</w:t>
      </w:r>
    </w:p>
    <w:p w:rsidR="00270C12" w:rsidRPr="00270C12" w:rsidRDefault="00270C12" w:rsidP="00284F59">
      <w:pPr>
        <w:numPr>
          <w:ilvl w:val="0"/>
          <w:numId w:val="61"/>
        </w:numPr>
        <w:ind w:left="567" w:hanging="141"/>
        <w:contextualSpacing/>
        <w:rPr>
          <w:sz w:val="22"/>
        </w:rPr>
      </w:pPr>
      <w:r w:rsidRPr="00270C12">
        <w:rPr>
          <w:sz w:val="22"/>
        </w:rPr>
        <w:t>katalog części zamiennych w formie rysunkowej</w:t>
      </w:r>
    </w:p>
    <w:p w:rsidR="00270C12" w:rsidRPr="00270C12" w:rsidRDefault="00270C12" w:rsidP="00284F59">
      <w:pPr>
        <w:numPr>
          <w:ilvl w:val="0"/>
          <w:numId w:val="61"/>
        </w:numPr>
        <w:ind w:left="567" w:hanging="141"/>
        <w:contextualSpacing/>
        <w:rPr>
          <w:sz w:val="22"/>
        </w:rPr>
      </w:pPr>
      <w:r w:rsidRPr="00270C12">
        <w:rPr>
          <w:sz w:val="22"/>
        </w:rPr>
        <w:t>dokumenty wymagane do rejestracji</w:t>
      </w:r>
    </w:p>
    <w:p w:rsidR="00270C12" w:rsidRDefault="00270C12" w:rsidP="00CD73D8">
      <w:pPr>
        <w:rPr>
          <w:rFonts w:ascii="Garamond" w:hAnsi="Garamond"/>
          <w:b/>
          <w:bCs/>
          <w:iCs/>
          <w:color w:val="000000"/>
          <w:sz w:val="20"/>
          <w:szCs w:val="20"/>
          <w:u w:val="single"/>
          <w:lang w:eastAsia="ar-SA"/>
        </w:rPr>
      </w:pPr>
    </w:p>
    <w:sectPr w:rsidR="00270C12" w:rsidSect="00B059F8">
      <w:headerReference w:type="default" r:id="rId8"/>
      <w:pgSz w:w="11906" w:h="16838"/>
      <w:pgMar w:top="1418" w:right="1418" w:bottom="1418" w:left="1418" w:header="709" w:footer="6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6682" w:rsidRDefault="00A86682" w:rsidP="005972E1">
      <w:r>
        <w:separator/>
      </w:r>
    </w:p>
  </w:endnote>
  <w:endnote w:type="continuationSeparator" w:id="0">
    <w:p w:rsidR="00A86682" w:rsidRDefault="00A86682" w:rsidP="005972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Wingdings 3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Narrow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imSun">
    <w:altName w:val="??ˇ¦||||||||||||ˇ¦|||||||||||ˇ¦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6682" w:rsidRDefault="00A86682" w:rsidP="005972E1">
      <w:r>
        <w:separator/>
      </w:r>
    </w:p>
  </w:footnote>
  <w:footnote w:type="continuationSeparator" w:id="0">
    <w:p w:rsidR="00A86682" w:rsidRDefault="00A86682" w:rsidP="005972E1">
      <w:r>
        <w:continuationSeparator/>
      </w:r>
    </w:p>
  </w:footnote>
  <w:footnote w:id="1">
    <w:p w:rsidR="00000000" w:rsidRDefault="003E4C66" w:rsidP="005972E1">
      <w:pPr>
        <w:pStyle w:val="Tekstprzypisudolnego"/>
      </w:pPr>
      <w:r>
        <w:rPr>
          <w:rFonts w:ascii="Arial" w:hAnsi="Arial" w:cs="Arial"/>
          <w:sz w:val="16"/>
          <w:szCs w:val="16"/>
          <w:vertAlign w:val="superscript"/>
        </w:rPr>
        <w:t xml:space="preserve">24 </w:t>
      </w:r>
      <w:r w:rsidRPr="003F0A78">
        <w:rPr>
          <w:rFonts w:ascii="Arial" w:hAnsi="Arial" w:cs="Arial"/>
          <w:sz w:val="16"/>
          <w:szCs w:val="16"/>
        </w:rPr>
        <w:t>Niepotrzebne skreślić.</w:t>
      </w:r>
    </w:p>
  </w:footnote>
  <w:footnote w:id="2">
    <w:p w:rsidR="00000000" w:rsidRDefault="003E4C66" w:rsidP="005972E1">
      <w:pPr>
        <w:pStyle w:val="Tekstprzypisudolnego"/>
      </w:pPr>
      <w:r w:rsidRPr="00E06F8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E06F83">
        <w:rPr>
          <w:rFonts w:ascii="Arial" w:hAnsi="Arial" w:cs="Arial"/>
          <w:sz w:val="16"/>
          <w:szCs w:val="16"/>
        </w:rPr>
        <w:t xml:space="preserve"> Wypełnić tylko wówczas, gdy w stosunku do wykonawcy występują takie podstawy. W przeciwnym przypadku pozostawić nie wypełnione lub przekreślić.</w:t>
      </w:r>
    </w:p>
  </w:footnote>
  <w:footnote w:id="3">
    <w:p w:rsidR="00000000" w:rsidRDefault="003E4C66" w:rsidP="005972E1">
      <w:pPr>
        <w:pStyle w:val="Tekstprzypisudolnego"/>
      </w:pPr>
      <w:r w:rsidRPr="00C11E7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C11E74">
        <w:rPr>
          <w:rFonts w:ascii="Arial" w:hAnsi="Arial" w:cs="Arial"/>
          <w:sz w:val="16"/>
          <w:szCs w:val="16"/>
        </w:rPr>
        <w:t xml:space="preserve">  Wypełnić tylko wówczas, gdy wykonawca korzysta z takich zasobów. W przeciwnym przypadku pozostawić niewypełnione lub przekreślić.</w:t>
      </w:r>
    </w:p>
  </w:footnote>
  <w:footnote w:id="4">
    <w:p w:rsidR="00000000" w:rsidRDefault="003E4C66" w:rsidP="005972E1">
      <w:pPr>
        <w:pStyle w:val="Tekstprzypisudolnego"/>
      </w:pPr>
      <w:r w:rsidRPr="00D662B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D662B3">
        <w:rPr>
          <w:rFonts w:ascii="Arial" w:hAnsi="Arial" w:cs="Arial"/>
          <w:sz w:val="16"/>
          <w:szCs w:val="16"/>
        </w:rPr>
        <w:t xml:space="preserve"> Tylko jeśli dotyczy danego wykonawcy. W przeciwnym przypadku pozostawić niewypełnione lub przekreślić.</w:t>
      </w:r>
    </w:p>
  </w:footnote>
  <w:footnote w:id="5">
    <w:p w:rsidR="00000000" w:rsidRDefault="003E4C66" w:rsidP="005972E1">
      <w:pPr>
        <w:pStyle w:val="Tekstprzypisudolnego"/>
      </w:pPr>
      <w:r w:rsidRPr="00D662B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D662B3">
        <w:rPr>
          <w:rFonts w:ascii="Arial" w:hAnsi="Arial" w:cs="Arial"/>
          <w:sz w:val="16"/>
          <w:szCs w:val="16"/>
        </w:rPr>
        <w:t xml:space="preserve"> Wypełnia wykonawca, wskazując w ten sposób w którym zakresie posługuje się potencjałem podmiotu trzeciego.</w:t>
      </w:r>
      <w:r>
        <w:t xml:space="preserve"> </w:t>
      </w:r>
    </w:p>
  </w:footnote>
  <w:footnote w:id="6">
    <w:p w:rsidR="003E4C66" w:rsidRPr="00C86A76" w:rsidRDefault="003E4C66" w:rsidP="005972E1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Style w:val="Odwoanieprzypisudolnego"/>
          <w:rFonts w:ascii="Arial" w:hAnsi="Arial" w:cs="Arial"/>
          <w:sz w:val="16"/>
          <w:szCs w:val="16"/>
        </w:rPr>
        <w:footnoteRef/>
      </w:r>
      <w:r w:rsidRPr="00C86A76">
        <w:rPr>
          <w:rFonts w:ascii="Arial" w:hAnsi="Arial" w:cs="Arial"/>
          <w:sz w:val="16"/>
          <w:szCs w:val="16"/>
        </w:rPr>
        <w:t xml:space="preserve"> Zamiast niniejszego Załącznika można przedstawić inne dokumenty, w szczególności: • zobowiązanie podmiotu, o którym mowa w art. 22a ust. 2 p.z.p., • dokumenty określające:</w:t>
      </w:r>
    </w:p>
    <w:p w:rsidR="003E4C66" w:rsidRPr="00C86A76" w:rsidRDefault="003E4C66" w:rsidP="005972E1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>1) zakresu dostępnych Wykonawcy zasobów innego podmiotu,</w:t>
      </w:r>
    </w:p>
    <w:p w:rsidR="003E4C66" w:rsidRPr="00C86A76" w:rsidRDefault="003E4C66" w:rsidP="005972E1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>2) sposobu wykorzystania zasobów innego podmiotu, przez Wykonawcę, przy wykonywaniu zamówienia publicznego,</w:t>
      </w:r>
    </w:p>
    <w:p w:rsidR="003E4C66" w:rsidRPr="00C86A76" w:rsidRDefault="003E4C66" w:rsidP="005972E1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 xml:space="preserve">3) zakres i okres udziału innego podmiotu przy wykonywaniu zamówienia publicznego </w:t>
      </w:r>
    </w:p>
    <w:p w:rsidR="00000000" w:rsidRDefault="003E4C66" w:rsidP="005972E1">
      <w:pPr>
        <w:pStyle w:val="Tekstprzypisudolnego"/>
      </w:pPr>
      <w:r w:rsidRPr="00C86A76">
        <w:rPr>
          <w:rFonts w:ascii="Arial" w:hAnsi="Arial" w:cs="Arial"/>
          <w:sz w:val="16"/>
          <w:szCs w:val="16"/>
        </w:rPr>
        <w:t>4) czy podmiot , na zdolnościach którego wykonawca polega w odniesieniu do warunków udziału w postępowaniu dotyczących wykształcenia , kwalifikacji zawodowych lub doświadczenia , zrealizuje roboty budowlane lub usługi , których wskazane zdolności dotyczą</w:t>
      </w:r>
    </w:p>
  </w:footnote>
  <w:footnote w:id="7">
    <w:p w:rsidR="00000000" w:rsidRDefault="003E4C66" w:rsidP="005972E1">
      <w:pPr>
        <w:pStyle w:val="Tekstprzypisudolnego"/>
      </w:pPr>
      <w:r w:rsidRPr="00002F88">
        <w:rPr>
          <w:rStyle w:val="Odwoanieprzypisudolnego"/>
          <w:rFonts w:ascii="Arial" w:hAnsi="Arial" w:cs="Arial"/>
          <w:sz w:val="16"/>
          <w:szCs w:val="16"/>
        </w:rPr>
        <w:footnoteRef/>
      </w:r>
      <w:r w:rsidRPr="00002F88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iCs/>
          <w:sz w:val="16"/>
          <w:szCs w:val="16"/>
        </w:rPr>
        <w:t>N</w:t>
      </w:r>
      <w:r w:rsidRPr="00002F88">
        <w:rPr>
          <w:rFonts w:ascii="Arial" w:hAnsi="Arial" w:cs="Arial"/>
          <w:iCs/>
          <w:sz w:val="16"/>
          <w:szCs w:val="16"/>
        </w:rPr>
        <w:t>ależy podać informacje umożliwiające ocenę spełnienia warunków przez udostępniane zasoby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4C66" w:rsidRDefault="00257B42">
    <w:pPr>
      <w:pStyle w:val="Nagwek"/>
    </w:pPr>
    <w:r w:rsidRPr="00257B42">
      <w:rPr>
        <w:rFonts w:ascii="Calibri" w:hAnsi="Calibri"/>
        <w:noProof/>
        <w:sz w:val="22"/>
        <w:szCs w:val="22"/>
      </w:rPr>
      <w:drawing>
        <wp:inline distT="0" distB="0" distL="0" distR="0">
          <wp:extent cx="1264920" cy="533400"/>
          <wp:effectExtent l="0" t="0" r="0" b="0"/>
          <wp:docPr id="4" name="Obraz 3" descr="Logo POI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Logo POI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492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E4C66">
      <w:t xml:space="preserve">                     </w:t>
    </w:r>
    <w:r w:rsidRPr="00257B42">
      <w:rPr>
        <w:rFonts w:ascii="Calibri" w:hAnsi="Calibri"/>
        <w:noProof/>
        <w:sz w:val="22"/>
        <w:szCs w:val="22"/>
      </w:rPr>
      <w:drawing>
        <wp:inline distT="0" distB="0" distL="0" distR="0">
          <wp:extent cx="1638300" cy="502920"/>
          <wp:effectExtent l="0" t="0" r="0" b="0"/>
          <wp:docPr id="5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502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E4C66">
      <w:t xml:space="preserve">             </w:t>
    </w:r>
    <w:r w:rsidRPr="00257B42">
      <w:rPr>
        <w:rFonts w:ascii="Calibri" w:hAnsi="Calibri"/>
        <w:noProof/>
        <w:sz w:val="22"/>
        <w:szCs w:val="22"/>
      </w:rPr>
      <w:drawing>
        <wp:inline distT="0" distB="0" distL="0" distR="0">
          <wp:extent cx="1501140" cy="601980"/>
          <wp:effectExtent l="0" t="0" r="0" b="0"/>
          <wp:docPr id="6" name="Obraz 5" descr="Logo 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 U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1140" cy="601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8"/>
    <w:lvl w:ilvl="0">
      <w:start w:val="1"/>
      <w:numFmt w:val="decimal"/>
      <w:lvlText w:val="2.%1."/>
      <w:lvlJc w:val="right"/>
      <w:pPr>
        <w:tabs>
          <w:tab w:val="num" w:pos="340"/>
        </w:tabs>
        <w:ind w:left="340" w:firstLine="227"/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14"/>
    <w:lvl w:ilvl="0">
      <w:start w:val="1"/>
      <w:numFmt w:val="decimal"/>
      <w:lvlText w:val="1.%1."/>
      <w:lvlJc w:val="right"/>
      <w:pPr>
        <w:tabs>
          <w:tab w:val="num" w:pos="341"/>
        </w:tabs>
        <w:ind w:left="341" w:firstLine="227"/>
      </w:pPr>
      <w:rPr>
        <w:rFonts w:cs="Times New Roman"/>
      </w:rPr>
    </w:lvl>
  </w:abstractNum>
  <w:abstractNum w:abstractNumId="2" w15:restartNumberingAfterBreak="0">
    <w:nsid w:val="00000006"/>
    <w:multiLevelType w:val="singleLevel"/>
    <w:tmpl w:val="14A213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  <w:sz w:val="24"/>
      </w:rPr>
    </w:lvl>
  </w:abstractNum>
  <w:abstractNum w:abstractNumId="3" w15:restartNumberingAfterBreak="0">
    <w:nsid w:val="0000000A"/>
    <w:multiLevelType w:val="multilevel"/>
    <w:tmpl w:val="0000000A"/>
    <w:lvl w:ilvl="0">
      <w:start w:val="1"/>
      <w:numFmt w:val="decimal"/>
      <w:lvlText w:val="%1)"/>
      <w:lvlJc w:val="left"/>
      <w:pPr>
        <w:tabs>
          <w:tab w:val="num" w:pos="1800"/>
        </w:tabs>
        <w:ind w:left="144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/>
      </w:rPr>
    </w:lvl>
  </w:abstractNum>
  <w:abstractNum w:abstractNumId="4" w15:restartNumberingAfterBreak="0">
    <w:nsid w:val="0000000B"/>
    <w:multiLevelType w:val="singleLevel"/>
    <w:tmpl w:val="77684FE0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i w:val="0"/>
        <w:color w:val="354238"/>
        <w:u w:val="none"/>
      </w:rPr>
    </w:lvl>
  </w:abstractNum>
  <w:abstractNum w:abstractNumId="5" w15:restartNumberingAfterBreak="0">
    <w:nsid w:val="02314BC5"/>
    <w:multiLevelType w:val="hybridMultilevel"/>
    <w:tmpl w:val="DF2C42C0"/>
    <w:lvl w:ilvl="0" w:tplc="04150017">
      <w:start w:val="1"/>
      <w:numFmt w:val="lowerLetter"/>
      <w:lvlText w:val="%1)"/>
      <w:lvlJc w:val="left"/>
      <w:pPr>
        <w:ind w:left="142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6" w15:restartNumberingAfterBreak="0">
    <w:nsid w:val="032E2070"/>
    <w:multiLevelType w:val="hybridMultilevel"/>
    <w:tmpl w:val="50508460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7" w15:restartNumberingAfterBreak="0">
    <w:nsid w:val="03881DE1"/>
    <w:multiLevelType w:val="hybridMultilevel"/>
    <w:tmpl w:val="2D3E2A92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8" w15:restartNumberingAfterBreak="0">
    <w:nsid w:val="05136B0F"/>
    <w:multiLevelType w:val="hybridMultilevel"/>
    <w:tmpl w:val="B6464696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9" w15:restartNumberingAfterBreak="0">
    <w:nsid w:val="059A02F0"/>
    <w:multiLevelType w:val="multilevel"/>
    <w:tmpl w:val="1C4261B6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63"/>
        </w:tabs>
        <w:ind w:left="763" w:hanging="48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cs="Times New Roman"/>
      </w:rPr>
    </w:lvl>
  </w:abstractNum>
  <w:abstractNum w:abstractNumId="10" w15:restartNumberingAfterBreak="0">
    <w:nsid w:val="07295FB8"/>
    <w:multiLevelType w:val="hybridMultilevel"/>
    <w:tmpl w:val="736C95EA"/>
    <w:lvl w:ilvl="0" w:tplc="528083F2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1" w15:restartNumberingAfterBreak="0">
    <w:nsid w:val="077A1043"/>
    <w:multiLevelType w:val="hybridMultilevel"/>
    <w:tmpl w:val="2C46E8CA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12" w15:restartNumberingAfterBreak="0">
    <w:nsid w:val="08F123CB"/>
    <w:multiLevelType w:val="hybridMultilevel"/>
    <w:tmpl w:val="C8E237B2"/>
    <w:lvl w:ilvl="0" w:tplc="7ED65A96">
      <w:start w:val="1"/>
      <w:numFmt w:val="lowerLetter"/>
      <w:lvlText w:val="%1)"/>
      <w:lvlJc w:val="left"/>
      <w:pPr>
        <w:ind w:left="206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07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9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1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3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5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7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9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10" w:hanging="180"/>
      </w:pPr>
      <w:rPr>
        <w:rFonts w:cs="Times New Roman"/>
      </w:rPr>
    </w:lvl>
  </w:abstractNum>
  <w:abstractNum w:abstractNumId="13" w15:restartNumberingAfterBreak="0">
    <w:nsid w:val="0AFE6678"/>
    <w:multiLevelType w:val="hybridMultilevel"/>
    <w:tmpl w:val="2D3E2A92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14" w15:restartNumberingAfterBreak="0">
    <w:nsid w:val="0BEA378D"/>
    <w:multiLevelType w:val="hybridMultilevel"/>
    <w:tmpl w:val="00D0A582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15" w15:restartNumberingAfterBreak="0">
    <w:nsid w:val="0DC31E6E"/>
    <w:multiLevelType w:val="hybridMultilevel"/>
    <w:tmpl w:val="AA9CB0B4"/>
    <w:lvl w:ilvl="0" w:tplc="FF16A6D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64F6B218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0E0B71AD"/>
    <w:multiLevelType w:val="hybridMultilevel"/>
    <w:tmpl w:val="A342BC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0066732"/>
    <w:multiLevelType w:val="hybridMultilevel"/>
    <w:tmpl w:val="58A8BDD0"/>
    <w:lvl w:ilvl="0" w:tplc="04150017">
      <w:start w:val="1"/>
      <w:numFmt w:val="lowerLetter"/>
      <w:lvlText w:val="%1)"/>
      <w:lvlJc w:val="left"/>
      <w:pPr>
        <w:ind w:left="304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76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48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20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92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64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36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808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808" w:hanging="180"/>
      </w:pPr>
      <w:rPr>
        <w:rFonts w:cs="Times New Roman"/>
      </w:rPr>
    </w:lvl>
  </w:abstractNum>
  <w:abstractNum w:abstractNumId="18" w15:restartNumberingAfterBreak="0">
    <w:nsid w:val="103C7442"/>
    <w:multiLevelType w:val="hybridMultilevel"/>
    <w:tmpl w:val="75FCDF74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19" w15:restartNumberingAfterBreak="0">
    <w:nsid w:val="116159B9"/>
    <w:multiLevelType w:val="hybridMultilevel"/>
    <w:tmpl w:val="00D0A582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20" w15:restartNumberingAfterBreak="0">
    <w:nsid w:val="11E52489"/>
    <w:multiLevelType w:val="hybridMultilevel"/>
    <w:tmpl w:val="562C4A18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21" w15:restartNumberingAfterBreak="0">
    <w:nsid w:val="1BEB3A24"/>
    <w:multiLevelType w:val="hybridMultilevel"/>
    <w:tmpl w:val="9B0C94C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1C0F1800"/>
    <w:multiLevelType w:val="hybridMultilevel"/>
    <w:tmpl w:val="979CAB86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23" w15:restartNumberingAfterBreak="0">
    <w:nsid w:val="1D89517F"/>
    <w:multiLevelType w:val="hybridMultilevel"/>
    <w:tmpl w:val="B6464696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24" w15:restartNumberingAfterBreak="0">
    <w:nsid w:val="1DBF4CC4"/>
    <w:multiLevelType w:val="hybridMultilevel"/>
    <w:tmpl w:val="91A29BC4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25" w15:restartNumberingAfterBreak="0">
    <w:nsid w:val="1E5B32A1"/>
    <w:multiLevelType w:val="hybridMultilevel"/>
    <w:tmpl w:val="9AB80C5A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26" w15:restartNumberingAfterBreak="0">
    <w:nsid w:val="1EDD2CA3"/>
    <w:multiLevelType w:val="hybridMultilevel"/>
    <w:tmpl w:val="4C8E7540"/>
    <w:lvl w:ilvl="0" w:tplc="344478BC">
      <w:start w:val="1"/>
      <w:numFmt w:val="none"/>
      <w:isLgl/>
      <w:lvlText w:val="a)"/>
      <w:lvlJc w:val="left"/>
      <w:pPr>
        <w:tabs>
          <w:tab w:val="num" w:pos="3664"/>
        </w:tabs>
        <w:ind w:left="3664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1FBA69C3"/>
    <w:multiLevelType w:val="hybridMultilevel"/>
    <w:tmpl w:val="8E1EB590"/>
    <w:lvl w:ilvl="0" w:tplc="9C28387E">
      <w:start w:val="1"/>
      <w:numFmt w:val="lowerLetter"/>
      <w:lvlText w:val="%1)"/>
      <w:lvlJc w:val="left"/>
      <w:pPr>
        <w:ind w:left="277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49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21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93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65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37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09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81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535" w:hanging="180"/>
      </w:pPr>
      <w:rPr>
        <w:rFonts w:cs="Times New Roman"/>
      </w:rPr>
    </w:lvl>
  </w:abstractNum>
  <w:abstractNum w:abstractNumId="28" w15:restartNumberingAfterBreak="0">
    <w:nsid w:val="21CB2932"/>
    <w:multiLevelType w:val="hybridMultilevel"/>
    <w:tmpl w:val="8E26D2B6"/>
    <w:lvl w:ilvl="0" w:tplc="1CAC4E16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23716E0B"/>
    <w:multiLevelType w:val="hybridMultilevel"/>
    <w:tmpl w:val="E7C863A4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30" w15:restartNumberingAfterBreak="0">
    <w:nsid w:val="27134927"/>
    <w:multiLevelType w:val="hybridMultilevel"/>
    <w:tmpl w:val="1FB4C89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28B030A0"/>
    <w:multiLevelType w:val="hybridMultilevel"/>
    <w:tmpl w:val="3FF4C49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2BD11A39"/>
    <w:multiLevelType w:val="hybridMultilevel"/>
    <w:tmpl w:val="DCB25C30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33" w15:restartNumberingAfterBreak="0">
    <w:nsid w:val="2CE759EA"/>
    <w:multiLevelType w:val="hybridMultilevel"/>
    <w:tmpl w:val="7A663FE2"/>
    <w:lvl w:ilvl="0" w:tplc="85EC200A">
      <w:start w:val="1"/>
      <w:numFmt w:val="lowerLetter"/>
      <w:lvlText w:val="%1)"/>
      <w:lvlJc w:val="left"/>
      <w:pPr>
        <w:ind w:left="319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  <w:rPr>
        <w:rFonts w:cs="Times New Roman"/>
      </w:rPr>
    </w:lvl>
    <w:lvl w:ilvl="2" w:tplc="04150017">
      <w:start w:val="1"/>
      <w:numFmt w:val="lowerLetter"/>
      <w:lvlText w:val="%3)"/>
      <w:lvlJc w:val="left"/>
      <w:pPr>
        <w:ind w:left="1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2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  <w:rPr>
        <w:rFonts w:cs="Times New Roman"/>
      </w:rPr>
    </w:lvl>
  </w:abstractNum>
  <w:abstractNum w:abstractNumId="34" w15:restartNumberingAfterBreak="0">
    <w:nsid w:val="2FD418CA"/>
    <w:multiLevelType w:val="hybridMultilevel"/>
    <w:tmpl w:val="5EE6219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31A07837"/>
    <w:multiLevelType w:val="hybridMultilevel"/>
    <w:tmpl w:val="28243CEE"/>
    <w:lvl w:ilvl="0" w:tplc="3E4404A2">
      <w:start w:val="1"/>
      <w:numFmt w:val="lowerLetter"/>
      <w:lvlText w:val="%1)"/>
      <w:lvlJc w:val="left"/>
      <w:pPr>
        <w:ind w:left="277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49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21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93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65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37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09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81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535" w:hanging="180"/>
      </w:pPr>
      <w:rPr>
        <w:rFonts w:cs="Times New Roman"/>
      </w:rPr>
    </w:lvl>
  </w:abstractNum>
  <w:abstractNum w:abstractNumId="36" w15:restartNumberingAfterBreak="0">
    <w:nsid w:val="32A23C55"/>
    <w:multiLevelType w:val="hybridMultilevel"/>
    <w:tmpl w:val="6922DD4C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37" w15:restartNumberingAfterBreak="0">
    <w:nsid w:val="33B864C8"/>
    <w:multiLevelType w:val="hybridMultilevel"/>
    <w:tmpl w:val="0D12B19E"/>
    <w:lvl w:ilvl="0" w:tplc="84CC2CA4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38" w15:restartNumberingAfterBreak="0">
    <w:nsid w:val="353B61FA"/>
    <w:multiLevelType w:val="hybridMultilevel"/>
    <w:tmpl w:val="F19211E8"/>
    <w:lvl w:ilvl="0" w:tplc="04150017">
      <w:start w:val="1"/>
      <w:numFmt w:val="lowerLetter"/>
      <w:lvlText w:val="%1)"/>
      <w:lvlJc w:val="left"/>
      <w:pPr>
        <w:ind w:left="376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44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52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9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66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73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80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88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9528" w:hanging="180"/>
      </w:pPr>
      <w:rPr>
        <w:rFonts w:cs="Times New Roman"/>
      </w:rPr>
    </w:lvl>
  </w:abstractNum>
  <w:abstractNum w:abstractNumId="39" w15:restartNumberingAfterBreak="0">
    <w:nsid w:val="35B22C3B"/>
    <w:multiLevelType w:val="hybridMultilevel"/>
    <w:tmpl w:val="6646F8D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36062FC1"/>
    <w:multiLevelType w:val="hybridMultilevel"/>
    <w:tmpl w:val="535C527C"/>
    <w:lvl w:ilvl="0" w:tplc="49A6F6A8">
      <w:start w:val="1"/>
      <w:numFmt w:val="lowerLetter"/>
      <w:lvlText w:val="%1)"/>
      <w:lvlJc w:val="left"/>
      <w:pPr>
        <w:ind w:left="121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0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50" w:hanging="180"/>
      </w:pPr>
      <w:rPr>
        <w:rFonts w:cs="Times New Roman"/>
      </w:rPr>
    </w:lvl>
  </w:abstractNum>
  <w:abstractNum w:abstractNumId="41" w15:restartNumberingAfterBreak="0">
    <w:nsid w:val="36E51DB1"/>
    <w:multiLevelType w:val="hybridMultilevel"/>
    <w:tmpl w:val="12E06524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42" w15:restartNumberingAfterBreak="0">
    <w:nsid w:val="382D57B4"/>
    <w:multiLevelType w:val="hybridMultilevel"/>
    <w:tmpl w:val="A08229AA"/>
    <w:lvl w:ilvl="0" w:tplc="041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3" w15:restartNumberingAfterBreak="0">
    <w:nsid w:val="3A7A2B74"/>
    <w:multiLevelType w:val="hybridMultilevel"/>
    <w:tmpl w:val="8AB27660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4" w15:restartNumberingAfterBreak="0">
    <w:nsid w:val="3BA617A4"/>
    <w:multiLevelType w:val="hybridMultilevel"/>
    <w:tmpl w:val="2AB4ABB2"/>
    <w:lvl w:ilvl="0" w:tplc="2294E63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3BC53029"/>
    <w:multiLevelType w:val="hybridMultilevel"/>
    <w:tmpl w:val="562C4A18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46" w15:restartNumberingAfterBreak="0">
    <w:nsid w:val="3C973E16"/>
    <w:multiLevelType w:val="hybridMultilevel"/>
    <w:tmpl w:val="2FC0542A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47" w15:restartNumberingAfterBreak="0">
    <w:nsid w:val="3DAD54E6"/>
    <w:multiLevelType w:val="hybridMultilevel"/>
    <w:tmpl w:val="63E01C30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48" w15:restartNumberingAfterBreak="0">
    <w:nsid w:val="41453137"/>
    <w:multiLevelType w:val="hybridMultilevel"/>
    <w:tmpl w:val="0D12B19E"/>
    <w:lvl w:ilvl="0" w:tplc="84CC2CA4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49" w15:restartNumberingAfterBreak="0">
    <w:nsid w:val="41906F4E"/>
    <w:multiLevelType w:val="hybridMultilevel"/>
    <w:tmpl w:val="45CAECF2"/>
    <w:lvl w:ilvl="0" w:tplc="ECC26BA0">
      <w:start w:val="1"/>
      <w:numFmt w:val="lowerLetter"/>
      <w:lvlText w:val="%1)"/>
      <w:lvlJc w:val="left"/>
      <w:pPr>
        <w:ind w:left="177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3" w:hanging="180"/>
      </w:pPr>
      <w:rPr>
        <w:rFonts w:cs="Times New Roman"/>
      </w:rPr>
    </w:lvl>
  </w:abstractNum>
  <w:abstractNum w:abstractNumId="50" w15:restartNumberingAfterBreak="0">
    <w:nsid w:val="430253B5"/>
    <w:multiLevelType w:val="hybridMultilevel"/>
    <w:tmpl w:val="3A762298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51" w15:restartNumberingAfterBreak="0">
    <w:nsid w:val="45004A95"/>
    <w:multiLevelType w:val="hybridMultilevel"/>
    <w:tmpl w:val="BA06218C"/>
    <w:lvl w:ilvl="0" w:tplc="F036F75A">
      <w:start w:val="1"/>
      <w:numFmt w:val="decimal"/>
      <w:lvlText w:val="%1)"/>
      <w:lvlJc w:val="left"/>
      <w:pPr>
        <w:ind w:left="576" w:hanging="43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  <w:rPr>
        <w:rFonts w:cs="Times New Roman"/>
      </w:rPr>
    </w:lvl>
  </w:abstractNum>
  <w:abstractNum w:abstractNumId="52" w15:restartNumberingAfterBreak="0">
    <w:nsid w:val="45A21685"/>
    <w:multiLevelType w:val="hybridMultilevel"/>
    <w:tmpl w:val="535C527C"/>
    <w:lvl w:ilvl="0" w:tplc="49A6F6A8">
      <w:start w:val="1"/>
      <w:numFmt w:val="lowerLetter"/>
      <w:lvlText w:val="%1)"/>
      <w:lvlJc w:val="left"/>
      <w:pPr>
        <w:ind w:left="121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0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50" w:hanging="180"/>
      </w:pPr>
      <w:rPr>
        <w:rFonts w:cs="Times New Roman"/>
      </w:rPr>
    </w:lvl>
  </w:abstractNum>
  <w:abstractNum w:abstractNumId="53" w15:restartNumberingAfterBreak="0">
    <w:nsid w:val="45D304FB"/>
    <w:multiLevelType w:val="hybridMultilevel"/>
    <w:tmpl w:val="979CAB86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54" w15:restartNumberingAfterBreak="0">
    <w:nsid w:val="469C13D4"/>
    <w:multiLevelType w:val="hybridMultilevel"/>
    <w:tmpl w:val="2A38FD92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55" w15:restartNumberingAfterBreak="0">
    <w:nsid w:val="471B09FF"/>
    <w:multiLevelType w:val="hybridMultilevel"/>
    <w:tmpl w:val="45CAECF2"/>
    <w:lvl w:ilvl="0" w:tplc="ECC26BA0">
      <w:start w:val="1"/>
      <w:numFmt w:val="lowerLetter"/>
      <w:lvlText w:val="%1)"/>
      <w:lvlJc w:val="left"/>
      <w:pPr>
        <w:ind w:left="177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3" w:hanging="180"/>
      </w:pPr>
      <w:rPr>
        <w:rFonts w:cs="Times New Roman"/>
      </w:rPr>
    </w:lvl>
  </w:abstractNum>
  <w:abstractNum w:abstractNumId="56" w15:restartNumberingAfterBreak="0">
    <w:nsid w:val="478335D9"/>
    <w:multiLevelType w:val="hybridMultilevel"/>
    <w:tmpl w:val="B4C0D250"/>
    <w:lvl w:ilvl="0" w:tplc="40DED96C">
      <w:start w:val="1"/>
      <w:numFmt w:val="decimal"/>
      <w:lvlText w:val="%1)"/>
      <w:lvlJc w:val="left"/>
      <w:pPr>
        <w:ind w:left="147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9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5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30" w:hanging="180"/>
      </w:pPr>
      <w:rPr>
        <w:rFonts w:cs="Times New Roman"/>
      </w:rPr>
    </w:lvl>
  </w:abstractNum>
  <w:abstractNum w:abstractNumId="57" w15:restartNumberingAfterBreak="0">
    <w:nsid w:val="490471D7"/>
    <w:multiLevelType w:val="hybridMultilevel"/>
    <w:tmpl w:val="8842D6F6"/>
    <w:lvl w:ilvl="0" w:tplc="ECC26BA0">
      <w:start w:val="1"/>
      <w:numFmt w:val="lowerLetter"/>
      <w:lvlText w:val="%1)"/>
      <w:lvlJc w:val="left"/>
      <w:pPr>
        <w:ind w:left="291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63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5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7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9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51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23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5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76" w:hanging="180"/>
      </w:pPr>
      <w:rPr>
        <w:rFonts w:cs="Times New Roman"/>
      </w:rPr>
    </w:lvl>
  </w:abstractNum>
  <w:abstractNum w:abstractNumId="58" w15:restartNumberingAfterBreak="0">
    <w:nsid w:val="4A224B99"/>
    <w:multiLevelType w:val="hybridMultilevel"/>
    <w:tmpl w:val="8842D6F6"/>
    <w:lvl w:ilvl="0" w:tplc="ECC26BA0">
      <w:start w:val="1"/>
      <w:numFmt w:val="lowerLetter"/>
      <w:lvlText w:val="%1)"/>
      <w:lvlJc w:val="left"/>
      <w:pPr>
        <w:ind w:left="291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63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5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7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9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51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23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5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76" w:hanging="180"/>
      </w:pPr>
      <w:rPr>
        <w:rFonts w:cs="Times New Roman"/>
      </w:rPr>
    </w:lvl>
  </w:abstractNum>
  <w:abstractNum w:abstractNumId="59" w15:restartNumberingAfterBreak="0">
    <w:nsid w:val="4AF37DD4"/>
    <w:multiLevelType w:val="hybridMultilevel"/>
    <w:tmpl w:val="8E1EB590"/>
    <w:lvl w:ilvl="0" w:tplc="9C28387E">
      <w:start w:val="1"/>
      <w:numFmt w:val="lowerLetter"/>
      <w:lvlText w:val="%1)"/>
      <w:lvlJc w:val="left"/>
      <w:pPr>
        <w:ind w:left="277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49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21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93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65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37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09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81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535" w:hanging="180"/>
      </w:pPr>
      <w:rPr>
        <w:rFonts w:cs="Times New Roman"/>
      </w:rPr>
    </w:lvl>
  </w:abstractNum>
  <w:abstractNum w:abstractNumId="60" w15:restartNumberingAfterBreak="0">
    <w:nsid w:val="4D8B0DF9"/>
    <w:multiLevelType w:val="hybridMultilevel"/>
    <w:tmpl w:val="9DE62D4E"/>
    <w:lvl w:ilvl="0" w:tplc="48AEA424">
      <w:start w:val="1"/>
      <w:numFmt w:val="lowerLetter"/>
      <w:lvlText w:val="%1)"/>
      <w:lvlJc w:val="left"/>
      <w:pPr>
        <w:ind w:left="277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49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21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93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65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37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09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81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535" w:hanging="180"/>
      </w:pPr>
      <w:rPr>
        <w:rFonts w:cs="Times New Roman"/>
      </w:rPr>
    </w:lvl>
  </w:abstractNum>
  <w:abstractNum w:abstractNumId="61" w15:restartNumberingAfterBreak="0">
    <w:nsid w:val="4E107DC9"/>
    <w:multiLevelType w:val="multilevel"/>
    <w:tmpl w:val="27F679D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62" w15:restartNumberingAfterBreak="0">
    <w:nsid w:val="4E8470FC"/>
    <w:multiLevelType w:val="hybridMultilevel"/>
    <w:tmpl w:val="28243CEE"/>
    <w:lvl w:ilvl="0" w:tplc="3E4404A2">
      <w:start w:val="1"/>
      <w:numFmt w:val="lowerLetter"/>
      <w:lvlText w:val="%1)"/>
      <w:lvlJc w:val="left"/>
      <w:pPr>
        <w:ind w:left="277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49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21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93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65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37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09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81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535" w:hanging="180"/>
      </w:pPr>
      <w:rPr>
        <w:rFonts w:cs="Times New Roman"/>
      </w:rPr>
    </w:lvl>
  </w:abstractNum>
  <w:abstractNum w:abstractNumId="63" w15:restartNumberingAfterBreak="0">
    <w:nsid w:val="4EEE410B"/>
    <w:multiLevelType w:val="hybridMultilevel"/>
    <w:tmpl w:val="9FCE414E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64" w15:restartNumberingAfterBreak="0">
    <w:nsid w:val="4F117C29"/>
    <w:multiLevelType w:val="hybridMultilevel"/>
    <w:tmpl w:val="00181596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65" w15:restartNumberingAfterBreak="0">
    <w:nsid w:val="4F6C2005"/>
    <w:multiLevelType w:val="hybridMultilevel"/>
    <w:tmpl w:val="E7C863A4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66" w15:restartNumberingAfterBreak="0">
    <w:nsid w:val="503260C7"/>
    <w:multiLevelType w:val="hybridMultilevel"/>
    <w:tmpl w:val="7B1C5832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67" w15:restartNumberingAfterBreak="0">
    <w:nsid w:val="518E6E5C"/>
    <w:multiLevelType w:val="hybridMultilevel"/>
    <w:tmpl w:val="75FCDF74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68" w15:restartNumberingAfterBreak="0">
    <w:nsid w:val="53C85E2B"/>
    <w:multiLevelType w:val="hybridMultilevel"/>
    <w:tmpl w:val="D79C218A"/>
    <w:lvl w:ilvl="0" w:tplc="D24AEA6C">
      <w:start w:val="1"/>
      <w:numFmt w:val="lowerLetter"/>
      <w:lvlText w:val="%1)"/>
      <w:lvlJc w:val="left"/>
      <w:pPr>
        <w:ind w:left="2832" w:hanging="360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69" w15:restartNumberingAfterBreak="0">
    <w:nsid w:val="55AC7287"/>
    <w:multiLevelType w:val="hybridMultilevel"/>
    <w:tmpl w:val="8EA4C5B0"/>
    <w:lvl w:ilvl="0" w:tplc="F41A4E26">
      <w:start w:val="1"/>
      <w:numFmt w:val="lowerLetter"/>
      <w:lvlText w:val="%1)"/>
      <w:lvlJc w:val="left"/>
      <w:pPr>
        <w:ind w:left="142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70" w15:restartNumberingAfterBreak="0">
    <w:nsid w:val="565B2DF3"/>
    <w:multiLevelType w:val="hybridMultilevel"/>
    <w:tmpl w:val="9DE62D4E"/>
    <w:lvl w:ilvl="0" w:tplc="48AEA424">
      <w:start w:val="1"/>
      <w:numFmt w:val="lowerLetter"/>
      <w:lvlText w:val="%1)"/>
      <w:lvlJc w:val="left"/>
      <w:pPr>
        <w:ind w:left="277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49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21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93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65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37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09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81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535" w:hanging="180"/>
      </w:pPr>
      <w:rPr>
        <w:rFonts w:cs="Times New Roman"/>
      </w:rPr>
    </w:lvl>
  </w:abstractNum>
  <w:abstractNum w:abstractNumId="71" w15:restartNumberingAfterBreak="0">
    <w:nsid w:val="582C6372"/>
    <w:multiLevelType w:val="hybridMultilevel"/>
    <w:tmpl w:val="3A762298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72" w15:restartNumberingAfterBreak="0">
    <w:nsid w:val="58422286"/>
    <w:multiLevelType w:val="hybridMultilevel"/>
    <w:tmpl w:val="9AB80C5A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73" w15:restartNumberingAfterBreak="0">
    <w:nsid w:val="5BC97BCA"/>
    <w:multiLevelType w:val="hybridMultilevel"/>
    <w:tmpl w:val="4CE2E6EA"/>
    <w:lvl w:ilvl="0" w:tplc="ECC26BA0">
      <w:start w:val="1"/>
      <w:numFmt w:val="lowerLetter"/>
      <w:lvlText w:val="%1)"/>
      <w:lvlJc w:val="left"/>
      <w:pPr>
        <w:ind w:left="1773" w:hanging="360"/>
      </w:pPr>
      <w:rPr>
        <w:rFonts w:cs="Times New Roman" w:hint="default"/>
      </w:rPr>
    </w:lvl>
    <w:lvl w:ilvl="1" w:tplc="48903EC8">
      <w:start w:val="1"/>
      <w:numFmt w:val="decimal"/>
      <w:lvlText w:val="%2."/>
      <w:lvlJc w:val="left"/>
      <w:pPr>
        <w:ind w:left="2493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321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3" w:hanging="180"/>
      </w:pPr>
      <w:rPr>
        <w:rFonts w:cs="Times New Roman"/>
      </w:rPr>
    </w:lvl>
  </w:abstractNum>
  <w:abstractNum w:abstractNumId="74" w15:restartNumberingAfterBreak="0">
    <w:nsid w:val="60804685"/>
    <w:multiLevelType w:val="hybridMultilevel"/>
    <w:tmpl w:val="91A29BC4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75" w15:restartNumberingAfterBreak="0">
    <w:nsid w:val="61204A4D"/>
    <w:multiLevelType w:val="hybridMultilevel"/>
    <w:tmpl w:val="101C8930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76" w15:restartNumberingAfterBreak="0">
    <w:nsid w:val="62B504D6"/>
    <w:multiLevelType w:val="hybridMultilevel"/>
    <w:tmpl w:val="3A589EE8"/>
    <w:lvl w:ilvl="0" w:tplc="2294E63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7" w15:restartNumberingAfterBreak="0">
    <w:nsid w:val="632E2C1D"/>
    <w:multiLevelType w:val="hybridMultilevel"/>
    <w:tmpl w:val="39501396"/>
    <w:lvl w:ilvl="0" w:tplc="04150017">
      <w:start w:val="1"/>
      <w:numFmt w:val="lowerLetter"/>
      <w:lvlText w:val="%1)"/>
      <w:lvlJc w:val="left"/>
      <w:pPr>
        <w:ind w:left="213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2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  <w:rPr>
        <w:rFonts w:cs="Times New Roman"/>
      </w:rPr>
    </w:lvl>
  </w:abstractNum>
  <w:abstractNum w:abstractNumId="78" w15:restartNumberingAfterBreak="0">
    <w:nsid w:val="644B6786"/>
    <w:multiLevelType w:val="hybridMultilevel"/>
    <w:tmpl w:val="D07A6BFC"/>
    <w:lvl w:ilvl="0" w:tplc="85EC200A">
      <w:start w:val="1"/>
      <w:numFmt w:val="lowerLetter"/>
      <w:lvlText w:val="%1)"/>
      <w:lvlJc w:val="left"/>
      <w:pPr>
        <w:ind w:left="135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1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7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  <w:rPr>
        <w:rFonts w:cs="Times New Roman"/>
      </w:rPr>
    </w:lvl>
  </w:abstractNum>
  <w:abstractNum w:abstractNumId="79" w15:restartNumberingAfterBreak="0">
    <w:nsid w:val="68141DB3"/>
    <w:multiLevelType w:val="hybridMultilevel"/>
    <w:tmpl w:val="7B1C5832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80" w15:restartNumberingAfterBreak="0">
    <w:nsid w:val="68FC573B"/>
    <w:multiLevelType w:val="hybridMultilevel"/>
    <w:tmpl w:val="EB769ECA"/>
    <w:lvl w:ilvl="0" w:tplc="E0FA855E">
      <w:start w:val="1"/>
      <w:numFmt w:val="decimal"/>
      <w:lvlText w:val="%1)"/>
      <w:lvlJc w:val="left"/>
      <w:pPr>
        <w:ind w:left="120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5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  <w:rPr>
        <w:rFonts w:cs="Times New Roman"/>
      </w:rPr>
    </w:lvl>
  </w:abstractNum>
  <w:abstractNum w:abstractNumId="81" w15:restartNumberingAfterBreak="0">
    <w:nsid w:val="69164981"/>
    <w:multiLevelType w:val="hybridMultilevel"/>
    <w:tmpl w:val="5BD46916"/>
    <w:lvl w:ilvl="0" w:tplc="04150017">
      <w:start w:val="1"/>
      <w:numFmt w:val="lowerLetter"/>
      <w:lvlText w:val="%1)"/>
      <w:lvlJc w:val="left"/>
      <w:pPr>
        <w:ind w:left="149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82" w15:restartNumberingAfterBreak="0">
    <w:nsid w:val="69B50459"/>
    <w:multiLevelType w:val="hybridMultilevel"/>
    <w:tmpl w:val="DCB25C30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83" w15:restartNumberingAfterBreak="0">
    <w:nsid w:val="6A2E4618"/>
    <w:multiLevelType w:val="hybridMultilevel"/>
    <w:tmpl w:val="8EA4C5B0"/>
    <w:lvl w:ilvl="0" w:tplc="F41A4E26">
      <w:start w:val="1"/>
      <w:numFmt w:val="lowerLetter"/>
      <w:lvlText w:val="%1)"/>
      <w:lvlJc w:val="left"/>
      <w:pPr>
        <w:ind w:left="142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84" w15:restartNumberingAfterBreak="0">
    <w:nsid w:val="6B9F757F"/>
    <w:multiLevelType w:val="hybridMultilevel"/>
    <w:tmpl w:val="6922DD4C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85" w15:restartNumberingAfterBreak="0">
    <w:nsid w:val="6BB4374A"/>
    <w:multiLevelType w:val="hybridMultilevel"/>
    <w:tmpl w:val="2C46E8CA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86" w15:restartNumberingAfterBreak="0">
    <w:nsid w:val="6C681EDB"/>
    <w:multiLevelType w:val="hybridMultilevel"/>
    <w:tmpl w:val="75082B8C"/>
    <w:lvl w:ilvl="0" w:tplc="30B2983C">
      <w:start w:val="1"/>
      <w:numFmt w:val="lowerLetter"/>
      <w:lvlText w:val="%1)"/>
      <w:lvlJc w:val="left"/>
      <w:pPr>
        <w:ind w:left="1773" w:hanging="360"/>
      </w:pPr>
      <w:rPr>
        <w:rFonts w:cs="Times New Roman" w:hint="default"/>
      </w:rPr>
    </w:lvl>
    <w:lvl w:ilvl="1" w:tplc="FFCA9DFE">
      <w:start w:val="1"/>
      <w:numFmt w:val="decimal"/>
      <w:lvlText w:val="%2)"/>
      <w:lvlJc w:val="left"/>
      <w:pPr>
        <w:ind w:left="644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321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3" w:hanging="180"/>
      </w:pPr>
      <w:rPr>
        <w:rFonts w:cs="Times New Roman"/>
      </w:rPr>
    </w:lvl>
  </w:abstractNum>
  <w:abstractNum w:abstractNumId="87" w15:restartNumberingAfterBreak="0">
    <w:nsid w:val="6D31339C"/>
    <w:multiLevelType w:val="hybridMultilevel"/>
    <w:tmpl w:val="101C8930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88" w15:restartNumberingAfterBreak="0">
    <w:nsid w:val="6DCB5267"/>
    <w:multiLevelType w:val="hybridMultilevel"/>
    <w:tmpl w:val="4ADC281A"/>
    <w:lvl w:ilvl="0" w:tplc="F7668D30">
      <w:start w:val="1"/>
      <w:numFmt w:val="decimal"/>
      <w:pStyle w:val="25"/>
      <w:lvlText w:val="%1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1" w:tplc="BB4E4EB2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rFonts w:ascii="Arial" w:eastAsia="Times New Roman" w:hAnsi="Arial" w:cs="Arial"/>
      </w:rPr>
    </w:lvl>
    <w:lvl w:ilvl="2" w:tplc="6BEC9D2E">
      <w:start w:val="1"/>
      <w:numFmt w:val="upperLetter"/>
      <w:lvlText w:val="%3."/>
      <w:lvlJc w:val="left"/>
      <w:pPr>
        <w:ind w:left="2340" w:hanging="360"/>
      </w:pPr>
      <w:rPr>
        <w:rFonts w:cs="Times New Roman" w:hint="default"/>
      </w:rPr>
    </w:lvl>
    <w:lvl w:ilvl="3" w:tplc="CD0CD492">
      <w:start w:val="1"/>
      <w:numFmt w:val="lowerLetter"/>
      <w:lvlText w:val="%4)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9" w15:restartNumberingAfterBreak="0">
    <w:nsid w:val="6E377CD3"/>
    <w:multiLevelType w:val="hybridMultilevel"/>
    <w:tmpl w:val="2FC0542A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90" w15:restartNumberingAfterBreak="0">
    <w:nsid w:val="6F295117"/>
    <w:multiLevelType w:val="hybridMultilevel"/>
    <w:tmpl w:val="9FCE414E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91" w15:restartNumberingAfterBreak="0">
    <w:nsid w:val="6F957A0A"/>
    <w:multiLevelType w:val="hybridMultilevel"/>
    <w:tmpl w:val="4080ED9A"/>
    <w:lvl w:ilvl="0" w:tplc="44721998">
      <w:start w:val="1"/>
      <w:numFmt w:val="decimal"/>
      <w:lvlText w:val="%1)"/>
      <w:lvlJc w:val="left"/>
      <w:pPr>
        <w:ind w:left="147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9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5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30" w:hanging="180"/>
      </w:pPr>
      <w:rPr>
        <w:rFonts w:cs="Times New Roman"/>
      </w:rPr>
    </w:lvl>
  </w:abstractNum>
  <w:abstractNum w:abstractNumId="92" w15:restartNumberingAfterBreak="0">
    <w:nsid w:val="6FC47786"/>
    <w:multiLevelType w:val="hybridMultilevel"/>
    <w:tmpl w:val="743A3F08"/>
    <w:lvl w:ilvl="0" w:tplc="714CD3FE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6ED2F4C4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3" w15:restartNumberingAfterBreak="0">
    <w:nsid w:val="7035787D"/>
    <w:multiLevelType w:val="hybridMultilevel"/>
    <w:tmpl w:val="D07A6BFC"/>
    <w:lvl w:ilvl="0" w:tplc="85EC200A">
      <w:start w:val="1"/>
      <w:numFmt w:val="lowerLetter"/>
      <w:lvlText w:val="%1)"/>
      <w:lvlJc w:val="left"/>
      <w:pPr>
        <w:ind w:left="135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1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7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  <w:rPr>
        <w:rFonts w:cs="Times New Roman"/>
      </w:rPr>
    </w:lvl>
  </w:abstractNum>
  <w:abstractNum w:abstractNumId="94" w15:restartNumberingAfterBreak="0">
    <w:nsid w:val="71650585"/>
    <w:multiLevelType w:val="hybridMultilevel"/>
    <w:tmpl w:val="DF2C42C0"/>
    <w:lvl w:ilvl="0" w:tplc="04150017">
      <w:start w:val="1"/>
      <w:numFmt w:val="lowerLetter"/>
      <w:lvlText w:val="%1)"/>
      <w:lvlJc w:val="left"/>
      <w:pPr>
        <w:ind w:left="142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95" w15:restartNumberingAfterBreak="0">
    <w:nsid w:val="71B17112"/>
    <w:multiLevelType w:val="hybridMultilevel"/>
    <w:tmpl w:val="63E01C30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96" w15:restartNumberingAfterBreak="0">
    <w:nsid w:val="721E4811"/>
    <w:multiLevelType w:val="hybridMultilevel"/>
    <w:tmpl w:val="75082B8C"/>
    <w:lvl w:ilvl="0" w:tplc="30B2983C">
      <w:start w:val="1"/>
      <w:numFmt w:val="lowerLetter"/>
      <w:lvlText w:val="%1)"/>
      <w:lvlJc w:val="left"/>
      <w:pPr>
        <w:ind w:left="1773" w:hanging="360"/>
      </w:pPr>
      <w:rPr>
        <w:rFonts w:cs="Times New Roman" w:hint="default"/>
      </w:rPr>
    </w:lvl>
    <w:lvl w:ilvl="1" w:tplc="FFCA9DFE">
      <w:start w:val="1"/>
      <w:numFmt w:val="decimal"/>
      <w:lvlText w:val="%2)"/>
      <w:lvlJc w:val="left"/>
      <w:pPr>
        <w:ind w:left="2493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321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3" w:hanging="180"/>
      </w:pPr>
      <w:rPr>
        <w:rFonts w:cs="Times New Roman"/>
      </w:rPr>
    </w:lvl>
  </w:abstractNum>
  <w:abstractNum w:abstractNumId="97" w15:restartNumberingAfterBreak="0">
    <w:nsid w:val="728C3C69"/>
    <w:multiLevelType w:val="hybridMultilevel"/>
    <w:tmpl w:val="4CE2E6EA"/>
    <w:lvl w:ilvl="0" w:tplc="ECC26BA0">
      <w:start w:val="1"/>
      <w:numFmt w:val="lowerLetter"/>
      <w:lvlText w:val="%1)"/>
      <w:lvlJc w:val="left"/>
      <w:pPr>
        <w:ind w:left="1773" w:hanging="360"/>
      </w:pPr>
      <w:rPr>
        <w:rFonts w:cs="Times New Roman" w:hint="default"/>
      </w:rPr>
    </w:lvl>
    <w:lvl w:ilvl="1" w:tplc="48903EC8">
      <w:start w:val="1"/>
      <w:numFmt w:val="decimal"/>
      <w:lvlText w:val="%2."/>
      <w:lvlJc w:val="left"/>
      <w:pPr>
        <w:ind w:left="2493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321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3" w:hanging="180"/>
      </w:pPr>
      <w:rPr>
        <w:rFonts w:cs="Times New Roman"/>
      </w:rPr>
    </w:lvl>
  </w:abstractNum>
  <w:abstractNum w:abstractNumId="98" w15:restartNumberingAfterBreak="0">
    <w:nsid w:val="76AD0BDE"/>
    <w:multiLevelType w:val="hybridMultilevel"/>
    <w:tmpl w:val="50508460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99" w15:restartNumberingAfterBreak="0">
    <w:nsid w:val="7A067E19"/>
    <w:multiLevelType w:val="hybridMultilevel"/>
    <w:tmpl w:val="12E06524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100" w15:restartNumberingAfterBreak="0">
    <w:nsid w:val="7E63671A"/>
    <w:multiLevelType w:val="hybridMultilevel"/>
    <w:tmpl w:val="2A38FD92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num w:numId="1">
    <w:abstractNumId w:val="88"/>
  </w:num>
  <w:num w:numId="2">
    <w:abstractNumId w:val="91"/>
  </w:num>
  <w:num w:numId="3">
    <w:abstractNumId w:val="56"/>
  </w:num>
  <w:num w:numId="4">
    <w:abstractNumId w:val="21"/>
  </w:num>
  <w:num w:numId="5">
    <w:abstractNumId w:val="61"/>
  </w:num>
  <w:num w:numId="6">
    <w:abstractNumId w:val="64"/>
  </w:num>
  <w:num w:numId="7">
    <w:abstractNumId w:val="9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0"/>
  </w:num>
  <w:num w:numId="10">
    <w:abstractNumId w:val="16"/>
  </w:num>
  <w:num w:numId="11">
    <w:abstractNumId w:val="51"/>
  </w:num>
  <w:num w:numId="12">
    <w:abstractNumId w:val="92"/>
  </w:num>
  <w:num w:numId="13">
    <w:abstractNumId w:val="34"/>
  </w:num>
  <w:num w:numId="14">
    <w:abstractNumId w:val="76"/>
  </w:num>
  <w:num w:numId="15">
    <w:abstractNumId w:val="44"/>
  </w:num>
  <w:num w:numId="16">
    <w:abstractNumId w:val="30"/>
  </w:num>
  <w:num w:numId="17">
    <w:abstractNumId w:val="42"/>
  </w:num>
  <w:num w:numId="18">
    <w:abstractNumId w:val="39"/>
  </w:num>
  <w:num w:numId="19">
    <w:abstractNumId w:val="15"/>
  </w:num>
  <w:num w:numId="20">
    <w:abstractNumId w:val="2"/>
  </w:num>
  <w:num w:numId="21">
    <w:abstractNumId w:val="3"/>
  </w:num>
  <w:num w:numId="22">
    <w:abstractNumId w:val="28"/>
  </w:num>
  <w:num w:numId="23">
    <w:abstractNumId w:val="43"/>
  </w:num>
  <w:num w:numId="24">
    <w:abstractNumId w:val="81"/>
  </w:num>
  <w:num w:numId="25">
    <w:abstractNumId w:val="77"/>
  </w:num>
  <w:num w:numId="26">
    <w:abstractNumId w:val="94"/>
  </w:num>
  <w:num w:numId="27">
    <w:abstractNumId w:val="67"/>
  </w:num>
  <w:num w:numId="28">
    <w:abstractNumId w:val="93"/>
  </w:num>
  <w:num w:numId="29">
    <w:abstractNumId w:val="100"/>
  </w:num>
  <w:num w:numId="30">
    <w:abstractNumId w:val="79"/>
  </w:num>
  <w:num w:numId="31">
    <w:abstractNumId w:val="33"/>
  </w:num>
  <w:num w:numId="32">
    <w:abstractNumId w:val="98"/>
  </w:num>
  <w:num w:numId="33">
    <w:abstractNumId w:val="50"/>
  </w:num>
  <w:num w:numId="34">
    <w:abstractNumId w:val="75"/>
  </w:num>
  <w:num w:numId="35">
    <w:abstractNumId w:val="69"/>
  </w:num>
  <w:num w:numId="36">
    <w:abstractNumId w:val="19"/>
  </w:num>
  <w:num w:numId="37">
    <w:abstractNumId w:val="89"/>
  </w:num>
  <w:num w:numId="38">
    <w:abstractNumId w:val="8"/>
  </w:num>
  <w:num w:numId="39">
    <w:abstractNumId w:val="22"/>
  </w:num>
  <w:num w:numId="40">
    <w:abstractNumId w:val="29"/>
  </w:num>
  <w:num w:numId="41">
    <w:abstractNumId w:val="74"/>
  </w:num>
  <w:num w:numId="42">
    <w:abstractNumId w:val="96"/>
  </w:num>
  <w:num w:numId="43">
    <w:abstractNumId w:val="60"/>
  </w:num>
  <w:num w:numId="44">
    <w:abstractNumId w:val="27"/>
  </w:num>
  <w:num w:numId="45">
    <w:abstractNumId w:val="35"/>
  </w:num>
  <w:num w:numId="46">
    <w:abstractNumId w:val="37"/>
  </w:num>
  <w:num w:numId="47">
    <w:abstractNumId w:val="55"/>
  </w:num>
  <w:num w:numId="48">
    <w:abstractNumId w:val="97"/>
  </w:num>
  <w:num w:numId="49">
    <w:abstractNumId w:val="57"/>
  </w:num>
  <w:num w:numId="50">
    <w:abstractNumId w:val="36"/>
  </w:num>
  <w:num w:numId="51">
    <w:abstractNumId w:val="25"/>
  </w:num>
  <w:num w:numId="52">
    <w:abstractNumId w:val="82"/>
  </w:num>
  <w:num w:numId="53">
    <w:abstractNumId w:val="99"/>
  </w:num>
  <w:num w:numId="54">
    <w:abstractNumId w:val="20"/>
  </w:num>
  <w:num w:numId="55">
    <w:abstractNumId w:val="85"/>
  </w:num>
  <w:num w:numId="56">
    <w:abstractNumId w:val="7"/>
  </w:num>
  <w:num w:numId="57">
    <w:abstractNumId w:val="90"/>
  </w:num>
  <w:num w:numId="58">
    <w:abstractNumId w:val="95"/>
  </w:num>
  <w:num w:numId="59">
    <w:abstractNumId w:val="68"/>
  </w:num>
  <w:num w:numId="60">
    <w:abstractNumId w:val="52"/>
  </w:num>
  <w:num w:numId="61">
    <w:abstractNumId w:val="12"/>
  </w:num>
  <w:num w:numId="62">
    <w:abstractNumId w:val="31"/>
  </w:num>
  <w:num w:numId="63">
    <w:abstractNumId w:val="10"/>
  </w:num>
  <w:num w:numId="64">
    <w:abstractNumId w:val="5"/>
  </w:num>
  <w:num w:numId="65">
    <w:abstractNumId w:val="18"/>
  </w:num>
  <w:num w:numId="66">
    <w:abstractNumId w:val="78"/>
  </w:num>
  <w:num w:numId="67">
    <w:abstractNumId w:val="54"/>
  </w:num>
  <w:num w:numId="68">
    <w:abstractNumId w:val="66"/>
  </w:num>
  <w:num w:numId="69">
    <w:abstractNumId w:val="17"/>
  </w:num>
  <w:num w:numId="70">
    <w:abstractNumId w:val="6"/>
  </w:num>
  <w:num w:numId="71">
    <w:abstractNumId w:val="71"/>
  </w:num>
  <w:num w:numId="72">
    <w:abstractNumId w:val="87"/>
  </w:num>
  <w:num w:numId="73">
    <w:abstractNumId w:val="83"/>
  </w:num>
  <w:num w:numId="74">
    <w:abstractNumId w:val="14"/>
  </w:num>
  <w:num w:numId="75">
    <w:abstractNumId w:val="46"/>
  </w:num>
  <w:num w:numId="76">
    <w:abstractNumId w:val="23"/>
  </w:num>
  <w:num w:numId="77">
    <w:abstractNumId w:val="53"/>
  </w:num>
  <w:num w:numId="78">
    <w:abstractNumId w:val="65"/>
  </w:num>
  <w:num w:numId="79">
    <w:abstractNumId w:val="24"/>
  </w:num>
  <w:num w:numId="80">
    <w:abstractNumId w:val="86"/>
  </w:num>
  <w:num w:numId="81">
    <w:abstractNumId w:val="70"/>
  </w:num>
  <w:num w:numId="82">
    <w:abstractNumId w:val="59"/>
  </w:num>
  <w:num w:numId="83">
    <w:abstractNumId w:val="62"/>
  </w:num>
  <w:num w:numId="84">
    <w:abstractNumId w:val="48"/>
  </w:num>
  <w:num w:numId="85">
    <w:abstractNumId w:val="49"/>
  </w:num>
  <w:num w:numId="86">
    <w:abstractNumId w:val="73"/>
  </w:num>
  <w:num w:numId="87">
    <w:abstractNumId w:val="58"/>
  </w:num>
  <w:num w:numId="88">
    <w:abstractNumId w:val="84"/>
  </w:num>
  <w:num w:numId="89">
    <w:abstractNumId w:val="72"/>
  </w:num>
  <w:num w:numId="90">
    <w:abstractNumId w:val="32"/>
  </w:num>
  <w:num w:numId="91">
    <w:abstractNumId w:val="41"/>
  </w:num>
  <w:num w:numId="92">
    <w:abstractNumId w:val="45"/>
  </w:num>
  <w:num w:numId="93">
    <w:abstractNumId w:val="11"/>
  </w:num>
  <w:num w:numId="94">
    <w:abstractNumId w:val="13"/>
  </w:num>
  <w:num w:numId="95">
    <w:abstractNumId w:val="63"/>
  </w:num>
  <w:num w:numId="96">
    <w:abstractNumId w:val="47"/>
  </w:num>
  <w:num w:numId="97">
    <w:abstractNumId w:val="38"/>
  </w:num>
  <w:num w:numId="98">
    <w:abstractNumId w:val="40"/>
  </w:num>
  <w:numIdMacAtCleanup w:val="9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2E1"/>
    <w:rsid w:val="00000E89"/>
    <w:rsid w:val="00001628"/>
    <w:rsid w:val="00002F88"/>
    <w:rsid w:val="000036CB"/>
    <w:rsid w:val="0001495F"/>
    <w:rsid w:val="00022BF0"/>
    <w:rsid w:val="000274F7"/>
    <w:rsid w:val="00033E04"/>
    <w:rsid w:val="00034780"/>
    <w:rsid w:val="00040C9B"/>
    <w:rsid w:val="00050A11"/>
    <w:rsid w:val="000517D1"/>
    <w:rsid w:val="0005196B"/>
    <w:rsid w:val="00057DC4"/>
    <w:rsid w:val="00063373"/>
    <w:rsid w:val="00065D58"/>
    <w:rsid w:val="00065F0B"/>
    <w:rsid w:val="00066BC0"/>
    <w:rsid w:val="000735EC"/>
    <w:rsid w:val="000750AB"/>
    <w:rsid w:val="00081B7C"/>
    <w:rsid w:val="000826BD"/>
    <w:rsid w:val="00086F4E"/>
    <w:rsid w:val="00092B9E"/>
    <w:rsid w:val="00095893"/>
    <w:rsid w:val="000A3AE0"/>
    <w:rsid w:val="000A3D44"/>
    <w:rsid w:val="000A6AE9"/>
    <w:rsid w:val="000C60A0"/>
    <w:rsid w:val="000C65D1"/>
    <w:rsid w:val="000D0767"/>
    <w:rsid w:val="000D221C"/>
    <w:rsid w:val="000D54DA"/>
    <w:rsid w:val="000E1F94"/>
    <w:rsid w:val="000F2757"/>
    <w:rsid w:val="000F3083"/>
    <w:rsid w:val="000F74BF"/>
    <w:rsid w:val="0010020E"/>
    <w:rsid w:val="00102E5B"/>
    <w:rsid w:val="00105B6D"/>
    <w:rsid w:val="00113FC6"/>
    <w:rsid w:val="00114082"/>
    <w:rsid w:val="001158A4"/>
    <w:rsid w:val="0012373A"/>
    <w:rsid w:val="001407EB"/>
    <w:rsid w:val="0015152A"/>
    <w:rsid w:val="0015177B"/>
    <w:rsid w:val="00152144"/>
    <w:rsid w:val="00152C2B"/>
    <w:rsid w:val="00153D4C"/>
    <w:rsid w:val="00156FDE"/>
    <w:rsid w:val="0016033D"/>
    <w:rsid w:val="00163600"/>
    <w:rsid w:val="00164D6C"/>
    <w:rsid w:val="00180B9B"/>
    <w:rsid w:val="001B1ADA"/>
    <w:rsid w:val="001B2B7D"/>
    <w:rsid w:val="001B7BB5"/>
    <w:rsid w:val="001C4B9A"/>
    <w:rsid w:val="001C4ED6"/>
    <w:rsid w:val="001C5638"/>
    <w:rsid w:val="001D0420"/>
    <w:rsid w:val="001D3D73"/>
    <w:rsid w:val="001E694A"/>
    <w:rsid w:val="001E70F1"/>
    <w:rsid w:val="001F6226"/>
    <w:rsid w:val="001F7D71"/>
    <w:rsid w:val="00204BFD"/>
    <w:rsid w:val="0020796E"/>
    <w:rsid w:val="0021645B"/>
    <w:rsid w:val="002240C8"/>
    <w:rsid w:val="00236204"/>
    <w:rsid w:val="002401F4"/>
    <w:rsid w:val="002505DB"/>
    <w:rsid w:val="00257B42"/>
    <w:rsid w:val="00260FFA"/>
    <w:rsid w:val="00261BBD"/>
    <w:rsid w:val="00263B2A"/>
    <w:rsid w:val="002642C2"/>
    <w:rsid w:val="002669F9"/>
    <w:rsid w:val="002678F3"/>
    <w:rsid w:val="00270C12"/>
    <w:rsid w:val="00280C37"/>
    <w:rsid w:val="00284BF2"/>
    <w:rsid w:val="00284F59"/>
    <w:rsid w:val="002860AD"/>
    <w:rsid w:val="00287AA5"/>
    <w:rsid w:val="002A2B5B"/>
    <w:rsid w:val="002A30DD"/>
    <w:rsid w:val="002B15A9"/>
    <w:rsid w:val="002B7176"/>
    <w:rsid w:val="002D5196"/>
    <w:rsid w:val="002E7FC5"/>
    <w:rsid w:val="002F2DB0"/>
    <w:rsid w:val="002F3F65"/>
    <w:rsid w:val="00314E7B"/>
    <w:rsid w:val="00317290"/>
    <w:rsid w:val="003200D9"/>
    <w:rsid w:val="00322193"/>
    <w:rsid w:val="003244DD"/>
    <w:rsid w:val="00326AE0"/>
    <w:rsid w:val="003356A7"/>
    <w:rsid w:val="003428EE"/>
    <w:rsid w:val="00353C40"/>
    <w:rsid w:val="00354BCA"/>
    <w:rsid w:val="003565D0"/>
    <w:rsid w:val="003646F5"/>
    <w:rsid w:val="003718A5"/>
    <w:rsid w:val="00374520"/>
    <w:rsid w:val="003800A7"/>
    <w:rsid w:val="003855FD"/>
    <w:rsid w:val="00386EDF"/>
    <w:rsid w:val="003901D3"/>
    <w:rsid w:val="00393C5C"/>
    <w:rsid w:val="003A3206"/>
    <w:rsid w:val="003A33BA"/>
    <w:rsid w:val="003A4038"/>
    <w:rsid w:val="003B2643"/>
    <w:rsid w:val="003C0C2C"/>
    <w:rsid w:val="003C24C6"/>
    <w:rsid w:val="003C7171"/>
    <w:rsid w:val="003D104C"/>
    <w:rsid w:val="003D1922"/>
    <w:rsid w:val="003D2893"/>
    <w:rsid w:val="003D6757"/>
    <w:rsid w:val="003D73F0"/>
    <w:rsid w:val="003E1597"/>
    <w:rsid w:val="003E3B07"/>
    <w:rsid w:val="003E4C66"/>
    <w:rsid w:val="003F0A78"/>
    <w:rsid w:val="003F1D9A"/>
    <w:rsid w:val="00400517"/>
    <w:rsid w:val="00401866"/>
    <w:rsid w:val="00410C44"/>
    <w:rsid w:val="00412F67"/>
    <w:rsid w:val="00414F02"/>
    <w:rsid w:val="00415F7B"/>
    <w:rsid w:val="00415FF4"/>
    <w:rsid w:val="00416217"/>
    <w:rsid w:val="0041775D"/>
    <w:rsid w:val="00437DF7"/>
    <w:rsid w:val="004402A7"/>
    <w:rsid w:val="0044478F"/>
    <w:rsid w:val="00444E83"/>
    <w:rsid w:val="004514AD"/>
    <w:rsid w:val="00465B45"/>
    <w:rsid w:val="00467522"/>
    <w:rsid w:val="00467AEB"/>
    <w:rsid w:val="00492397"/>
    <w:rsid w:val="004A4003"/>
    <w:rsid w:val="004A447F"/>
    <w:rsid w:val="004B1366"/>
    <w:rsid w:val="004B173D"/>
    <w:rsid w:val="004B7914"/>
    <w:rsid w:val="004C485B"/>
    <w:rsid w:val="004C4B68"/>
    <w:rsid w:val="004D1916"/>
    <w:rsid w:val="004D751A"/>
    <w:rsid w:val="004D775E"/>
    <w:rsid w:val="004E114F"/>
    <w:rsid w:val="004E340D"/>
    <w:rsid w:val="004F1C58"/>
    <w:rsid w:val="004F57C3"/>
    <w:rsid w:val="00501F2A"/>
    <w:rsid w:val="00505C70"/>
    <w:rsid w:val="00522D97"/>
    <w:rsid w:val="00527AFF"/>
    <w:rsid w:val="00534ADE"/>
    <w:rsid w:val="005420BA"/>
    <w:rsid w:val="00546B61"/>
    <w:rsid w:val="00546C6C"/>
    <w:rsid w:val="00547D08"/>
    <w:rsid w:val="00550180"/>
    <w:rsid w:val="0055512E"/>
    <w:rsid w:val="005558D3"/>
    <w:rsid w:val="00555942"/>
    <w:rsid w:val="00556718"/>
    <w:rsid w:val="00557294"/>
    <w:rsid w:val="00557BE2"/>
    <w:rsid w:val="00557F14"/>
    <w:rsid w:val="0056672C"/>
    <w:rsid w:val="00570583"/>
    <w:rsid w:val="00574434"/>
    <w:rsid w:val="00577AA4"/>
    <w:rsid w:val="00582170"/>
    <w:rsid w:val="005846B1"/>
    <w:rsid w:val="005923E6"/>
    <w:rsid w:val="0059248A"/>
    <w:rsid w:val="00592CF7"/>
    <w:rsid w:val="00594B25"/>
    <w:rsid w:val="005972E1"/>
    <w:rsid w:val="005A6DA4"/>
    <w:rsid w:val="005B2822"/>
    <w:rsid w:val="005B2D14"/>
    <w:rsid w:val="005C4233"/>
    <w:rsid w:val="005D039E"/>
    <w:rsid w:val="005D3EBA"/>
    <w:rsid w:val="005D632F"/>
    <w:rsid w:val="005D7602"/>
    <w:rsid w:val="005E3D60"/>
    <w:rsid w:val="005E6222"/>
    <w:rsid w:val="005E7BBB"/>
    <w:rsid w:val="005F2E40"/>
    <w:rsid w:val="005F45B2"/>
    <w:rsid w:val="005F74F2"/>
    <w:rsid w:val="006038B1"/>
    <w:rsid w:val="00606425"/>
    <w:rsid w:val="00606487"/>
    <w:rsid w:val="00620650"/>
    <w:rsid w:val="006211B9"/>
    <w:rsid w:val="0062195A"/>
    <w:rsid w:val="00621A29"/>
    <w:rsid w:val="00622D9B"/>
    <w:rsid w:val="00625A9F"/>
    <w:rsid w:val="00635940"/>
    <w:rsid w:val="00636D22"/>
    <w:rsid w:val="006374F1"/>
    <w:rsid w:val="006402C4"/>
    <w:rsid w:val="006407C2"/>
    <w:rsid w:val="00644059"/>
    <w:rsid w:val="006566C2"/>
    <w:rsid w:val="00660422"/>
    <w:rsid w:val="00664F7F"/>
    <w:rsid w:val="00667942"/>
    <w:rsid w:val="00670A21"/>
    <w:rsid w:val="00671C82"/>
    <w:rsid w:val="00672A80"/>
    <w:rsid w:val="00672C72"/>
    <w:rsid w:val="00675870"/>
    <w:rsid w:val="00676E65"/>
    <w:rsid w:val="00682E5B"/>
    <w:rsid w:val="0069462B"/>
    <w:rsid w:val="00697645"/>
    <w:rsid w:val="006A027F"/>
    <w:rsid w:val="006A20B1"/>
    <w:rsid w:val="006B1625"/>
    <w:rsid w:val="006C4A77"/>
    <w:rsid w:val="006D15D7"/>
    <w:rsid w:val="006E7FA7"/>
    <w:rsid w:val="006F43DA"/>
    <w:rsid w:val="00703D04"/>
    <w:rsid w:val="0071616F"/>
    <w:rsid w:val="00723F88"/>
    <w:rsid w:val="007276F3"/>
    <w:rsid w:val="00731288"/>
    <w:rsid w:val="00737A8E"/>
    <w:rsid w:val="007406C3"/>
    <w:rsid w:val="00745ECA"/>
    <w:rsid w:val="00752A6D"/>
    <w:rsid w:val="007557B7"/>
    <w:rsid w:val="00755882"/>
    <w:rsid w:val="007624D4"/>
    <w:rsid w:val="00766F70"/>
    <w:rsid w:val="00770166"/>
    <w:rsid w:val="00770EF7"/>
    <w:rsid w:val="00775412"/>
    <w:rsid w:val="007878BA"/>
    <w:rsid w:val="00787D63"/>
    <w:rsid w:val="00790F4B"/>
    <w:rsid w:val="00791B59"/>
    <w:rsid w:val="0079634F"/>
    <w:rsid w:val="007B6A89"/>
    <w:rsid w:val="007C06B0"/>
    <w:rsid w:val="007C07DB"/>
    <w:rsid w:val="007D250E"/>
    <w:rsid w:val="007D33AA"/>
    <w:rsid w:val="007D629D"/>
    <w:rsid w:val="007E29A8"/>
    <w:rsid w:val="007F60BA"/>
    <w:rsid w:val="00806A91"/>
    <w:rsid w:val="008070CD"/>
    <w:rsid w:val="00811604"/>
    <w:rsid w:val="00813D4A"/>
    <w:rsid w:val="008212C6"/>
    <w:rsid w:val="00822686"/>
    <w:rsid w:val="00823C62"/>
    <w:rsid w:val="008252AC"/>
    <w:rsid w:val="00827B48"/>
    <w:rsid w:val="00830CCB"/>
    <w:rsid w:val="00834D6C"/>
    <w:rsid w:val="00837121"/>
    <w:rsid w:val="00846726"/>
    <w:rsid w:val="00850ED5"/>
    <w:rsid w:val="00851D55"/>
    <w:rsid w:val="008559AD"/>
    <w:rsid w:val="00860226"/>
    <w:rsid w:val="00866805"/>
    <w:rsid w:val="00872D81"/>
    <w:rsid w:val="008776A8"/>
    <w:rsid w:val="008803E7"/>
    <w:rsid w:val="00894C04"/>
    <w:rsid w:val="008962F6"/>
    <w:rsid w:val="00896F15"/>
    <w:rsid w:val="008A5C32"/>
    <w:rsid w:val="008A69FC"/>
    <w:rsid w:val="008B4A5F"/>
    <w:rsid w:val="008B7657"/>
    <w:rsid w:val="008B7CE0"/>
    <w:rsid w:val="008C2943"/>
    <w:rsid w:val="008C4FBF"/>
    <w:rsid w:val="008C73E7"/>
    <w:rsid w:val="008D0685"/>
    <w:rsid w:val="008D75AF"/>
    <w:rsid w:val="008E689C"/>
    <w:rsid w:val="008E6D2A"/>
    <w:rsid w:val="008F06CD"/>
    <w:rsid w:val="008F2D7B"/>
    <w:rsid w:val="008F5929"/>
    <w:rsid w:val="00900395"/>
    <w:rsid w:val="00900446"/>
    <w:rsid w:val="00900512"/>
    <w:rsid w:val="00902A58"/>
    <w:rsid w:val="00911AF8"/>
    <w:rsid w:val="00916F82"/>
    <w:rsid w:val="009179D5"/>
    <w:rsid w:val="009271FB"/>
    <w:rsid w:val="00931D89"/>
    <w:rsid w:val="00932446"/>
    <w:rsid w:val="00934BF8"/>
    <w:rsid w:val="0094143B"/>
    <w:rsid w:val="00944C76"/>
    <w:rsid w:val="00950024"/>
    <w:rsid w:val="009543A3"/>
    <w:rsid w:val="00954B76"/>
    <w:rsid w:val="00967ADE"/>
    <w:rsid w:val="00971079"/>
    <w:rsid w:val="00987ADD"/>
    <w:rsid w:val="00993DBF"/>
    <w:rsid w:val="009A0E40"/>
    <w:rsid w:val="009A520B"/>
    <w:rsid w:val="009A7051"/>
    <w:rsid w:val="009B18F2"/>
    <w:rsid w:val="009B2298"/>
    <w:rsid w:val="009C1467"/>
    <w:rsid w:val="009D060D"/>
    <w:rsid w:val="009D0BA6"/>
    <w:rsid w:val="009E21BC"/>
    <w:rsid w:val="009E718F"/>
    <w:rsid w:val="009F41FB"/>
    <w:rsid w:val="009F4413"/>
    <w:rsid w:val="00A049A8"/>
    <w:rsid w:val="00A05204"/>
    <w:rsid w:val="00A06935"/>
    <w:rsid w:val="00A13F54"/>
    <w:rsid w:val="00A1798E"/>
    <w:rsid w:val="00A22D9D"/>
    <w:rsid w:val="00A330FA"/>
    <w:rsid w:val="00A3458A"/>
    <w:rsid w:val="00A37F35"/>
    <w:rsid w:val="00A46E36"/>
    <w:rsid w:val="00A5255E"/>
    <w:rsid w:val="00A57A9B"/>
    <w:rsid w:val="00A602A6"/>
    <w:rsid w:val="00A60A6E"/>
    <w:rsid w:val="00A664E8"/>
    <w:rsid w:val="00A82C43"/>
    <w:rsid w:val="00A86682"/>
    <w:rsid w:val="00A87A38"/>
    <w:rsid w:val="00A91C54"/>
    <w:rsid w:val="00A948E2"/>
    <w:rsid w:val="00AA2D8B"/>
    <w:rsid w:val="00AA5403"/>
    <w:rsid w:val="00AA7BC4"/>
    <w:rsid w:val="00AB1237"/>
    <w:rsid w:val="00AB1E32"/>
    <w:rsid w:val="00AB2C81"/>
    <w:rsid w:val="00AB38BA"/>
    <w:rsid w:val="00AB457E"/>
    <w:rsid w:val="00AC00E4"/>
    <w:rsid w:val="00AC04CA"/>
    <w:rsid w:val="00AC36DC"/>
    <w:rsid w:val="00AD3BF9"/>
    <w:rsid w:val="00AD7EB2"/>
    <w:rsid w:val="00AF3D06"/>
    <w:rsid w:val="00AF6F4E"/>
    <w:rsid w:val="00B058B4"/>
    <w:rsid w:val="00B059F8"/>
    <w:rsid w:val="00B11353"/>
    <w:rsid w:val="00B12A32"/>
    <w:rsid w:val="00B15EEF"/>
    <w:rsid w:val="00B17336"/>
    <w:rsid w:val="00B24F60"/>
    <w:rsid w:val="00B44147"/>
    <w:rsid w:val="00B45BB5"/>
    <w:rsid w:val="00B550CA"/>
    <w:rsid w:val="00B564CF"/>
    <w:rsid w:val="00B60204"/>
    <w:rsid w:val="00B620FC"/>
    <w:rsid w:val="00B6640C"/>
    <w:rsid w:val="00B66B7F"/>
    <w:rsid w:val="00B8094C"/>
    <w:rsid w:val="00B80C2F"/>
    <w:rsid w:val="00B87BBF"/>
    <w:rsid w:val="00BA116E"/>
    <w:rsid w:val="00BA1FF2"/>
    <w:rsid w:val="00BA644A"/>
    <w:rsid w:val="00BB2258"/>
    <w:rsid w:val="00BB4981"/>
    <w:rsid w:val="00BB4D61"/>
    <w:rsid w:val="00BC1950"/>
    <w:rsid w:val="00BC4629"/>
    <w:rsid w:val="00BC5C5D"/>
    <w:rsid w:val="00BC69C8"/>
    <w:rsid w:val="00BC7DD6"/>
    <w:rsid w:val="00BD207A"/>
    <w:rsid w:val="00BD5419"/>
    <w:rsid w:val="00BE6CAB"/>
    <w:rsid w:val="00BF1361"/>
    <w:rsid w:val="00BF23C1"/>
    <w:rsid w:val="00BF4ED9"/>
    <w:rsid w:val="00BF61B2"/>
    <w:rsid w:val="00C03088"/>
    <w:rsid w:val="00C0795E"/>
    <w:rsid w:val="00C112F1"/>
    <w:rsid w:val="00C11E74"/>
    <w:rsid w:val="00C12F9F"/>
    <w:rsid w:val="00C2072A"/>
    <w:rsid w:val="00C20A98"/>
    <w:rsid w:val="00C35949"/>
    <w:rsid w:val="00C37E6E"/>
    <w:rsid w:val="00C401C5"/>
    <w:rsid w:val="00C433A0"/>
    <w:rsid w:val="00C4485A"/>
    <w:rsid w:val="00C44EC0"/>
    <w:rsid w:val="00C553AA"/>
    <w:rsid w:val="00C562C7"/>
    <w:rsid w:val="00C5790C"/>
    <w:rsid w:val="00C6008D"/>
    <w:rsid w:val="00C60735"/>
    <w:rsid w:val="00C65479"/>
    <w:rsid w:val="00C6666C"/>
    <w:rsid w:val="00C730B8"/>
    <w:rsid w:val="00C750B1"/>
    <w:rsid w:val="00C7735F"/>
    <w:rsid w:val="00C86A76"/>
    <w:rsid w:val="00C900D1"/>
    <w:rsid w:val="00C9595A"/>
    <w:rsid w:val="00C969AD"/>
    <w:rsid w:val="00CA005D"/>
    <w:rsid w:val="00CA5C47"/>
    <w:rsid w:val="00CC094E"/>
    <w:rsid w:val="00CC1A61"/>
    <w:rsid w:val="00CC25AD"/>
    <w:rsid w:val="00CD046D"/>
    <w:rsid w:val="00CD2C33"/>
    <w:rsid w:val="00CD4B6B"/>
    <w:rsid w:val="00CD5078"/>
    <w:rsid w:val="00CD73D8"/>
    <w:rsid w:val="00CE783F"/>
    <w:rsid w:val="00CF25F1"/>
    <w:rsid w:val="00CF43CD"/>
    <w:rsid w:val="00CF4B7E"/>
    <w:rsid w:val="00D00BB2"/>
    <w:rsid w:val="00D1419A"/>
    <w:rsid w:val="00D15D36"/>
    <w:rsid w:val="00D37BC8"/>
    <w:rsid w:val="00D62048"/>
    <w:rsid w:val="00D62BF2"/>
    <w:rsid w:val="00D662B3"/>
    <w:rsid w:val="00D726C7"/>
    <w:rsid w:val="00D735E1"/>
    <w:rsid w:val="00D73A14"/>
    <w:rsid w:val="00D854AA"/>
    <w:rsid w:val="00D874E9"/>
    <w:rsid w:val="00D87843"/>
    <w:rsid w:val="00D9072B"/>
    <w:rsid w:val="00DA6A5B"/>
    <w:rsid w:val="00DC0132"/>
    <w:rsid w:val="00DC6EA1"/>
    <w:rsid w:val="00DD171F"/>
    <w:rsid w:val="00DD6BAC"/>
    <w:rsid w:val="00DD6CD8"/>
    <w:rsid w:val="00DE0011"/>
    <w:rsid w:val="00DE04FD"/>
    <w:rsid w:val="00DE12BB"/>
    <w:rsid w:val="00DE4FCE"/>
    <w:rsid w:val="00DE5E2B"/>
    <w:rsid w:val="00DE70A6"/>
    <w:rsid w:val="00DF10C7"/>
    <w:rsid w:val="00DF13F6"/>
    <w:rsid w:val="00DF420B"/>
    <w:rsid w:val="00DF422B"/>
    <w:rsid w:val="00DF46F9"/>
    <w:rsid w:val="00E04AFF"/>
    <w:rsid w:val="00E06F83"/>
    <w:rsid w:val="00E0707B"/>
    <w:rsid w:val="00E07DE0"/>
    <w:rsid w:val="00E1142C"/>
    <w:rsid w:val="00E20FEB"/>
    <w:rsid w:val="00E21C7B"/>
    <w:rsid w:val="00E27B25"/>
    <w:rsid w:val="00E46943"/>
    <w:rsid w:val="00E55FF9"/>
    <w:rsid w:val="00E62FA8"/>
    <w:rsid w:val="00E677C1"/>
    <w:rsid w:val="00E7066B"/>
    <w:rsid w:val="00E7655B"/>
    <w:rsid w:val="00E76E55"/>
    <w:rsid w:val="00E80B25"/>
    <w:rsid w:val="00E82064"/>
    <w:rsid w:val="00E825F6"/>
    <w:rsid w:val="00E86AE9"/>
    <w:rsid w:val="00EA18DD"/>
    <w:rsid w:val="00EA4D61"/>
    <w:rsid w:val="00EC1AF5"/>
    <w:rsid w:val="00EC1D16"/>
    <w:rsid w:val="00EC6A00"/>
    <w:rsid w:val="00EC72B4"/>
    <w:rsid w:val="00ED038E"/>
    <w:rsid w:val="00ED3008"/>
    <w:rsid w:val="00ED5A66"/>
    <w:rsid w:val="00ED5C34"/>
    <w:rsid w:val="00ED73E5"/>
    <w:rsid w:val="00EE14D4"/>
    <w:rsid w:val="00EF1102"/>
    <w:rsid w:val="00EF3ACC"/>
    <w:rsid w:val="00EF44A7"/>
    <w:rsid w:val="00EF465A"/>
    <w:rsid w:val="00EF7CEE"/>
    <w:rsid w:val="00F10696"/>
    <w:rsid w:val="00F22971"/>
    <w:rsid w:val="00F234FB"/>
    <w:rsid w:val="00F325DC"/>
    <w:rsid w:val="00F42AA2"/>
    <w:rsid w:val="00F43444"/>
    <w:rsid w:val="00F446BE"/>
    <w:rsid w:val="00F53DEE"/>
    <w:rsid w:val="00F7786E"/>
    <w:rsid w:val="00F9224D"/>
    <w:rsid w:val="00FA2348"/>
    <w:rsid w:val="00FA29A4"/>
    <w:rsid w:val="00FA6320"/>
    <w:rsid w:val="00FC0946"/>
    <w:rsid w:val="00FC291F"/>
    <w:rsid w:val="00FC3122"/>
    <w:rsid w:val="00FD5B6C"/>
    <w:rsid w:val="00FD7667"/>
    <w:rsid w:val="00FE60CC"/>
    <w:rsid w:val="00FF2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87FF22B-576D-4AFE-98D9-7F9DD6536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 w:uiPriority="0" w:unhideWhenUsed="1"/>
    <w:lsdException w:name="caption" w:semiHidden="1" w:uiPriority="35" w:unhideWhenUsed="1" w:qFormat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A7051"/>
    <w:rPr>
      <w:rFonts w:ascii="Times New Roman" w:hAnsi="Times New Roman" w:cs="Times New Roman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rsid w:val="005972E1"/>
    <w:pPr>
      <w:tabs>
        <w:tab w:val="center" w:pos="4536"/>
        <w:tab w:val="right" w:pos="9072"/>
      </w:tabs>
      <w:spacing w:before="40"/>
      <w:jc w:val="both"/>
    </w:pPr>
    <w:rPr>
      <w:szCs w:val="24"/>
      <w:lang w:eastAsia="pl-PL"/>
    </w:r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locked/>
    <w:rsid w:val="005972E1"/>
    <w:rPr>
      <w:rFonts w:ascii="Times New Roman" w:hAnsi="Times New Roman" w:cs="Times New Roman"/>
      <w:sz w:val="24"/>
      <w:szCs w:val="24"/>
      <w:lang w:val="x-none" w:eastAsia="pl-PL"/>
    </w:rPr>
  </w:style>
  <w:style w:type="paragraph" w:styleId="Stopka">
    <w:name w:val="footer"/>
    <w:basedOn w:val="Normalny"/>
    <w:link w:val="StopkaZnak"/>
    <w:uiPriority w:val="99"/>
    <w:rsid w:val="005972E1"/>
    <w:pPr>
      <w:tabs>
        <w:tab w:val="center" w:pos="4536"/>
        <w:tab w:val="right" w:pos="9072"/>
      </w:tabs>
      <w:spacing w:before="40"/>
      <w:jc w:val="both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5972E1"/>
    <w:rPr>
      <w:rFonts w:ascii="Times New Roman" w:hAnsi="Times New Roman" w:cs="Times New Roman"/>
      <w:sz w:val="20"/>
      <w:szCs w:val="20"/>
      <w:lang w:val="x-none" w:eastAsia="pl-PL"/>
    </w:rPr>
  </w:style>
  <w:style w:type="character" w:styleId="Numerstrony">
    <w:name w:val="page number"/>
    <w:basedOn w:val="Domylnaczcionkaakapitu"/>
    <w:uiPriority w:val="99"/>
    <w:rsid w:val="005972E1"/>
    <w:rPr>
      <w:rFonts w:cs="Times New Roman"/>
    </w:rPr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972E1"/>
    <w:pPr>
      <w:spacing w:before="40"/>
      <w:jc w:val="both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locked/>
    <w:rsid w:val="005972E1"/>
    <w:rPr>
      <w:rFonts w:ascii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basedOn w:val="Domylnaczcionkaakapitu"/>
    <w:uiPriority w:val="99"/>
    <w:rsid w:val="005972E1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5972E1"/>
    <w:pPr>
      <w:spacing w:before="40" w:after="40" w:line="300" w:lineRule="exact"/>
      <w:ind w:left="720"/>
      <w:contextualSpacing/>
      <w:jc w:val="both"/>
    </w:pPr>
    <w:rPr>
      <w:rFonts w:ascii="Calibri" w:hAnsi="Calibri"/>
      <w:sz w:val="22"/>
    </w:rPr>
  </w:style>
  <w:style w:type="paragraph" w:customStyle="1" w:styleId="25">
    <w:name w:val="25"/>
    <w:basedOn w:val="Normalny"/>
    <w:autoRedefine/>
    <w:rsid w:val="005972E1"/>
    <w:pPr>
      <w:numPr>
        <w:numId w:val="1"/>
      </w:numPr>
      <w:autoSpaceDE w:val="0"/>
      <w:autoSpaceDN w:val="0"/>
      <w:adjustRightInd w:val="0"/>
      <w:spacing w:before="120" w:after="120"/>
      <w:ind w:left="357" w:right="-170" w:hanging="357"/>
      <w:jc w:val="both"/>
    </w:pPr>
    <w:rPr>
      <w:sz w:val="2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45BB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B45BB5"/>
    <w:rPr>
      <w:rFonts w:ascii="Times New Roman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45BB5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87D6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787D63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FF29A2"/>
    <w:rPr>
      <w:rFonts w:cs="Times New Roman"/>
      <w:color w:val="FF0000"/>
      <w:u w:val="single" w:color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8736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6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6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F49027-5851-432B-B7F7-2B66566D7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31</Pages>
  <Words>8282</Words>
  <Characters>49695</Characters>
  <Application>Microsoft Office Word</Application>
  <DocSecurity>0</DocSecurity>
  <Lines>414</Lines>
  <Paragraphs>115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Anna.Ostapczuk</dc:creator>
  <cp:keywords/>
  <dc:description>ZNAKI:85012</dc:description>
  <cp:lastModifiedBy>Anna Szczypior</cp:lastModifiedBy>
  <cp:revision>2</cp:revision>
  <cp:lastPrinted>2018-12-11T09:24:00Z</cp:lastPrinted>
  <dcterms:created xsi:type="dcterms:W3CDTF">2018-12-11T09:32:00Z</dcterms:created>
  <dcterms:modified xsi:type="dcterms:W3CDTF">2018-12-11T09:32:00Z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85012</vt:lpwstr>
  </property>
  <property fmtid="{D5CDD505-2E9C-101B-9397-08002B2CF9AE}" pid="4" name="ZNAKI:">
    <vt:lpwstr>85012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2016-09-05 14:40:03</vt:lpwstr>
  </property>
</Properties>
</file>