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485" w:rsidRPr="00D6466D" w:rsidRDefault="00D6466D" w:rsidP="00D6466D">
      <w:pPr>
        <w:jc w:val="center"/>
        <w:rPr>
          <w:sz w:val="40"/>
          <w:szCs w:val="40"/>
        </w:rPr>
      </w:pPr>
      <w:r w:rsidRPr="00D6466D">
        <w:rPr>
          <w:sz w:val="40"/>
          <w:szCs w:val="40"/>
        </w:rPr>
        <w:t xml:space="preserve">I N F O R M A C J A </w:t>
      </w:r>
    </w:p>
    <w:p w:rsidR="00D6466D" w:rsidRPr="00D6466D" w:rsidRDefault="00D6466D" w:rsidP="00D6466D">
      <w:pPr>
        <w:jc w:val="center"/>
        <w:rPr>
          <w:sz w:val="28"/>
          <w:szCs w:val="28"/>
        </w:rPr>
      </w:pPr>
      <w:r w:rsidRPr="00D6466D">
        <w:rPr>
          <w:sz w:val="28"/>
          <w:szCs w:val="28"/>
        </w:rPr>
        <w:t>Wójta Gminy Somonino</w:t>
      </w:r>
    </w:p>
    <w:p w:rsidR="00D6466D" w:rsidRDefault="00D6466D" w:rsidP="00D6466D">
      <w:pPr>
        <w:jc w:val="center"/>
        <w:rPr>
          <w:sz w:val="28"/>
          <w:szCs w:val="28"/>
        </w:rPr>
      </w:pPr>
      <w:r w:rsidRPr="00D6466D">
        <w:rPr>
          <w:sz w:val="28"/>
          <w:szCs w:val="28"/>
        </w:rPr>
        <w:t xml:space="preserve">z dnia </w:t>
      </w:r>
      <w:r w:rsidR="00D17959">
        <w:rPr>
          <w:sz w:val="28"/>
          <w:szCs w:val="28"/>
        </w:rPr>
        <w:t>19 sierpnia</w:t>
      </w:r>
      <w:r w:rsidRPr="00D6466D">
        <w:rPr>
          <w:sz w:val="28"/>
          <w:szCs w:val="28"/>
        </w:rPr>
        <w:t xml:space="preserve"> 2019 roku</w:t>
      </w:r>
    </w:p>
    <w:p w:rsidR="00D6466D" w:rsidRDefault="00D6466D" w:rsidP="00D6466D">
      <w:pPr>
        <w:jc w:val="center"/>
        <w:rPr>
          <w:sz w:val="28"/>
          <w:szCs w:val="28"/>
        </w:rPr>
      </w:pPr>
    </w:p>
    <w:p w:rsidR="00D6466D" w:rsidRPr="00285C35" w:rsidRDefault="00D6466D" w:rsidP="00D6466D">
      <w:pPr>
        <w:jc w:val="center"/>
        <w:rPr>
          <w:b/>
          <w:sz w:val="24"/>
          <w:szCs w:val="24"/>
        </w:rPr>
      </w:pPr>
      <w:r w:rsidRPr="00285C35">
        <w:rPr>
          <w:b/>
          <w:sz w:val="24"/>
          <w:szCs w:val="24"/>
        </w:rPr>
        <w:t xml:space="preserve">w sprawie wykazu miejsc przeznaczonych na bezpłatne umieszczanie urzędowych </w:t>
      </w:r>
      <w:proofErr w:type="spellStart"/>
      <w:r w:rsidRPr="00285C35">
        <w:rPr>
          <w:b/>
          <w:sz w:val="24"/>
          <w:szCs w:val="24"/>
        </w:rPr>
        <w:t>obwieszczeń</w:t>
      </w:r>
      <w:proofErr w:type="spellEnd"/>
      <w:r w:rsidRPr="00285C35">
        <w:rPr>
          <w:b/>
          <w:sz w:val="24"/>
          <w:szCs w:val="24"/>
        </w:rPr>
        <w:t xml:space="preserve"> wyborczych i plakatów wszystkich komitetów wyborczych w wyborach do </w:t>
      </w:r>
      <w:r w:rsidR="00BB20DE">
        <w:rPr>
          <w:b/>
          <w:sz w:val="24"/>
          <w:szCs w:val="24"/>
        </w:rPr>
        <w:t>Sejmu Rzeczypospolitej Polskiej i Senatu Rzeczypospolitej Polskiej</w:t>
      </w:r>
      <w:r w:rsidRPr="00285C35">
        <w:rPr>
          <w:b/>
          <w:sz w:val="24"/>
          <w:szCs w:val="24"/>
        </w:rPr>
        <w:t xml:space="preserve"> zarządzonych na dzień </w:t>
      </w:r>
      <w:r w:rsidR="009B489A">
        <w:rPr>
          <w:b/>
          <w:sz w:val="24"/>
          <w:szCs w:val="24"/>
        </w:rPr>
        <w:t>13 października</w:t>
      </w:r>
      <w:r w:rsidRPr="00285C35">
        <w:rPr>
          <w:b/>
          <w:sz w:val="24"/>
          <w:szCs w:val="24"/>
        </w:rPr>
        <w:t xml:space="preserve"> 2019 r.</w:t>
      </w:r>
    </w:p>
    <w:p w:rsidR="00D6466D" w:rsidRDefault="00D6466D" w:rsidP="00D6466D">
      <w:pPr>
        <w:jc w:val="center"/>
        <w:rPr>
          <w:sz w:val="24"/>
          <w:szCs w:val="24"/>
        </w:rPr>
      </w:pPr>
    </w:p>
    <w:p w:rsidR="00285C35" w:rsidRDefault="00285C35" w:rsidP="00D6466D">
      <w:pPr>
        <w:jc w:val="center"/>
        <w:rPr>
          <w:sz w:val="24"/>
          <w:szCs w:val="24"/>
        </w:rPr>
      </w:pPr>
    </w:p>
    <w:p w:rsidR="00D6466D" w:rsidRDefault="00D6466D" w:rsidP="00D6466D">
      <w:pPr>
        <w:jc w:val="both"/>
        <w:rPr>
          <w:sz w:val="24"/>
          <w:szCs w:val="24"/>
        </w:rPr>
      </w:pPr>
      <w:r>
        <w:rPr>
          <w:sz w:val="24"/>
          <w:szCs w:val="24"/>
        </w:rPr>
        <w:t>Na podstawie art. 114 ustawy z dnia 5 stycznia 2011 r. Kodeks wyborczy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Dz.U. z 201</w:t>
      </w:r>
      <w:r w:rsidR="002C0542">
        <w:rPr>
          <w:sz w:val="24"/>
          <w:szCs w:val="24"/>
        </w:rPr>
        <w:t>9</w:t>
      </w:r>
      <w:r>
        <w:rPr>
          <w:sz w:val="24"/>
          <w:szCs w:val="24"/>
        </w:rPr>
        <w:t xml:space="preserve"> r. poz. </w:t>
      </w:r>
      <w:r w:rsidR="002C0542">
        <w:rPr>
          <w:sz w:val="24"/>
          <w:szCs w:val="24"/>
        </w:rPr>
        <w:t>684</w:t>
      </w:r>
      <w:bookmarkStart w:id="0" w:name="_GoBack"/>
      <w:bookmarkEnd w:id="0"/>
      <w:r>
        <w:rPr>
          <w:sz w:val="24"/>
          <w:szCs w:val="24"/>
        </w:rPr>
        <w:t>)</w:t>
      </w:r>
    </w:p>
    <w:p w:rsidR="00D6466D" w:rsidRDefault="00D6466D" w:rsidP="00D6466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podaje się do publicznej wiadomości, że na obszarze gminy Somonino Wójt Gminy wyznaczył miejsca przeznaczone na bezpłatne umieszczanie urzędowych </w:t>
      </w:r>
      <w:proofErr w:type="spellStart"/>
      <w:r>
        <w:rPr>
          <w:sz w:val="24"/>
          <w:szCs w:val="24"/>
        </w:rPr>
        <w:t>obwieszczeń</w:t>
      </w:r>
      <w:proofErr w:type="spellEnd"/>
      <w:r>
        <w:rPr>
          <w:sz w:val="24"/>
          <w:szCs w:val="24"/>
        </w:rPr>
        <w:t xml:space="preserve"> wyborczych i plakatów wszystkich komitetów wyborczych w wyborach do </w:t>
      </w:r>
      <w:r w:rsidR="00BB20DE">
        <w:rPr>
          <w:sz w:val="24"/>
          <w:szCs w:val="24"/>
        </w:rPr>
        <w:t>Sejmu Rzeczypospolitej Polskiej i Senatu Rzeczypospolitej Polskiej</w:t>
      </w:r>
      <w:r>
        <w:rPr>
          <w:sz w:val="24"/>
          <w:szCs w:val="24"/>
        </w:rPr>
        <w:t xml:space="preserve"> zarządzonych na dzień </w:t>
      </w:r>
      <w:r w:rsidR="009B489A">
        <w:rPr>
          <w:sz w:val="24"/>
          <w:szCs w:val="24"/>
        </w:rPr>
        <w:t>13 października</w:t>
      </w:r>
      <w:r>
        <w:rPr>
          <w:sz w:val="24"/>
          <w:szCs w:val="24"/>
        </w:rPr>
        <w:t xml:space="preserve"> 2019 roku:</w:t>
      </w:r>
    </w:p>
    <w:p w:rsidR="00D6466D" w:rsidRPr="00285C35" w:rsidRDefault="00D6466D" w:rsidP="00D6466D">
      <w:pPr>
        <w:jc w:val="both"/>
        <w:rPr>
          <w:b/>
          <w:sz w:val="24"/>
          <w:szCs w:val="24"/>
        </w:rPr>
      </w:pPr>
      <w:r w:rsidRPr="00285C35">
        <w:rPr>
          <w:b/>
          <w:sz w:val="24"/>
          <w:szCs w:val="24"/>
        </w:rPr>
        <w:t>- tablice informacyjne w sołectwach na terenie gminy,</w:t>
      </w:r>
    </w:p>
    <w:p w:rsidR="00D6466D" w:rsidRPr="00285C35" w:rsidRDefault="00D6466D" w:rsidP="00D6466D">
      <w:pPr>
        <w:jc w:val="both"/>
        <w:rPr>
          <w:b/>
          <w:sz w:val="24"/>
          <w:szCs w:val="24"/>
        </w:rPr>
      </w:pPr>
      <w:r w:rsidRPr="00285C35">
        <w:rPr>
          <w:b/>
          <w:sz w:val="24"/>
          <w:szCs w:val="24"/>
        </w:rPr>
        <w:t>- wszystkie inne obiekty po uzyskaniu zgody właściciela nieruchomości.</w:t>
      </w:r>
    </w:p>
    <w:p w:rsidR="00D6466D" w:rsidRDefault="00D6466D" w:rsidP="00D6466D">
      <w:pPr>
        <w:jc w:val="both"/>
        <w:rPr>
          <w:sz w:val="24"/>
          <w:szCs w:val="24"/>
        </w:rPr>
      </w:pPr>
      <w:r>
        <w:rPr>
          <w:sz w:val="24"/>
          <w:szCs w:val="24"/>
        </w:rPr>
        <w:t>Plakaty i hasła należy umieszczać w taki sposób, aby można je było usunąć bez powodowania szkód.</w:t>
      </w:r>
    </w:p>
    <w:p w:rsidR="00D6466D" w:rsidRDefault="00D6466D" w:rsidP="00D6466D">
      <w:pPr>
        <w:jc w:val="both"/>
        <w:rPr>
          <w:sz w:val="24"/>
          <w:szCs w:val="24"/>
        </w:rPr>
      </w:pPr>
      <w:r>
        <w:rPr>
          <w:sz w:val="24"/>
          <w:szCs w:val="24"/>
        </w:rPr>
        <w:t>Plakaty i hasła wyborcze oraz urządzenia ogłoszeniowe nieusunięte przez pełnomocników wyborczych w terminie 30 dni po dniu wyborów zostaną usunięte na koszt obowiązanych.</w:t>
      </w:r>
    </w:p>
    <w:p w:rsidR="00E22A35" w:rsidRDefault="00E22A35" w:rsidP="00D6466D">
      <w:pPr>
        <w:jc w:val="both"/>
        <w:rPr>
          <w:sz w:val="24"/>
          <w:szCs w:val="24"/>
        </w:rPr>
      </w:pPr>
    </w:p>
    <w:p w:rsidR="00E22A35" w:rsidRDefault="00E22A35" w:rsidP="00D6466D">
      <w:pPr>
        <w:jc w:val="both"/>
        <w:rPr>
          <w:sz w:val="24"/>
          <w:szCs w:val="24"/>
        </w:rPr>
      </w:pPr>
    </w:p>
    <w:p w:rsidR="00E22A35" w:rsidRDefault="00E22A35" w:rsidP="00D6466D">
      <w:pPr>
        <w:jc w:val="both"/>
        <w:rPr>
          <w:sz w:val="24"/>
          <w:szCs w:val="24"/>
        </w:rPr>
      </w:pPr>
    </w:p>
    <w:p w:rsidR="00D6466D" w:rsidRDefault="00C2575E" w:rsidP="00C2575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Wójt </w:t>
      </w:r>
    </w:p>
    <w:p w:rsidR="00C2575E" w:rsidRDefault="00C2575E" w:rsidP="00C2575E">
      <w:pPr>
        <w:jc w:val="right"/>
        <w:rPr>
          <w:sz w:val="24"/>
          <w:szCs w:val="24"/>
        </w:rPr>
      </w:pPr>
      <w:r>
        <w:rPr>
          <w:sz w:val="24"/>
          <w:szCs w:val="24"/>
        </w:rPr>
        <w:t>/-/ Marian Kowalewski</w:t>
      </w:r>
    </w:p>
    <w:p w:rsidR="00285C35" w:rsidRDefault="00285C35" w:rsidP="00D6466D">
      <w:pPr>
        <w:jc w:val="both"/>
        <w:rPr>
          <w:sz w:val="24"/>
          <w:szCs w:val="24"/>
        </w:rPr>
      </w:pPr>
    </w:p>
    <w:p w:rsidR="00285C35" w:rsidRDefault="00285C35" w:rsidP="00D6466D">
      <w:pPr>
        <w:jc w:val="both"/>
        <w:rPr>
          <w:sz w:val="24"/>
          <w:szCs w:val="24"/>
        </w:rPr>
      </w:pPr>
    </w:p>
    <w:p w:rsidR="00D6466D" w:rsidRDefault="00D6466D" w:rsidP="009B489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85C35" w:rsidRPr="00D6466D" w:rsidRDefault="00285C35" w:rsidP="00E22A35">
      <w:pPr>
        <w:jc w:val="right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285C35" w:rsidRPr="00D64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66D"/>
    <w:rsid w:val="001D6485"/>
    <w:rsid w:val="00285C35"/>
    <w:rsid w:val="002C0542"/>
    <w:rsid w:val="009B489A"/>
    <w:rsid w:val="00BB20DE"/>
    <w:rsid w:val="00C2575E"/>
    <w:rsid w:val="00D17959"/>
    <w:rsid w:val="00D6466D"/>
    <w:rsid w:val="00E2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9D8347-85CC-4183-A60C-2149A134A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 Licau</dc:creator>
  <cp:keywords/>
  <dc:description/>
  <cp:lastModifiedBy>Bernadeta Licau</cp:lastModifiedBy>
  <cp:revision>10</cp:revision>
  <cp:lastPrinted>2019-08-21T09:09:00Z</cp:lastPrinted>
  <dcterms:created xsi:type="dcterms:W3CDTF">2019-05-14T13:04:00Z</dcterms:created>
  <dcterms:modified xsi:type="dcterms:W3CDTF">2019-08-22T09:59:00Z</dcterms:modified>
</cp:coreProperties>
</file>