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A38DA" w14:textId="77777777" w:rsidR="00035370" w:rsidRDefault="006E2F3C">
      <w:pPr>
        <w:rPr>
          <w:rFonts w:ascii="Ebrima" w:hAnsi="Ebrima"/>
        </w:rPr>
      </w:pPr>
      <w:r>
        <w:rPr>
          <w:rFonts w:ascii="Ebrima" w:hAnsi="Ebrima"/>
        </w:rPr>
        <w:t>Załącznik nr 5</w:t>
      </w:r>
    </w:p>
    <w:p w14:paraId="7E33C1E8" w14:textId="77777777" w:rsidR="00035370" w:rsidRPr="002B53B5" w:rsidRDefault="00035370" w:rsidP="00035370">
      <w:pPr>
        <w:pStyle w:val="Akapitzlist1"/>
        <w:spacing w:after="0" w:line="100" w:lineRule="atLeast"/>
        <w:ind w:left="0"/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</w:pPr>
    </w:p>
    <w:p w14:paraId="112A6C70" w14:textId="491E37B8" w:rsidR="00580195" w:rsidRPr="00580195" w:rsidRDefault="00035370" w:rsidP="00580195">
      <w:pPr>
        <w:spacing w:before="200" w:after="0"/>
        <w:jc w:val="center"/>
        <w:rPr>
          <w:b/>
          <w:bCs/>
          <w:sz w:val="28"/>
          <w:szCs w:val="28"/>
        </w:rPr>
      </w:pPr>
      <w:bookmarkStart w:id="0" w:name="_Hlk55501710"/>
      <w:r w:rsidRPr="00580195">
        <w:rPr>
          <w:rFonts w:ascii="Ebrima" w:eastAsia="Times New Roman" w:hAnsi="Ebrima" w:cs="Times New Roman"/>
          <w:b/>
          <w:bCs/>
          <w:color w:val="000000"/>
          <w:sz w:val="24"/>
          <w:szCs w:val="24"/>
        </w:rPr>
        <w:t>Analiza oddziaływania na klimat</w:t>
      </w:r>
      <w:r w:rsidR="006E2F3C" w:rsidRPr="00580195">
        <w:rPr>
          <w:rFonts w:ascii="Ebrima" w:eastAsia="Times New Roman" w:hAnsi="Ebrima" w:cs="Times New Roman"/>
          <w:b/>
          <w:bCs/>
          <w:color w:val="000000"/>
          <w:sz w:val="24"/>
          <w:szCs w:val="24"/>
        </w:rPr>
        <w:t xml:space="preserve"> akustyczny przedsięwzięcia </w:t>
      </w:r>
      <w:r w:rsidRPr="00580195">
        <w:rPr>
          <w:rFonts w:ascii="Ebrima" w:eastAsia="Times New Roman" w:hAnsi="Ebrima" w:cs="Times New Roman"/>
          <w:b/>
          <w:bCs/>
          <w:color w:val="000000"/>
          <w:sz w:val="24"/>
          <w:szCs w:val="24"/>
        </w:rPr>
        <w:t xml:space="preserve">polegającego na </w:t>
      </w:r>
      <w:r w:rsidR="00580195" w:rsidRPr="00580195">
        <w:rPr>
          <w:b/>
          <w:bCs/>
          <w:sz w:val="28"/>
          <w:szCs w:val="28"/>
        </w:rPr>
        <w:br/>
      </w:r>
      <w:bookmarkStart w:id="1" w:name="_Hlk52974995"/>
      <w:bookmarkStart w:id="2" w:name="_Hlk48055238"/>
      <w:r w:rsidR="00580195" w:rsidRPr="00580195">
        <w:rPr>
          <w:b/>
          <w:bCs/>
          <w:sz w:val="28"/>
          <w:szCs w:val="28"/>
        </w:rPr>
        <w:t xml:space="preserve">rozbudowie warsztatu samochodowego o komorę lakierniczą </w:t>
      </w:r>
      <w:r w:rsidR="00580195" w:rsidRPr="00580195">
        <w:rPr>
          <w:b/>
          <w:bCs/>
          <w:sz w:val="28"/>
          <w:szCs w:val="28"/>
        </w:rPr>
        <w:br/>
        <w:t xml:space="preserve">na działce ewidencyjnej nr 85/3 obręb 10, </w:t>
      </w:r>
      <w:r w:rsidR="00580195" w:rsidRPr="00580195">
        <w:rPr>
          <w:b/>
          <w:bCs/>
          <w:sz w:val="28"/>
          <w:szCs w:val="28"/>
        </w:rPr>
        <w:br/>
        <w:t>powiat kartuski, gmina Somonino, miejscowość Ramleje</w:t>
      </w:r>
      <w:bookmarkEnd w:id="1"/>
    </w:p>
    <w:bookmarkEnd w:id="0"/>
    <w:bookmarkEnd w:id="2"/>
    <w:p w14:paraId="22A2E2C2" w14:textId="238EB2B2" w:rsidR="00035370" w:rsidRPr="007C6BF6" w:rsidRDefault="00035370" w:rsidP="00035370">
      <w:pPr>
        <w:pStyle w:val="Akapitzlist1"/>
        <w:spacing w:after="0" w:line="100" w:lineRule="atLeast"/>
        <w:ind w:left="360"/>
        <w:jc w:val="both"/>
        <w:rPr>
          <w:rFonts w:ascii="Ebrima" w:eastAsia="Times New Roman" w:hAnsi="Ebrima" w:cs="Times New Roman"/>
          <w:b/>
          <w:bCs/>
          <w:color w:val="000000"/>
          <w:sz w:val="24"/>
          <w:szCs w:val="24"/>
        </w:rPr>
      </w:pPr>
    </w:p>
    <w:p w14:paraId="5DE20185" w14:textId="77777777" w:rsidR="00035370" w:rsidRDefault="00035370" w:rsidP="00035370">
      <w:pPr>
        <w:pStyle w:val="Akapitzlist1"/>
        <w:spacing w:after="0" w:line="100" w:lineRule="atLeast"/>
        <w:ind w:left="360"/>
        <w:jc w:val="center"/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</w:pPr>
    </w:p>
    <w:p w14:paraId="42612B60" w14:textId="77777777" w:rsidR="00035370" w:rsidRDefault="00035370" w:rsidP="00035370">
      <w:pPr>
        <w:pStyle w:val="Akapitzlist1"/>
        <w:spacing w:after="0" w:line="100" w:lineRule="atLeast"/>
        <w:ind w:left="0"/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</w:pPr>
    </w:p>
    <w:p w14:paraId="24C9D679" w14:textId="77777777" w:rsidR="00035370" w:rsidRDefault="00035370" w:rsidP="00035370">
      <w:pPr>
        <w:pStyle w:val="Akapitzlist1"/>
        <w:spacing w:after="0" w:line="100" w:lineRule="atLeast"/>
        <w:ind w:left="360"/>
        <w:jc w:val="center"/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</w:pPr>
    </w:p>
    <w:p w14:paraId="6E359634" w14:textId="77777777" w:rsidR="00035370" w:rsidRDefault="00035370" w:rsidP="00035370">
      <w:pPr>
        <w:pStyle w:val="Akapitzlist1"/>
        <w:numPr>
          <w:ilvl w:val="0"/>
          <w:numId w:val="8"/>
        </w:numPr>
        <w:spacing w:after="0" w:line="100" w:lineRule="atLeast"/>
        <w:jc w:val="both"/>
        <w:rPr>
          <w:rFonts w:ascii="Ebrima" w:hAnsi="Ebrima"/>
          <w:b/>
          <w:bCs/>
          <w:sz w:val="24"/>
          <w:szCs w:val="24"/>
        </w:rPr>
      </w:pPr>
      <w:r w:rsidRPr="004A3327">
        <w:rPr>
          <w:rFonts w:ascii="Ebrima" w:hAnsi="Ebrima"/>
          <w:b/>
          <w:bCs/>
          <w:sz w:val="24"/>
          <w:szCs w:val="24"/>
        </w:rPr>
        <w:t>Przedmiot i zakres opracowania</w:t>
      </w:r>
    </w:p>
    <w:p w14:paraId="18D03637" w14:textId="77777777" w:rsidR="00035370" w:rsidRPr="004A3327" w:rsidRDefault="00035370" w:rsidP="00035370">
      <w:pPr>
        <w:pStyle w:val="Akapitzlist1"/>
        <w:spacing w:after="0" w:line="100" w:lineRule="atLeast"/>
        <w:ind w:left="780"/>
        <w:jc w:val="both"/>
        <w:rPr>
          <w:rFonts w:ascii="Ebrima" w:hAnsi="Ebrima"/>
          <w:b/>
          <w:sz w:val="24"/>
          <w:szCs w:val="24"/>
        </w:rPr>
      </w:pPr>
    </w:p>
    <w:p w14:paraId="06BC900F" w14:textId="5BFCC81C" w:rsidR="00035370" w:rsidRDefault="00035370" w:rsidP="00035370">
      <w:pPr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sz w:val="20"/>
          <w:szCs w:val="20"/>
        </w:rPr>
        <w:t xml:space="preserve">Przedmiotem opracowania jest określenie poziomu oddziaływania - hałasu emitowanego do środowiska przez elementy instalacji - przedsięwzięcia polegającego na </w:t>
      </w:r>
      <w:r>
        <w:rPr>
          <w:rFonts w:ascii="Ebrima" w:hAnsi="Ebrima"/>
          <w:sz w:val="20"/>
          <w:szCs w:val="20"/>
        </w:rPr>
        <w:t xml:space="preserve">eksploatacji </w:t>
      </w:r>
      <w:r w:rsidR="00580195">
        <w:rPr>
          <w:rFonts w:ascii="Ebrima" w:hAnsi="Ebrima"/>
          <w:sz w:val="20"/>
          <w:szCs w:val="20"/>
        </w:rPr>
        <w:t xml:space="preserve">komory lakierniczej przy warsztacie usługowym </w:t>
      </w:r>
      <w:r w:rsidRPr="00035370">
        <w:rPr>
          <w:rFonts w:ascii="Ebrima" w:hAnsi="Ebrima"/>
          <w:sz w:val="20"/>
          <w:szCs w:val="20"/>
        </w:rPr>
        <w:t xml:space="preserve">wraz z warsztatem samochodowym w miejscowości </w:t>
      </w:r>
      <w:r w:rsidR="00580195">
        <w:rPr>
          <w:rFonts w:ascii="Ebrima" w:hAnsi="Ebrima"/>
          <w:sz w:val="20"/>
          <w:szCs w:val="20"/>
        </w:rPr>
        <w:t>Ramleje</w:t>
      </w:r>
      <w:r w:rsidRPr="00035370">
        <w:rPr>
          <w:rFonts w:ascii="Ebrima" w:hAnsi="Ebrima"/>
          <w:sz w:val="20"/>
          <w:szCs w:val="20"/>
        </w:rPr>
        <w:t xml:space="preserve">, na terenie wydzielonego fragmentu działki ewidencyjnej nr </w:t>
      </w:r>
      <w:r w:rsidR="00580195">
        <w:rPr>
          <w:rFonts w:ascii="Ebrima" w:hAnsi="Ebrima"/>
          <w:sz w:val="20"/>
          <w:szCs w:val="20"/>
        </w:rPr>
        <w:t>85/3</w:t>
      </w:r>
      <w:r>
        <w:rPr>
          <w:rFonts w:ascii="Ebrima" w:hAnsi="Ebrima"/>
          <w:sz w:val="20"/>
          <w:szCs w:val="20"/>
        </w:rPr>
        <w:t xml:space="preserve"> wraz z określeniem oddziaływania skumulowanego.</w:t>
      </w:r>
    </w:p>
    <w:p w14:paraId="0AEF4C25" w14:textId="77777777" w:rsidR="00035370" w:rsidRPr="002B53B5" w:rsidRDefault="00035370" w:rsidP="00035370">
      <w:pPr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W szczególności analiza obejmuje sprawdzenie możliwości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wystąpienia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przekroczeń dopuszczalnych wartości równoważnego poziomu dźwięku emitowanego podczas funkcjonowania instalacji. Obliczenia wykonano na podstawie metody obliczeniowej wielkości emisji hałasu i symulacji rozprzestrzeniania się dźwięku w środowisku. </w:t>
      </w:r>
      <w:r w:rsidR="00017E19">
        <w:rPr>
          <w:rFonts w:ascii="Ebrima" w:eastAsia="Times New Roman" w:hAnsi="Ebrima" w:cs="Times New Roman"/>
          <w:color w:val="000000"/>
          <w:sz w:val="20"/>
          <w:szCs w:val="20"/>
        </w:rPr>
        <w:t xml:space="preserve">Z uwagi na zakładaną eksploatację instalacji wyłącznie w porze dziennej tj. w godzinach od godz. 6.00 do godz. 22.00 przedmiotowa analiza obejmuje </w:t>
      </w:r>
      <w:r w:rsidR="00017E19" w:rsidRPr="00580195">
        <w:rPr>
          <w:rFonts w:ascii="Ebrima" w:eastAsia="Times New Roman" w:hAnsi="Ebrima" w:cs="Times New Roman"/>
          <w:color w:val="000000"/>
          <w:sz w:val="20"/>
          <w:szCs w:val="20"/>
          <w:u w:val="single"/>
        </w:rPr>
        <w:t>wyłącznie</w:t>
      </w:r>
      <w:r w:rsidR="00017E19">
        <w:rPr>
          <w:rFonts w:ascii="Ebrima" w:eastAsia="Times New Roman" w:hAnsi="Ebrima" w:cs="Times New Roman"/>
          <w:color w:val="000000"/>
          <w:sz w:val="20"/>
          <w:szCs w:val="20"/>
        </w:rPr>
        <w:t xml:space="preserve"> ocenę oddziaływania w zakresie wpływu  na klimat akustyczny w porze dziennej.</w:t>
      </w:r>
    </w:p>
    <w:p w14:paraId="1948DFDD" w14:textId="0DDC1294" w:rsidR="00035370" w:rsidRPr="002B53B5" w:rsidRDefault="00035370" w:rsidP="00035370">
      <w:pPr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Oddziaływanie hałasu od przedsięwzięcia będzie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występować w fazie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realizacji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inwestycji, na etapie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eksploatacji i likwidacji.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Etap oddziaływania na etapie realizacji został omówiony we wcześniejszej części Raportu. Z uwagi na charakter i skalę prowadzonych prac oddziaływanie na eta</w:t>
      </w:r>
      <w:r w:rsidR="00580195">
        <w:rPr>
          <w:rFonts w:ascii="Ebrima" w:eastAsia="Times New Roman" w:hAnsi="Ebrima" w:cs="Times New Roman"/>
          <w:color w:val="000000"/>
          <w:sz w:val="20"/>
          <w:szCs w:val="20"/>
        </w:rPr>
        <w:t>p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ie budowy jest pomijalne. Etap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likwidacji jest faza krótkotrwałą, nieciągłą co wynika ze skali samego przedsięwzięcia oraz planowan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ych do zastosowania technologii. Podobnie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e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misja hałasu na etapie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likwidacji wyłącznie w porze dziennej będzie spowodowana przez pracę maszyn i urządzeń budowlanych spełniające wymagania określone w </w:t>
      </w:r>
      <w:r w:rsidRPr="00452F8F">
        <w:rPr>
          <w:rFonts w:ascii="Ebrima" w:eastAsia="Times New Roman" w:hAnsi="Ebrima" w:cs="Times New Roman"/>
          <w:i/>
          <w:color w:val="000000"/>
          <w:sz w:val="20"/>
          <w:szCs w:val="20"/>
        </w:rPr>
        <w:t>Rozporządzeniu Ministra G</w:t>
      </w:r>
      <w:r>
        <w:rPr>
          <w:rFonts w:ascii="Ebrima" w:eastAsia="Times New Roman" w:hAnsi="Ebrima" w:cs="Times New Roman"/>
          <w:i/>
          <w:color w:val="000000"/>
          <w:sz w:val="20"/>
          <w:szCs w:val="20"/>
        </w:rPr>
        <w:t>ospodarki z</w:t>
      </w:r>
      <w:r w:rsidRPr="00452F8F">
        <w:rPr>
          <w:rFonts w:ascii="Ebrima" w:eastAsia="Times New Roman" w:hAnsi="Ebrima" w:cs="Times New Roman"/>
          <w:i/>
          <w:color w:val="000000"/>
          <w:sz w:val="20"/>
          <w:szCs w:val="20"/>
        </w:rPr>
        <w:t xml:space="preserve"> dnia 21 grudnia 2005 roku w sprawie zasadniczych wymagań dla urządzeń używanych na zewnątrz pomieszczeń w zakresie emisji hała</w:t>
      </w:r>
      <w:r>
        <w:rPr>
          <w:rFonts w:ascii="Ebrima" w:eastAsia="Times New Roman" w:hAnsi="Ebrima" w:cs="Times New Roman"/>
          <w:i/>
          <w:color w:val="000000"/>
          <w:sz w:val="20"/>
          <w:szCs w:val="20"/>
        </w:rPr>
        <w:t>su do środowiska.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 Powyższe okoliczności oraz trudności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w określeniu dokładnego zakresu prac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 powoduje, że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niniejsze pracowanie odnosi się wyłącznie do oceny oddziaływania w fazie eksploatacji przedsięwzięcia, co należy uznać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jednocześnie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za ocenę oddziaływania w warunkach najmniej korzystnych. Ponadto do modelowania oddziaływania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założono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parametry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eksploatacji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instalacji najmniej korzystne – co powoduje że wyniki oceny należy uznać za najgorsze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 z możliwych do osiągnięcia,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których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jednocześnie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prawdopodobieństwo wystąpienia jest niewielkie. </w:t>
      </w:r>
    </w:p>
    <w:p w14:paraId="1BC0F283" w14:textId="77777777" w:rsidR="00035370" w:rsidRPr="002B53B5" w:rsidRDefault="00035370" w:rsidP="00035370">
      <w:pPr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  <w:u w:val="single"/>
        </w:rPr>
        <w:t>Opracowanie obejmuje:</w:t>
      </w:r>
    </w:p>
    <w:p w14:paraId="54243B2B" w14:textId="77777777" w:rsidR="00035370" w:rsidRPr="002B53B5" w:rsidRDefault="00035370" w:rsidP="00035370">
      <w:pPr>
        <w:numPr>
          <w:ilvl w:val="0"/>
          <w:numId w:val="7"/>
        </w:numPr>
        <w:suppressAutoHyphens/>
        <w:spacing w:after="200" w:line="276" w:lineRule="auto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charakterystykę źródeł hałasu z podaniem ich mocy akustycznych, warunków oraz parametrów i czasu pracy,</w:t>
      </w:r>
    </w:p>
    <w:p w14:paraId="0CFEC793" w14:textId="77777777" w:rsidR="00035370" w:rsidRPr="002B53B5" w:rsidRDefault="00035370" w:rsidP="00035370">
      <w:pPr>
        <w:numPr>
          <w:ilvl w:val="0"/>
          <w:numId w:val="7"/>
        </w:numPr>
        <w:suppressAutoHyphens/>
        <w:spacing w:after="200" w:line="276" w:lineRule="auto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lastRenderedPageBreak/>
        <w:t>określenie prognozowanego poziomu hałasu w otoczeniu planowanej instalacji w warunkach jej normalnej eksploatacji w warunkach najmniej korzystnych,</w:t>
      </w:r>
    </w:p>
    <w:p w14:paraId="253B1BE9" w14:textId="77777777" w:rsidR="00035370" w:rsidRPr="002B53B5" w:rsidRDefault="00035370" w:rsidP="00035370">
      <w:pPr>
        <w:numPr>
          <w:ilvl w:val="0"/>
          <w:numId w:val="7"/>
        </w:numPr>
        <w:suppressAutoHyphens/>
        <w:spacing w:after="200" w:line="276" w:lineRule="auto"/>
        <w:jc w:val="both"/>
        <w:rPr>
          <w:rFonts w:ascii="Ebrima" w:hAnsi="Ebrima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graficzne przedstawienie wyników</w:t>
      </w:r>
      <w:r w:rsidRPr="002B53B5">
        <w:rPr>
          <w:rFonts w:ascii="Ebrima" w:hAnsi="Ebrima"/>
          <w:color w:val="000000"/>
          <w:sz w:val="20"/>
          <w:szCs w:val="20"/>
        </w:rPr>
        <w:t xml:space="preserve"> oraz odniesienie się do obowiązujących przepisów w zakresie ochrony akustycznej.</w:t>
      </w:r>
    </w:p>
    <w:p w14:paraId="67AA7463" w14:textId="2393685A" w:rsidR="00035370" w:rsidRPr="002B53B5" w:rsidRDefault="00035370" w:rsidP="00035370">
      <w:pPr>
        <w:jc w:val="both"/>
        <w:rPr>
          <w:rFonts w:ascii="Ebrima" w:hAnsi="Ebrima"/>
        </w:rPr>
      </w:pPr>
      <w:r w:rsidRPr="002B53B5">
        <w:rPr>
          <w:rFonts w:ascii="Ebrima" w:hAnsi="Ebrima"/>
          <w:color w:val="000000"/>
          <w:sz w:val="20"/>
          <w:szCs w:val="20"/>
        </w:rPr>
        <w:t>W załączeniu do opracowania, poza zestawieniem tabelarycznym, przedstawiono wyniki analizy obliczeniowej w postaci graficznej – z określeniem izofon wraz z wartościami natężenia dźwięku (dodatkowo  w punktach obserwacji) oraz określenie współrzędnych do obliczeń uzyskanych w programie komputerowym LEQ PROFESSIONAL wersja 6.</w:t>
      </w:r>
      <w:r w:rsidR="00580195">
        <w:rPr>
          <w:rFonts w:ascii="Ebrima" w:hAnsi="Ebrima"/>
          <w:color w:val="000000"/>
          <w:sz w:val="20"/>
          <w:szCs w:val="20"/>
        </w:rPr>
        <w:t>2019</w:t>
      </w:r>
      <w:r w:rsidRPr="002B53B5">
        <w:rPr>
          <w:rFonts w:ascii="Ebrima" w:hAnsi="Ebrima"/>
          <w:color w:val="000000"/>
          <w:sz w:val="20"/>
          <w:szCs w:val="20"/>
        </w:rPr>
        <w:t xml:space="preserve">  firmy SOFT-P, zgodnego z instrukcją Instytutu Techniki Budowlanej nr 338 „Metoda określania emisji i </w:t>
      </w:r>
      <w:proofErr w:type="spellStart"/>
      <w:r w:rsidRPr="002B53B5">
        <w:rPr>
          <w:rFonts w:ascii="Ebrima" w:hAnsi="Ebrima"/>
          <w:color w:val="000000"/>
          <w:sz w:val="20"/>
          <w:szCs w:val="20"/>
        </w:rPr>
        <w:t>imisji</w:t>
      </w:r>
      <w:proofErr w:type="spellEnd"/>
      <w:r w:rsidRPr="002B53B5">
        <w:rPr>
          <w:rFonts w:ascii="Ebrima" w:hAnsi="Ebrima"/>
          <w:color w:val="000000"/>
          <w:sz w:val="20"/>
          <w:szCs w:val="20"/>
        </w:rPr>
        <w:t xml:space="preserve"> hałasu przemysłowego w środowisku” oraz PN-ISO 9613-2.</w:t>
      </w:r>
    </w:p>
    <w:p w14:paraId="113FE364" w14:textId="0E09A50A" w:rsidR="00035370" w:rsidRDefault="00035370" w:rsidP="00035370">
      <w:pPr>
        <w:pStyle w:val="Akapitzlist1"/>
        <w:spacing w:after="0" w:line="100" w:lineRule="atLeast"/>
        <w:ind w:left="0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Określając wpływ hałasu emitowanego w trakcie funkcjonowania urządzeń i elementów instalacji eksploatowanych na terenie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instalacji  - po zakończeniu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budowy, na etapie eksploatacji, wykorzystano metodą obliczeniową w oparciu o program komputero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wy LEQ PROFESSIONAL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oraz dostępne dane literaturowe. </w:t>
      </w:r>
    </w:p>
    <w:p w14:paraId="5B033C9B" w14:textId="77777777" w:rsidR="00035370" w:rsidRPr="002B53B5" w:rsidRDefault="00035370" w:rsidP="00035370">
      <w:pPr>
        <w:pStyle w:val="Akapitzlist1"/>
        <w:spacing w:after="0" w:line="100" w:lineRule="atLeast"/>
        <w:ind w:left="0" w:firstLine="360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2638F8E0" w14:textId="77777777" w:rsidR="00035370" w:rsidRDefault="00035370" w:rsidP="00035370">
      <w:pPr>
        <w:pStyle w:val="Akapitzlist1"/>
        <w:spacing w:after="0" w:line="100" w:lineRule="atLeast"/>
        <w:ind w:left="0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Wyniki obliczeń symulacji komputerowej przy wykorzystaniu założeń parametrów projektu pozwalają na określenie przewidywanego zasięgu emisji hałasu z zakładu do środowiska tj. uzyskanie prognozowanych wartości poziomów hałasu w zadanych punktach obserwacji oraz zadanej siatce obliczeniowej.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Przeprowadzając symulację komputerową uwzględniono zarówno stac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jonarne źródła hałasu,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jak również hałas spowodowany ruchem pojazdów po terenie przedsięwzięcia na warunkach określonych w przedłożonym raporcie.</w:t>
      </w:r>
    </w:p>
    <w:p w14:paraId="72B078CC" w14:textId="77777777" w:rsidR="00035370" w:rsidRPr="002B53B5" w:rsidRDefault="00035370" w:rsidP="00035370">
      <w:pPr>
        <w:pStyle w:val="Akapitzlist1"/>
        <w:spacing w:after="0" w:line="100" w:lineRule="atLeast"/>
        <w:ind w:left="0" w:firstLine="360"/>
        <w:jc w:val="both"/>
        <w:rPr>
          <w:rFonts w:ascii="Ebrima" w:hAnsi="Ebrima"/>
        </w:rPr>
      </w:pPr>
    </w:p>
    <w:p w14:paraId="771718A0" w14:textId="77777777" w:rsidR="00035370" w:rsidRPr="007C6BF6" w:rsidRDefault="00035370" w:rsidP="00035370">
      <w:pPr>
        <w:pStyle w:val="Nagwek1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  <w:br w:type="page"/>
      </w:r>
      <w:r w:rsidRPr="004B6568">
        <w:rPr>
          <w:rFonts w:ascii="Ebrima" w:hAnsi="Ebrima"/>
          <w:sz w:val="24"/>
          <w:szCs w:val="24"/>
        </w:rPr>
        <w:lastRenderedPageBreak/>
        <w:t xml:space="preserve">2.  </w:t>
      </w:r>
      <w:r w:rsidRPr="007C6BF6">
        <w:rPr>
          <w:rFonts w:ascii="Ebrima" w:hAnsi="Ebrima"/>
          <w:sz w:val="24"/>
          <w:szCs w:val="24"/>
        </w:rPr>
        <w:t>Podstawa prawna, materiały źródłowe, metodyczne i pomocnicze</w:t>
      </w:r>
    </w:p>
    <w:p w14:paraId="4C18AF54" w14:textId="77777777" w:rsidR="00035370" w:rsidRPr="007C6BF6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7C6BF6">
        <w:rPr>
          <w:rFonts w:ascii="Ebrima" w:eastAsia="Times New Roman" w:hAnsi="Ebrima" w:cs="Times New Roman"/>
          <w:smallCaps/>
          <w:color w:val="000000"/>
          <w:sz w:val="16"/>
          <w:szCs w:val="16"/>
        </w:rPr>
        <w:t>Ustawa z dnia 27 kwietnia 2001 roku – Prawo ochrony środowiska (Dz.U.2013.1232</w:t>
      </w:r>
      <w:r>
        <w:rPr>
          <w:rFonts w:ascii="Ebrima" w:eastAsia="Times New Roman" w:hAnsi="Ebrima" w:cs="Times New Roman"/>
          <w:smallCaps/>
          <w:color w:val="000000"/>
          <w:sz w:val="16"/>
          <w:szCs w:val="16"/>
        </w:rPr>
        <w:t xml:space="preserve"> </w:t>
      </w:r>
      <w:r w:rsidR="00F46EAE" w:rsidRPr="007C6BF6">
        <w:rPr>
          <w:rFonts w:ascii="Ebrima" w:hAnsi="Ebrima"/>
          <w:smallCaps/>
          <w:color w:val="000000"/>
          <w:sz w:val="16"/>
          <w:szCs w:val="16"/>
        </w:rPr>
        <w:t>z późn.zm</w:t>
      </w:r>
      <w:r w:rsidR="00F46EAE">
        <w:rPr>
          <w:rFonts w:ascii="Ebrima" w:hAnsi="Ebrima"/>
          <w:smallCaps/>
          <w:color w:val="000000"/>
          <w:sz w:val="16"/>
          <w:szCs w:val="16"/>
        </w:rPr>
        <w:t>),</w:t>
      </w:r>
    </w:p>
    <w:p w14:paraId="6A0B176F" w14:textId="77777777" w:rsidR="00035370" w:rsidRPr="007C6BF6" w:rsidRDefault="00035370" w:rsidP="00035370">
      <w:pPr>
        <w:pStyle w:val="Akapitzlist1"/>
        <w:numPr>
          <w:ilvl w:val="0"/>
          <w:numId w:val="1"/>
        </w:numPr>
        <w:jc w:val="both"/>
        <w:rPr>
          <w:rFonts w:ascii="Ebrima" w:hAnsi="Ebrima"/>
          <w:smallCaps/>
          <w:color w:val="000000"/>
          <w:sz w:val="16"/>
          <w:szCs w:val="16"/>
        </w:rPr>
      </w:pPr>
      <w:r w:rsidRPr="007C6BF6">
        <w:rPr>
          <w:rFonts w:ascii="Ebrima" w:hAnsi="Ebrima"/>
          <w:smallCaps/>
          <w:color w:val="000000"/>
          <w:sz w:val="16"/>
          <w:szCs w:val="16"/>
        </w:rPr>
        <w:t xml:space="preserve">Obwieszczenie Ministra Środowiska z dnia 15 października 2013 r. w sprawie ogłoszenia jednolitego tekstu rozporządzenia Ministra Środowiska </w:t>
      </w:r>
      <w:r>
        <w:rPr>
          <w:rFonts w:ascii="Ebrima" w:hAnsi="Ebrima"/>
          <w:smallCaps/>
          <w:color w:val="000000"/>
          <w:sz w:val="16"/>
          <w:szCs w:val="16"/>
        </w:rPr>
        <w:t xml:space="preserve">z dnia 14 czerwca 2007 roku </w:t>
      </w:r>
      <w:r w:rsidRPr="007C6BF6">
        <w:rPr>
          <w:rFonts w:ascii="Ebrima" w:hAnsi="Ebrima"/>
          <w:smallCaps/>
          <w:color w:val="000000"/>
          <w:sz w:val="16"/>
          <w:szCs w:val="16"/>
        </w:rPr>
        <w:t>w sprawie dopuszczalnych poziomów hałasu w środowisku – Dz.U. 2014.01.12</w:t>
      </w:r>
      <w:r w:rsidR="00842D39">
        <w:rPr>
          <w:rFonts w:ascii="Ebrima" w:hAnsi="Ebrima"/>
          <w:smallCaps/>
          <w:color w:val="000000"/>
          <w:sz w:val="16"/>
          <w:szCs w:val="16"/>
        </w:rPr>
        <w:t>,</w:t>
      </w:r>
    </w:p>
    <w:p w14:paraId="468EE912" w14:textId="77777777" w:rsidR="00035370" w:rsidRPr="007C6BF6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7C6BF6">
        <w:rPr>
          <w:rFonts w:ascii="Ebrima" w:eastAsia="Times New Roman" w:hAnsi="Ebrima" w:cs="Times New Roman"/>
          <w:smallCaps/>
          <w:color w:val="000000"/>
          <w:sz w:val="16"/>
          <w:szCs w:val="16"/>
        </w:rPr>
        <w:t>Rozporządzenie Ministra Gospodarki z  dnia 21 grudnia 2005 roku w sprawie zasadniczych wymagań dla urządzeń używanych na zewnątrz pomieszczeń w zakresie emisji hałasu do środowiska  - Dz.U. nr 263, poz. 2202 ze zmianami,</w:t>
      </w:r>
    </w:p>
    <w:p w14:paraId="73903905" w14:textId="77777777" w:rsidR="00035370" w:rsidRPr="00035370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sz w:val="16"/>
          <w:szCs w:val="16"/>
        </w:rPr>
      </w:pPr>
      <w:r w:rsidRPr="007C6BF6">
        <w:rPr>
          <w:rFonts w:ascii="Ebrima" w:hAnsi="Ebrima"/>
          <w:smallCaps/>
          <w:color w:val="000000"/>
          <w:sz w:val="16"/>
          <w:szCs w:val="16"/>
        </w:rPr>
        <w:t>Rozporządzeniu Ministra Środowiska z dnia 30.10.2014r. w sprawie wymagań w zakresie prowadzenia pomiarów wielkości emisji oraz ilości pobieranej wody (Dz.U.</w:t>
      </w:r>
      <w:r w:rsidR="00842D39">
        <w:rPr>
          <w:rFonts w:ascii="Ebrima" w:hAnsi="Ebrima"/>
          <w:smallCaps/>
          <w:color w:val="000000"/>
          <w:sz w:val="16"/>
          <w:szCs w:val="16"/>
        </w:rPr>
        <w:t xml:space="preserve"> z  2014, poz. 1542 z późn.zm.),</w:t>
      </w:r>
    </w:p>
    <w:p w14:paraId="7EE85AB7" w14:textId="77777777" w:rsidR="00035370" w:rsidRPr="002B53B5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sz w:val="16"/>
          <w:szCs w:val="16"/>
        </w:rPr>
      </w:pPr>
      <w:r w:rsidRPr="00035370">
        <w:rPr>
          <w:rFonts w:ascii="Ebrima" w:hAnsi="Ebrima"/>
          <w:smallCaps/>
          <w:sz w:val="16"/>
          <w:szCs w:val="16"/>
        </w:rPr>
        <w:t xml:space="preserve"> </w:t>
      </w:r>
      <w:r w:rsidRPr="002B53B5">
        <w:rPr>
          <w:rFonts w:ascii="Ebrima" w:hAnsi="Ebrima"/>
          <w:smallCaps/>
          <w:sz w:val="16"/>
          <w:szCs w:val="16"/>
        </w:rPr>
        <w:t>Rozporządzenie Ministra Gospodarki i Pracy z dnia 26.09.1997 roku w sprawie ogólnych przepisów bezpieczeństwa i higieny pracy – Dz.U. z 1997 roku, nr 129, poz. 844</w:t>
      </w:r>
      <w:r w:rsidR="00842D39">
        <w:rPr>
          <w:rFonts w:ascii="Ebrima" w:hAnsi="Ebrima"/>
          <w:smallCaps/>
          <w:sz w:val="16"/>
          <w:szCs w:val="16"/>
        </w:rPr>
        <w:t>,</w:t>
      </w:r>
    </w:p>
    <w:p w14:paraId="32ED1FE2" w14:textId="4B4458B6" w:rsidR="00035370" w:rsidRDefault="00E5698C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>
        <w:rPr>
          <w:rFonts w:ascii="Ebrima" w:hAnsi="Ebrima"/>
          <w:smallCaps/>
          <w:color w:val="000000"/>
          <w:sz w:val="16"/>
          <w:szCs w:val="16"/>
        </w:rPr>
        <w:t xml:space="preserve">Rozporządzenie Ministra Gospodarki z dnia 15 lutego 2006 roku zmieniające rozporządzenie w sprawie zasadniczych wymagań dla urządzeń używanych na zewnątrz pomieszczeń w zakresie  emisji </w:t>
      </w:r>
      <w:r w:rsidR="00580195">
        <w:rPr>
          <w:rFonts w:ascii="Ebrima" w:hAnsi="Ebrima"/>
          <w:smallCaps/>
          <w:color w:val="000000"/>
          <w:sz w:val="16"/>
          <w:szCs w:val="16"/>
        </w:rPr>
        <w:t>hałasu</w:t>
      </w:r>
      <w:r>
        <w:rPr>
          <w:rFonts w:ascii="Ebrima" w:hAnsi="Ebrima"/>
          <w:smallCaps/>
          <w:color w:val="000000"/>
          <w:sz w:val="16"/>
          <w:szCs w:val="16"/>
        </w:rPr>
        <w:t xml:space="preserve"> do środowiska (Dz.U. z 2006nr 32 poz. 1339),</w:t>
      </w:r>
    </w:p>
    <w:p w14:paraId="4DECEF40" w14:textId="77777777" w:rsidR="00DA3024" w:rsidRPr="007C6BF6" w:rsidRDefault="00DA3024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>
        <w:rPr>
          <w:rFonts w:ascii="Ebrima" w:hAnsi="Ebrima"/>
          <w:smallCaps/>
          <w:color w:val="000000"/>
          <w:sz w:val="16"/>
          <w:szCs w:val="16"/>
        </w:rPr>
        <w:t xml:space="preserve">Rozporządzenie Ministra Rodziny, pracy i polityki społecznej z dnia 12 czerwca 2018 roku w sprawie najwyższych dopuszczalnych stężeń i  natężeń czynników szkodliwych dla </w:t>
      </w:r>
      <w:r w:rsidR="00842D39">
        <w:rPr>
          <w:rFonts w:ascii="Ebrima" w:hAnsi="Ebrima"/>
          <w:smallCaps/>
          <w:color w:val="000000"/>
          <w:sz w:val="16"/>
          <w:szCs w:val="16"/>
        </w:rPr>
        <w:t>zdrowia w środowisku pracy (Dz.U.</w:t>
      </w:r>
      <w:r>
        <w:rPr>
          <w:rFonts w:ascii="Ebrima" w:hAnsi="Ebrima"/>
          <w:smallCaps/>
          <w:color w:val="000000"/>
          <w:sz w:val="16"/>
          <w:szCs w:val="16"/>
        </w:rPr>
        <w:t>. 2018 POZ. 1286),</w:t>
      </w:r>
    </w:p>
    <w:p w14:paraId="15A35566" w14:textId="77777777" w:rsidR="00035370" w:rsidRPr="007C6BF6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7C6BF6">
        <w:rPr>
          <w:rFonts w:ascii="Ebrima" w:hAnsi="Ebrima"/>
          <w:smallCaps/>
          <w:color w:val="000000"/>
          <w:sz w:val="16"/>
          <w:szCs w:val="16"/>
        </w:rPr>
        <w:t>Polska Norma PN-N-01341 „Hałas. Metody pomiaru i oceny hałasu przemysłowego”,</w:t>
      </w:r>
    </w:p>
    <w:p w14:paraId="360FFA27" w14:textId="77777777" w:rsidR="00035370" w:rsidRPr="007C6BF6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7C6BF6">
        <w:rPr>
          <w:rFonts w:ascii="Ebrima" w:hAnsi="Ebrima"/>
          <w:smallCaps/>
          <w:color w:val="000000"/>
          <w:sz w:val="16"/>
          <w:szCs w:val="16"/>
        </w:rPr>
        <w:t>Polska Norma PN-ISO 1996 – „Akustyka. Opis i pomiary hałasu w środowisku. Pods</w:t>
      </w:r>
      <w:r w:rsidR="00842D39">
        <w:rPr>
          <w:rFonts w:ascii="Ebrima" w:hAnsi="Ebrima"/>
          <w:smallCaps/>
          <w:color w:val="000000"/>
          <w:sz w:val="16"/>
          <w:szCs w:val="16"/>
        </w:rPr>
        <w:t>tawowe wielkości i procedury”,</w:t>
      </w:r>
    </w:p>
    <w:p w14:paraId="1DFC8AAE" w14:textId="77777777" w:rsidR="00035370" w:rsidRPr="007C6BF6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7C6BF6">
        <w:rPr>
          <w:rFonts w:ascii="Ebrima" w:hAnsi="Ebrima"/>
          <w:smallCaps/>
          <w:color w:val="000000"/>
          <w:sz w:val="16"/>
          <w:szCs w:val="16"/>
        </w:rPr>
        <w:t>Polska Norma PN-ISO 1996 – „Akustyka. Opis i pomiary hałasu w środowisku. Zbieranie danych w odniesieniu do s</w:t>
      </w:r>
      <w:r w:rsidR="00842D39">
        <w:rPr>
          <w:rFonts w:ascii="Ebrima" w:hAnsi="Ebrima"/>
          <w:smallCaps/>
          <w:color w:val="000000"/>
          <w:sz w:val="16"/>
          <w:szCs w:val="16"/>
        </w:rPr>
        <w:t>posobu zagospodarowania terenu”,</w:t>
      </w:r>
    </w:p>
    <w:p w14:paraId="7C60E6E3" w14:textId="77777777" w:rsidR="00842D39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2B53B5">
        <w:rPr>
          <w:rFonts w:ascii="Ebrima" w:hAnsi="Ebrima"/>
          <w:smallCaps/>
          <w:color w:val="000000"/>
          <w:sz w:val="16"/>
          <w:szCs w:val="16"/>
        </w:rPr>
        <w:t xml:space="preserve">Polska Norma PN-ISO 1996 – „Akustyka. Opis i pomiary hałasu w środowisku. Wytyczne dotyczące </w:t>
      </w:r>
      <w:r w:rsidR="00842D39">
        <w:rPr>
          <w:rFonts w:ascii="Ebrima" w:hAnsi="Ebrima"/>
          <w:smallCaps/>
          <w:color w:val="000000"/>
          <w:sz w:val="16"/>
          <w:szCs w:val="16"/>
        </w:rPr>
        <w:t>dopuszczalnych poziomów hałasu”,</w:t>
      </w:r>
    </w:p>
    <w:p w14:paraId="2C867CB7" w14:textId="77777777" w:rsidR="00035370" w:rsidRPr="002B53B5" w:rsidRDefault="00842D39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2B53B5">
        <w:rPr>
          <w:rFonts w:ascii="Ebrima" w:hAnsi="Ebrima"/>
          <w:smallCaps/>
          <w:color w:val="000000"/>
          <w:sz w:val="16"/>
          <w:szCs w:val="16"/>
        </w:rPr>
        <w:t xml:space="preserve"> </w:t>
      </w:r>
      <w:r w:rsidR="00035370" w:rsidRPr="002B53B5">
        <w:rPr>
          <w:rFonts w:ascii="Ebrima" w:hAnsi="Ebrima"/>
          <w:smallCaps/>
          <w:color w:val="000000"/>
          <w:sz w:val="16"/>
          <w:szCs w:val="16"/>
        </w:rPr>
        <w:t>Polska Norma PN-87/B-02151/03 „Akustyka budowlana. Ochrona przed hałasem pomieszczeń w budynkach. Izolacyjność akustyczna przegród w budynkach oraz izolacyjność akustyczna elementów budowlanych. Wymagania”.</w:t>
      </w:r>
    </w:p>
    <w:p w14:paraId="3E6B41D6" w14:textId="77777777" w:rsidR="00035370" w:rsidRPr="002B53B5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2B53B5">
        <w:rPr>
          <w:rFonts w:ascii="Ebrima" w:hAnsi="Ebrima"/>
          <w:smallCaps/>
          <w:color w:val="000000"/>
          <w:sz w:val="16"/>
          <w:szCs w:val="16"/>
        </w:rPr>
        <w:t>Polska Norma PN-87/B-02152/01 „Akustyka budowlana. Ocena izolacyjności akustycznej w budynkach i izolacyjności akustycznej elementów budowlanych. Izolacyjność od dźwięków powietrznych w budynkach i izolacyjność wewn</w:t>
      </w:r>
      <w:r w:rsidR="00842D39">
        <w:rPr>
          <w:rFonts w:ascii="Ebrima" w:hAnsi="Ebrima"/>
          <w:smallCaps/>
          <w:color w:val="000000"/>
          <w:sz w:val="16"/>
          <w:szCs w:val="16"/>
        </w:rPr>
        <w:t>ętrznych elementów budowlanych”,</w:t>
      </w:r>
    </w:p>
    <w:p w14:paraId="33C981EA" w14:textId="77777777" w:rsidR="00035370" w:rsidRPr="002B53B5" w:rsidRDefault="00035370" w:rsidP="00035370">
      <w:pPr>
        <w:pStyle w:val="Akapitzlist1"/>
        <w:numPr>
          <w:ilvl w:val="0"/>
          <w:numId w:val="1"/>
        </w:numPr>
        <w:jc w:val="both"/>
        <w:rPr>
          <w:rFonts w:ascii="Ebrima" w:hAnsi="Ebrima"/>
          <w:smallCaps/>
          <w:color w:val="000000"/>
          <w:sz w:val="16"/>
          <w:szCs w:val="16"/>
        </w:rPr>
      </w:pPr>
      <w:r w:rsidRPr="002B53B5">
        <w:rPr>
          <w:rFonts w:ascii="Ebrima" w:hAnsi="Ebrima"/>
          <w:smallCaps/>
          <w:color w:val="000000"/>
          <w:sz w:val="16"/>
          <w:szCs w:val="16"/>
        </w:rPr>
        <w:t>Polska Norma PN-87/B-02152/03 „Akustyka budowlana. Ocena izolacyjności akustycznej w budynkach i izolacyjności akustycznej elementów budowlanych. Izolacyjność od dźwięków powietrznych przegród i ich elementów”.</w:t>
      </w:r>
    </w:p>
    <w:p w14:paraId="5489B94F" w14:textId="77777777" w:rsidR="00035370" w:rsidRPr="002B53B5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2B53B5">
        <w:rPr>
          <w:rFonts w:ascii="Ebrima" w:hAnsi="Ebrima"/>
          <w:smallCaps/>
          <w:color w:val="000000"/>
          <w:sz w:val="16"/>
          <w:szCs w:val="16"/>
        </w:rPr>
        <w:t>PN-EN ISO 9614-1:1999 - Akustyka. Wyznaczanie poziomów mocy akustycznej źródeł hałasu na podstawie pomiarów natężenia dźwięku. Met</w:t>
      </w:r>
      <w:r w:rsidR="00842D39">
        <w:rPr>
          <w:rFonts w:ascii="Ebrima" w:hAnsi="Ebrima"/>
          <w:smallCaps/>
          <w:color w:val="000000"/>
          <w:sz w:val="16"/>
          <w:szCs w:val="16"/>
        </w:rPr>
        <w:t>oda stałych punktów pomiarowych,</w:t>
      </w:r>
    </w:p>
    <w:p w14:paraId="4296FA98" w14:textId="77777777" w:rsidR="00035370" w:rsidRPr="002B53B5" w:rsidRDefault="00035370" w:rsidP="00035370">
      <w:pPr>
        <w:pStyle w:val="Akapitzlist1"/>
        <w:numPr>
          <w:ilvl w:val="0"/>
          <w:numId w:val="1"/>
        </w:numPr>
        <w:jc w:val="both"/>
        <w:rPr>
          <w:rFonts w:ascii="Ebrima" w:hAnsi="Ebrima"/>
          <w:smallCaps/>
          <w:color w:val="000000"/>
          <w:sz w:val="16"/>
          <w:szCs w:val="16"/>
        </w:rPr>
      </w:pPr>
      <w:r w:rsidRPr="002B53B5">
        <w:rPr>
          <w:rFonts w:ascii="Ebrima" w:hAnsi="Ebrima"/>
          <w:smallCaps/>
          <w:color w:val="000000"/>
          <w:sz w:val="16"/>
          <w:szCs w:val="16"/>
        </w:rPr>
        <w:t>PN-EN ISO 3746:1999 - Akustyka. Wyznaczanie poziomów mocy akustycznej źródeł hałasu na podstawie pomiarów ciśnienia akustycznego. Metoda orientacyjna z zastosowaniem otaczającej powierzchni pomiarowej na</w:t>
      </w:r>
      <w:r w:rsidR="00842D39">
        <w:rPr>
          <w:rFonts w:ascii="Ebrima" w:hAnsi="Ebrima"/>
          <w:smallCaps/>
          <w:color w:val="000000"/>
          <w:sz w:val="16"/>
          <w:szCs w:val="16"/>
        </w:rPr>
        <w:t>d płaszczyzną odbijającą dźwięk,</w:t>
      </w:r>
    </w:p>
    <w:p w14:paraId="35186C77" w14:textId="77777777" w:rsidR="00035370" w:rsidRPr="002B53B5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2B53B5">
        <w:rPr>
          <w:rFonts w:ascii="Ebrima" w:hAnsi="Ebrima"/>
          <w:smallCaps/>
          <w:color w:val="000000"/>
          <w:sz w:val="16"/>
          <w:szCs w:val="16"/>
        </w:rPr>
        <w:t>PN-ISO 9613-2:2002 Akustyka. Tłumienie dźwięku podczas propagacji w przestrzeni otwartej.</w:t>
      </w:r>
      <w:r>
        <w:rPr>
          <w:rFonts w:ascii="Ebrima" w:hAnsi="Ebrima"/>
          <w:smallCaps/>
          <w:color w:val="000000"/>
          <w:sz w:val="16"/>
          <w:szCs w:val="16"/>
        </w:rPr>
        <w:t xml:space="preserve"> Ogólna metoda </w:t>
      </w:r>
      <w:r w:rsidR="00842D39">
        <w:rPr>
          <w:rFonts w:ascii="Ebrima" w:hAnsi="Ebrima"/>
          <w:smallCaps/>
          <w:color w:val="000000"/>
          <w:sz w:val="16"/>
          <w:szCs w:val="16"/>
        </w:rPr>
        <w:t>obliczania,</w:t>
      </w:r>
    </w:p>
    <w:p w14:paraId="0505E381" w14:textId="77777777" w:rsidR="00035370" w:rsidRPr="002B53B5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2B53B5">
        <w:rPr>
          <w:rFonts w:ascii="Ebrima" w:hAnsi="Ebrima"/>
          <w:smallCaps/>
          <w:color w:val="000000"/>
          <w:sz w:val="16"/>
          <w:szCs w:val="16"/>
        </w:rPr>
        <w:t xml:space="preserve">Instrukcja ITB nr 338 „Metoda określania emisji i </w:t>
      </w:r>
      <w:proofErr w:type="spellStart"/>
      <w:r w:rsidRPr="002B53B5">
        <w:rPr>
          <w:rFonts w:ascii="Ebrima" w:hAnsi="Ebrima"/>
          <w:smallCaps/>
          <w:color w:val="000000"/>
          <w:sz w:val="16"/>
          <w:szCs w:val="16"/>
        </w:rPr>
        <w:t>imisji</w:t>
      </w:r>
      <w:proofErr w:type="spellEnd"/>
      <w:r w:rsidRPr="002B53B5">
        <w:rPr>
          <w:rFonts w:ascii="Ebrima" w:hAnsi="Ebrima"/>
          <w:smallCaps/>
          <w:color w:val="000000"/>
          <w:sz w:val="16"/>
          <w:szCs w:val="16"/>
        </w:rPr>
        <w:t xml:space="preserve"> hałasu przemysłowego w środowisku”</w:t>
      </w:r>
      <w:r w:rsidR="00842D39">
        <w:rPr>
          <w:rFonts w:ascii="Ebrima" w:hAnsi="Ebrima"/>
          <w:smallCaps/>
          <w:color w:val="000000"/>
          <w:sz w:val="16"/>
          <w:szCs w:val="16"/>
        </w:rPr>
        <w:t>,</w:t>
      </w:r>
    </w:p>
    <w:p w14:paraId="4DF59046" w14:textId="77777777" w:rsidR="00035370" w:rsidRPr="002B53B5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proofErr w:type="spellStart"/>
      <w:r w:rsidRPr="002B53B5">
        <w:rPr>
          <w:rFonts w:ascii="Ebrima" w:hAnsi="Ebrima"/>
          <w:smallCaps/>
          <w:color w:val="000000"/>
          <w:sz w:val="16"/>
          <w:szCs w:val="16"/>
        </w:rPr>
        <w:t>R.Ingielewicz</w:t>
      </w:r>
      <w:proofErr w:type="spellEnd"/>
      <w:r w:rsidRPr="002B53B5">
        <w:rPr>
          <w:rFonts w:ascii="Ebrima" w:hAnsi="Ebrima"/>
          <w:smallCaps/>
          <w:color w:val="000000"/>
          <w:sz w:val="16"/>
          <w:szCs w:val="16"/>
        </w:rPr>
        <w:t xml:space="preserve">, </w:t>
      </w:r>
      <w:proofErr w:type="spellStart"/>
      <w:r w:rsidRPr="002B53B5">
        <w:rPr>
          <w:rFonts w:ascii="Ebrima" w:hAnsi="Ebrima"/>
          <w:smallCaps/>
          <w:color w:val="000000"/>
          <w:sz w:val="16"/>
          <w:szCs w:val="16"/>
        </w:rPr>
        <w:t>A.Zagubień</w:t>
      </w:r>
      <w:proofErr w:type="spellEnd"/>
      <w:r w:rsidRPr="002B53B5">
        <w:rPr>
          <w:rFonts w:ascii="Ebrima" w:hAnsi="Ebrima"/>
          <w:smallCaps/>
          <w:color w:val="000000"/>
          <w:sz w:val="16"/>
          <w:szCs w:val="16"/>
        </w:rPr>
        <w:t>, „Tłumienie gruntu w analizach akustycznych farm wiatrowych”, Politechnika Koszalińska, 2014,</w:t>
      </w:r>
    </w:p>
    <w:p w14:paraId="60ACA10C" w14:textId="77777777" w:rsidR="00035370" w:rsidRPr="002B53B5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proofErr w:type="spellStart"/>
      <w:r w:rsidRPr="002B53B5">
        <w:rPr>
          <w:rFonts w:ascii="Ebrima" w:hAnsi="Ebrima"/>
          <w:smallCaps/>
          <w:color w:val="000000"/>
          <w:sz w:val="16"/>
          <w:szCs w:val="16"/>
        </w:rPr>
        <w:lastRenderedPageBreak/>
        <w:t>K.Kiprian,G.Ligus,”Problemy</w:t>
      </w:r>
      <w:proofErr w:type="spellEnd"/>
      <w:r w:rsidRPr="002B53B5">
        <w:rPr>
          <w:rFonts w:ascii="Ebrima" w:hAnsi="Ebrima"/>
          <w:smallCaps/>
          <w:color w:val="000000"/>
          <w:sz w:val="16"/>
          <w:szCs w:val="16"/>
        </w:rPr>
        <w:t xml:space="preserve"> oceny i prognozowania emisji akustycznej znaczących źródeł hałasu w obiektach przemysłowych,</w:t>
      </w:r>
    </w:p>
    <w:p w14:paraId="59AB3E79" w14:textId="77777777" w:rsidR="00035370" w:rsidRPr="002B53B5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2B53B5">
        <w:rPr>
          <w:rFonts w:ascii="Ebrima" w:hAnsi="Ebrima"/>
          <w:smallCaps/>
          <w:color w:val="000000"/>
          <w:sz w:val="16"/>
          <w:szCs w:val="16"/>
        </w:rPr>
        <w:t xml:space="preserve">Dane pomiarowe, dane katalogowe producentów i dystrybutorów, dostępna dokumentacja </w:t>
      </w:r>
      <w:proofErr w:type="spellStart"/>
      <w:r w:rsidRPr="002B53B5">
        <w:rPr>
          <w:rFonts w:ascii="Ebrima" w:hAnsi="Ebrima"/>
          <w:smallCaps/>
          <w:color w:val="000000"/>
          <w:sz w:val="16"/>
          <w:szCs w:val="16"/>
        </w:rPr>
        <w:t>techniczno</w:t>
      </w:r>
      <w:proofErr w:type="spellEnd"/>
      <w:r w:rsidRPr="002B53B5">
        <w:rPr>
          <w:rFonts w:ascii="Ebrima" w:hAnsi="Ebrima"/>
          <w:smallCaps/>
          <w:color w:val="000000"/>
          <w:sz w:val="16"/>
          <w:szCs w:val="16"/>
        </w:rPr>
        <w:t xml:space="preserve"> – ruchowa  oraz dostępne dane literaturowe,</w:t>
      </w:r>
    </w:p>
    <w:p w14:paraId="19887E21" w14:textId="77777777" w:rsidR="00035370" w:rsidRPr="002B53B5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2B53B5">
        <w:rPr>
          <w:rFonts w:ascii="Ebrima" w:hAnsi="Ebrima"/>
          <w:smallCaps/>
          <w:color w:val="000000"/>
          <w:sz w:val="16"/>
          <w:szCs w:val="16"/>
        </w:rPr>
        <w:t>Strategiczne zarządzanie hałasem w przedsiębiorstwie. Rafał Prusak, Systemy Wspomagania w inżynieri</w:t>
      </w:r>
      <w:r w:rsidR="00842D39">
        <w:rPr>
          <w:rFonts w:ascii="Ebrima" w:hAnsi="Ebrima"/>
          <w:smallCaps/>
          <w:color w:val="000000"/>
          <w:sz w:val="16"/>
          <w:szCs w:val="16"/>
        </w:rPr>
        <w:t xml:space="preserve">i produkcji 2017 , vol.6 </w:t>
      </w:r>
      <w:proofErr w:type="spellStart"/>
      <w:r w:rsidR="00842D39">
        <w:rPr>
          <w:rFonts w:ascii="Ebrima" w:hAnsi="Ebrima"/>
          <w:smallCaps/>
          <w:color w:val="000000"/>
          <w:sz w:val="16"/>
          <w:szCs w:val="16"/>
        </w:rPr>
        <w:t>iss</w:t>
      </w:r>
      <w:proofErr w:type="spellEnd"/>
      <w:r w:rsidR="00842D39">
        <w:rPr>
          <w:rFonts w:ascii="Ebrima" w:hAnsi="Ebrima"/>
          <w:smallCaps/>
          <w:color w:val="000000"/>
          <w:sz w:val="16"/>
          <w:szCs w:val="16"/>
        </w:rPr>
        <w:t>. 9,</w:t>
      </w:r>
      <w:r w:rsidRPr="002B53B5">
        <w:rPr>
          <w:rFonts w:ascii="Ebrima" w:hAnsi="Ebrima"/>
          <w:smallCaps/>
          <w:color w:val="000000"/>
          <w:sz w:val="16"/>
          <w:szCs w:val="16"/>
        </w:rPr>
        <w:t xml:space="preserve"> </w:t>
      </w:r>
    </w:p>
    <w:p w14:paraId="245B671F" w14:textId="77777777" w:rsidR="00035370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proofErr w:type="spellStart"/>
      <w:r w:rsidRPr="002B53B5">
        <w:rPr>
          <w:rFonts w:ascii="Ebrima" w:hAnsi="Ebrima"/>
          <w:smallCaps/>
          <w:color w:val="000000"/>
          <w:sz w:val="16"/>
          <w:szCs w:val="16"/>
        </w:rPr>
        <w:t>J.Nurzyński</w:t>
      </w:r>
      <w:proofErr w:type="spellEnd"/>
      <w:r w:rsidRPr="002B53B5">
        <w:rPr>
          <w:rFonts w:ascii="Ebrima" w:hAnsi="Ebrima"/>
          <w:smallCaps/>
          <w:color w:val="000000"/>
          <w:sz w:val="16"/>
          <w:szCs w:val="16"/>
        </w:rPr>
        <w:t xml:space="preserve">, „Akustyka w budownictwie”, PWN, 2018 </w:t>
      </w:r>
      <w:r w:rsidR="00842D39">
        <w:rPr>
          <w:rFonts w:ascii="Ebrima" w:hAnsi="Ebrima"/>
          <w:smallCaps/>
          <w:color w:val="000000"/>
          <w:sz w:val="16"/>
          <w:szCs w:val="16"/>
        </w:rPr>
        <w:t>,</w:t>
      </w:r>
    </w:p>
    <w:p w14:paraId="618FCD67" w14:textId="77777777" w:rsidR="00FF64C1" w:rsidRPr="002B53B5" w:rsidRDefault="004B375F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>
        <w:rPr>
          <w:rFonts w:ascii="Ebrima" w:hAnsi="Ebrima"/>
          <w:smallCaps/>
          <w:color w:val="000000"/>
          <w:sz w:val="16"/>
          <w:szCs w:val="16"/>
        </w:rPr>
        <w:t>Jerzy Sa</w:t>
      </w:r>
      <w:r w:rsidR="00FF64C1">
        <w:rPr>
          <w:rFonts w:ascii="Ebrima" w:hAnsi="Ebrima"/>
          <w:smallCaps/>
          <w:color w:val="000000"/>
          <w:sz w:val="16"/>
          <w:szCs w:val="16"/>
        </w:rPr>
        <w:t>dowski, Akustyka  Architektoniczna, Warszawa, PWN, 1976</w:t>
      </w:r>
      <w:r w:rsidR="00842D39">
        <w:rPr>
          <w:rFonts w:ascii="Ebrima" w:hAnsi="Ebrima"/>
          <w:smallCaps/>
          <w:color w:val="000000"/>
          <w:sz w:val="16"/>
          <w:szCs w:val="16"/>
        </w:rPr>
        <w:t>,</w:t>
      </w:r>
    </w:p>
    <w:p w14:paraId="64C7CAA6" w14:textId="77777777" w:rsidR="00035370" w:rsidRPr="002B53B5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sz w:val="16"/>
          <w:szCs w:val="16"/>
        </w:rPr>
      </w:pPr>
      <w:proofErr w:type="spellStart"/>
      <w:r w:rsidRPr="002B53B5">
        <w:rPr>
          <w:rFonts w:ascii="Ebrima" w:hAnsi="Ebrima"/>
          <w:smallCaps/>
          <w:sz w:val="16"/>
          <w:szCs w:val="16"/>
        </w:rPr>
        <w:t>Engel</w:t>
      </w:r>
      <w:proofErr w:type="spellEnd"/>
      <w:r w:rsidRPr="002B53B5">
        <w:rPr>
          <w:rFonts w:ascii="Ebrima" w:hAnsi="Ebrima"/>
          <w:smallCaps/>
          <w:sz w:val="16"/>
          <w:szCs w:val="16"/>
        </w:rPr>
        <w:t xml:space="preserve">  Zbigniew,  Ochrona  środowiska  przed  drganiami  i  hałasem,  wydanie  drugie poprawione i uaktualnione, Wydawnictwo Naukowe PWN; Warszawa 2001</w:t>
      </w:r>
      <w:r w:rsidR="00842D39">
        <w:rPr>
          <w:rFonts w:ascii="Ebrima" w:hAnsi="Ebrima"/>
          <w:smallCaps/>
          <w:sz w:val="16"/>
          <w:szCs w:val="16"/>
        </w:rPr>
        <w:t>,</w:t>
      </w:r>
    </w:p>
    <w:p w14:paraId="5FB6212A" w14:textId="77777777" w:rsidR="00035370" w:rsidRDefault="00035370" w:rsidP="00035370">
      <w:pPr>
        <w:pStyle w:val="Akapitzlist1"/>
        <w:numPr>
          <w:ilvl w:val="0"/>
          <w:numId w:val="1"/>
        </w:numPr>
        <w:jc w:val="both"/>
        <w:rPr>
          <w:rFonts w:ascii="Ebrima" w:hAnsi="Ebrima"/>
          <w:smallCaps/>
          <w:sz w:val="16"/>
          <w:szCs w:val="16"/>
        </w:rPr>
      </w:pPr>
      <w:r w:rsidRPr="002B53B5">
        <w:rPr>
          <w:rFonts w:ascii="Ebrima" w:hAnsi="Ebrima"/>
          <w:smallCaps/>
          <w:sz w:val="16"/>
          <w:szCs w:val="16"/>
        </w:rPr>
        <w:t xml:space="preserve">Dr inż. Leszek </w:t>
      </w:r>
      <w:proofErr w:type="spellStart"/>
      <w:r w:rsidRPr="002B53B5">
        <w:rPr>
          <w:rFonts w:ascii="Ebrima" w:hAnsi="Ebrima"/>
          <w:smallCaps/>
          <w:sz w:val="16"/>
          <w:szCs w:val="16"/>
        </w:rPr>
        <w:t>Dulak</w:t>
      </w:r>
      <w:proofErr w:type="spellEnd"/>
      <w:r w:rsidRPr="002B53B5">
        <w:rPr>
          <w:rFonts w:ascii="Ebrima" w:hAnsi="Ebrima"/>
          <w:smallCaps/>
          <w:sz w:val="16"/>
          <w:szCs w:val="16"/>
        </w:rPr>
        <w:t>, Izolacyjność od dźwięków powietrznych i dźwięków uderzeniowych – regulacje prawne, obliczenia i rozwiązania konstrukcyjne na przykładzie ścian z silikatów, Stowarzyszenie Producentów białych materiałów ściennych, Warszawa 2016,</w:t>
      </w:r>
    </w:p>
    <w:p w14:paraId="69232072" w14:textId="77777777" w:rsidR="00E5698C" w:rsidRDefault="00E5698C" w:rsidP="00035370">
      <w:pPr>
        <w:pStyle w:val="Akapitzlist1"/>
        <w:numPr>
          <w:ilvl w:val="0"/>
          <w:numId w:val="1"/>
        </w:numPr>
        <w:jc w:val="both"/>
        <w:rPr>
          <w:rFonts w:ascii="Ebrima" w:hAnsi="Ebrima"/>
          <w:smallCaps/>
          <w:sz w:val="16"/>
          <w:szCs w:val="16"/>
        </w:rPr>
      </w:pPr>
      <w:r>
        <w:rPr>
          <w:rFonts w:ascii="Ebrima" w:hAnsi="Ebrima"/>
          <w:smallCaps/>
          <w:sz w:val="16"/>
          <w:szCs w:val="16"/>
        </w:rPr>
        <w:t>Pozwolenie zintegrowane Starosty Kartuskiego z dnia 22.04.2013roku – decyzja nr R.6222.1.2012.EHC</w:t>
      </w:r>
      <w:r w:rsidR="00FF7A54">
        <w:rPr>
          <w:rFonts w:ascii="Ebrima" w:hAnsi="Ebrima"/>
          <w:smallCaps/>
          <w:sz w:val="16"/>
          <w:szCs w:val="16"/>
        </w:rPr>
        <w:t xml:space="preserve"> z późn.zm.,</w:t>
      </w:r>
    </w:p>
    <w:p w14:paraId="4630ADE8" w14:textId="77777777" w:rsidR="00CB0CBB" w:rsidRDefault="00CB0CBB" w:rsidP="00035370">
      <w:pPr>
        <w:pStyle w:val="Akapitzlist1"/>
        <w:numPr>
          <w:ilvl w:val="0"/>
          <w:numId w:val="1"/>
        </w:numPr>
        <w:jc w:val="both"/>
        <w:rPr>
          <w:rFonts w:ascii="Ebrima" w:hAnsi="Ebrima"/>
          <w:smallCaps/>
          <w:sz w:val="16"/>
          <w:szCs w:val="16"/>
        </w:rPr>
      </w:pPr>
      <w:r>
        <w:rPr>
          <w:rFonts w:ascii="Ebrima" w:hAnsi="Ebrima"/>
          <w:smallCaps/>
          <w:sz w:val="16"/>
          <w:szCs w:val="16"/>
        </w:rPr>
        <w:t xml:space="preserve">Adrian Prusko, </w:t>
      </w:r>
      <w:proofErr w:type="spellStart"/>
      <w:r>
        <w:rPr>
          <w:rFonts w:ascii="Ebrima" w:hAnsi="Ebrima"/>
          <w:smallCaps/>
          <w:sz w:val="16"/>
          <w:szCs w:val="16"/>
        </w:rPr>
        <w:t>Energopomiar</w:t>
      </w:r>
      <w:proofErr w:type="spellEnd"/>
      <w:r>
        <w:rPr>
          <w:rFonts w:ascii="Ebrima" w:hAnsi="Ebrima"/>
          <w:smallCaps/>
          <w:sz w:val="16"/>
          <w:szCs w:val="16"/>
        </w:rPr>
        <w:t xml:space="preserve"> sp. z o.o., „Znaczenie tła akustycznego w pomiarach hałasu w środowisku i ocenie uzyskanych wyników, lipiec 2013,</w:t>
      </w:r>
    </w:p>
    <w:p w14:paraId="548C89A0" w14:textId="77777777" w:rsidR="00E5698C" w:rsidRPr="002B53B5" w:rsidRDefault="00CB0CBB" w:rsidP="00035370">
      <w:pPr>
        <w:pStyle w:val="Akapitzlist1"/>
        <w:numPr>
          <w:ilvl w:val="0"/>
          <w:numId w:val="1"/>
        </w:numPr>
        <w:jc w:val="both"/>
        <w:rPr>
          <w:rFonts w:ascii="Ebrima" w:hAnsi="Ebrima"/>
          <w:smallCaps/>
          <w:sz w:val="16"/>
          <w:szCs w:val="16"/>
        </w:rPr>
      </w:pPr>
      <w:r>
        <w:rPr>
          <w:rFonts w:ascii="Ebrima" w:hAnsi="Ebrima"/>
          <w:smallCaps/>
          <w:sz w:val="16"/>
          <w:szCs w:val="16"/>
        </w:rPr>
        <w:t xml:space="preserve">Adam </w:t>
      </w:r>
      <w:proofErr w:type="spellStart"/>
      <w:r>
        <w:rPr>
          <w:rFonts w:ascii="Ebrima" w:hAnsi="Ebrima"/>
          <w:smallCaps/>
          <w:sz w:val="16"/>
          <w:szCs w:val="16"/>
        </w:rPr>
        <w:t>Zagubień</w:t>
      </w:r>
      <w:proofErr w:type="spellEnd"/>
      <w:r>
        <w:rPr>
          <w:rFonts w:ascii="Ebrima" w:hAnsi="Ebrima"/>
          <w:smallCaps/>
          <w:sz w:val="16"/>
          <w:szCs w:val="16"/>
        </w:rPr>
        <w:t xml:space="preserve">, Politechnika Koszalińska, Pomiar tła akustycznego w środowisku – studium przypadków, Rocznik Ochrona </w:t>
      </w:r>
      <w:r w:rsidR="006937D5">
        <w:rPr>
          <w:rFonts w:ascii="Ebrima" w:hAnsi="Ebrima"/>
          <w:smallCaps/>
          <w:sz w:val="16"/>
          <w:szCs w:val="16"/>
        </w:rPr>
        <w:t>Środowiska</w:t>
      </w:r>
      <w:r w:rsidR="004E0606">
        <w:rPr>
          <w:rFonts w:ascii="Ebrima" w:hAnsi="Ebrima"/>
          <w:smallCaps/>
          <w:sz w:val="16"/>
          <w:szCs w:val="16"/>
        </w:rPr>
        <w:t>, tom 20/2018,</w:t>
      </w:r>
    </w:p>
    <w:p w14:paraId="2E88B1FE" w14:textId="77777777" w:rsidR="00035370" w:rsidRPr="002B53B5" w:rsidRDefault="00035370" w:rsidP="00035370">
      <w:pPr>
        <w:pStyle w:val="Akapitzlist1"/>
        <w:numPr>
          <w:ilvl w:val="0"/>
          <w:numId w:val="1"/>
        </w:numPr>
        <w:jc w:val="both"/>
        <w:rPr>
          <w:rFonts w:ascii="Ebrima" w:hAnsi="Ebrima"/>
          <w:smallCaps/>
          <w:sz w:val="16"/>
          <w:szCs w:val="16"/>
        </w:rPr>
      </w:pPr>
      <w:r w:rsidRPr="002B53B5">
        <w:rPr>
          <w:rFonts w:ascii="Ebrima" w:hAnsi="Ebrima"/>
          <w:smallCaps/>
          <w:sz w:val="16"/>
          <w:szCs w:val="16"/>
        </w:rPr>
        <w:t>Serwis internetowy BEZPIECZNIEJ CIOP-PIB – Materiały Szkoleniowe – Hałas w środowisku prac</w:t>
      </w:r>
      <w:r w:rsidR="00842D39">
        <w:rPr>
          <w:rFonts w:ascii="Ebrima" w:hAnsi="Ebrima"/>
          <w:smallCaps/>
          <w:sz w:val="16"/>
          <w:szCs w:val="16"/>
        </w:rPr>
        <w:t>y – Profilaktyka i zapobieganie,</w:t>
      </w:r>
    </w:p>
    <w:p w14:paraId="4D212235" w14:textId="77777777" w:rsidR="00035370" w:rsidRPr="002B53B5" w:rsidRDefault="00035370" w:rsidP="00035370">
      <w:pPr>
        <w:pStyle w:val="Akapitzlist1"/>
        <w:numPr>
          <w:ilvl w:val="0"/>
          <w:numId w:val="1"/>
        </w:numPr>
        <w:rPr>
          <w:rFonts w:ascii="Ebrima" w:hAnsi="Ebrima"/>
          <w:smallCaps/>
          <w:color w:val="000000"/>
          <w:sz w:val="16"/>
          <w:szCs w:val="16"/>
        </w:rPr>
      </w:pPr>
      <w:r w:rsidRPr="002B53B5">
        <w:rPr>
          <w:rFonts w:ascii="Ebrima" w:hAnsi="Ebrima"/>
          <w:smallCaps/>
          <w:color w:val="000000"/>
          <w:sz w:val="16"/>
          <w:szCs w:val="16"/>
        </w:rPr>
        <w:t>Wizj</w:t>
      </w:r>
      <w:r w:rsidR="00842D39">
        <w:rPr>
          <w:rFonts w:ascii="Ebrima" w:hAnsi="Ebrima"/>
          <w:smallCaps/>
          <w:color w:val="000000"/>
          <w:sz w:val="16"/>
          <w:szCs w:val="16"/>
        </w:rPr>
        <w:t>a lokalna na terenie inwestycji.</w:t>
      </w:r>
    </w:p>
    <w:p w14:paraId="0B2A294B" w14:textId="77777777" w:rsidR="00035370" w:rsidRPr="004B6568" w:rsidRDefault="00035370" w:rsidP="00035370">
      <w:pPr>
        <w:pStyle w:val="Akapitzlist1"/>
        <w:ind w:left="0"/>
        <w:rPr>
          <w:rFonts w:ascii="Ebrima" w:hAnsi="Ebrima" w:cs="Arial"/>
          <w:sz w:val="24"/>
          <w:szCs w:val="24"/>
        </w:rPr>
      </w:pPr>
      <w:r>
        <w:rPr>
          <w:rFonts w:ascii="Ebrima" w:hAnsi="Ebrima"/>
          <w:b/>
          <w:color w:val="000000"/>
        </w:rPr>
        <w:br w:type="page"/>
      </w:r>
      <w:r w:rsidRPr="004B6568">
        <w:rPr>
          <w:rFonts w:ascii="Ebrima" w:hAnsi="Ebrima"/>
          <w:b/>
          <w:color w:val="000000"/>
          <w:sz w:val="24"/>
          <w:szCs w:val="24"/>
        </w:rPr>
        <w:lastRenderedPageBreak/>
        <w:t>3. Informacje na temat planowanego przedsięwzięcia istotne pod względem kształtowania klimatu akustycznego.</w:t>
      </w:r>
    </w:p>
    <w:p w14:paraId="6B7ED425" w14:textId="6F6F8F42" w:rsidR="005D5D47" w:rsidRPr="005F7ACF" w:rsidRDefault="005D5D47" w:rsidP="005D5D47">
      <w:pPr>
        <w:spacing w:after="0" w:line="240" w:lineRule="auto"/>
        <w:jc w:val="center"/>
        <w:rPr>
          <w:i/>
          <w:sz w:val="18"/>
          <w:szCs w:val="20"/>
        </w:rPr>
      </w:pPr>
      <w:r w:rsidRPr="002E624E">
        <w:rPr>
          <w:i/>
          <w:sz w:val="18"/>
          <w:szCs w:val="20"/>
        </w:rPr>
        <w:t>Ry</w:t>
      </w:r>
      <w:r w:rsidR="004B375F">
        <w:rPr>
          <w:i/>
          <w:sz w:val="18"/>
          <w:szCs w:val="20"/>
        </w:rPr>
        <w:t>c</w:t>
      </w:r>
      <w:r w:rsidRPr="002E624E">
        <w:rPr>
          <w:i/>
          <w:sz w:val="18"/>
          <w:szCs w:val="20"/>
        </w:rPr>
        <w:t xml:space="preserve">. </w:t>
      </w:r>
      <w:r w:rsidR="00603E86">
        <w:rPr>
          <w:i/>
          <w:sz w:val="18"/>
          <w:szCs w:val="20"/>
        </w:rPr>
        <w:t>Z.</w:t>
      </w:r>
      <w:r w:rsidR="006E2F3C">
        <w:rPr>
          <w:i/>
          <w:sz w:val="18"/>
          <w:szCs w:val="20"/>
        </w:rPr>
        <w:t>5</w:t>
      </w:r>
      <w:r>
        <w:rPr>
          <w:i/>
          <w:sz w:val="18"/>
          <w:szCs w:val="20"/>
        </w:rPr>
        <w:t>.1</w:t>
      </w:r>
      <w:r w:rsidRPr="002E624E">
        <w:rPr>
          <w:i/>
          <w:sz w:val="18"/>
          <w:szCs w:val="20"/>
        </w:rPr>
        <w:t xml:space="preserve">. </w:t>
      </w:r>
      <w:r>
        <w:rPr>
          <w:i/>
          <w:sz w:val="18"/>
          <w:szCs w:val="20"/>
        </w:rPr>
        <w:t xml:space="preserve">Rozmieszczenie najbliższych zabudowań mieszkalnych w odniesieniu do terenu przeznaczonego pod inwestycję – oprac. własne na podstawie </w:t>
      </w:r>
      <w:hyperlink r:id="rId8" w:history="1">
        <w:r w:rsidR="009B42A3" w:rsidRPr="00215FFD">
          <w:rPr>
            <w:rStyle w:val="Hipercze"/>
            <w:i/>
            <w:sz w:val="18"/>
            <w:szCs w:val="20"/>
          </w:rPr>
          <w:t>polska.e-mapa.net</w:t>
        </w:r>
      </w:hyperlink>
      <w:r w:rsidR="009B42A3">
        <w:rPr>
          <w:i/>
          <w:sz w:val="18"/>
          <w:szCs w:val="20"/>
        </w:rPr>
        <w:t xml:space="preserve"> oraz geoportal.gov.pl  oraz oznaczenie miejsca lokalizacji budowanego warsztatu samochodowego.</w:t>
      </w:r>
    </w:p>
    <w:p w14:paraId="43F0161E" w14:textId="6C8D4799" w:rsidR="00A264A1" w:rsidRPr="002B53B5" w:rsidRDefault="00763832" w:rsidP="0037391A">
      <w:pPr>
        <w:spacing w:before="100" w:after="0"/>
        <w:rPr>
          <w:rFonts w:ascii="Ebrima" w:eastAsia="Times New Roman" w:hAnsi="Ebrima" w:cs="Arial"/>
          <w:sz w:val="18"/>
          <w:szCs w:val="18"/>
        </w:rPr>
      </w:pPr>
      <w:r>
        <w:rPr>
          <w:noProof/>
        </w:rPr>
        <w:drawing>
          <wp:inline distT="0" distB="0" distL="0" distR="0" wp14:anchorId="1A517F2C" wp14:editId="2B061F92">
            <wp:extent cx="6327949" cy="4163438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0652" cy="4204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3167E" w14:textId="77777777" w:rsidR="009B42A3" w:rsidRDefault="009B42A3" w:rsidP="0037391A">
      <w:pPr>
        <w:ind w:firstLine="708"/>
        <w:rPr>
          <w:rFonts w:ascii="Ebrima" w:hAnsi="Ebrima"/>
          <w:sz w:val="20"/>
          <w:szCs w:val="20"/>
        </w:rPr>
      </w:pPr>
      <w:r>
        <w:rPr>
          <w:noProof/>
        </w:rPr>
        <w:drawing>
          <wp:inline distT="0" distB="0" distL="0" distR="0" wp14:anchorId="49996D0A" wp14:editId="3A569D36">
            <wp:extent cx="5986881" cy="325818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35469" cy="3284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DD95C" w14:textId="17095145" w:rsidR="00763832" w:rsidRDefault="009B42A3" w:rsidP="00B134F4">
      <w:pPr>
        <w:jc w:val="both"/>
        <w:rPr>
          <w:rFonts w:ascii="Ebrima" w:hAnsi="Ebrima"/>
          <w:sz w:val="20"/>
          <w:szCs w:val="20"/>
        </w:rPr>
      </w:pPr>
      <w:r>
        <w:rPr>
          <w:rFonts w:ascii="Ebrima" w:hAnsi="Ebrima"/>
          <w:sz w:val="20"/>
          <w:szCs w:val="20"/>
        </w:rPr>
        <w:br w:type="page"/>
      </w:r>
      <w:r w:rsidR="005D5D47" w:rsidRPr="005D5D47">
        <w:rPr>
          <w:rFonts w:ascii="Ebrima" w:hAnsi="Ebrima"/>
          <w:sz w:val="20"/>
          <w:szCs w:val="20"/>
        </w:rPr>
        <w:lastRenderedPageBreak/>
        <w:t xml:space="preserve">Teren planowany pod inwestycję </w:t>
      </w:r>
      <w:r w:rsidR="00763832">
        <w:rPr>
          <w:rFonts w:ascii="Ebrima" w:hAnsi="Ebrima"/>
          <w:sz w:val="20"/>
          <w:szCs w:val="20"/>
        </w:rPr>
        <w:t>jest wydzieloną częścią nieruchomości gruntowej – działki 85/3 – jej południowo – wschodnią częścią. Na terenie przedmiotowej działki w odległości około 73 metrów w kierunku północno – zachodnim znajduje się budynek mieszkalny. Od strony wschodniej działka na której ma powstać inwestycja graniczy z niezabudowaną działką rolną. Od strony południowo – wschodniej</w:t>
      </w:r>
      <w:r w:rsidR="00A10743">
        <w:rPr>
          <w:rFonts w:ascii="Ebrima" w:hAnsi="Ebrima"/>
          <w:sz w:val="20"/>
          <w:szCs w:val="20"/>
        </w:rPr>
        <w:t xml:space="preserve">, </w:t>
      </w:r>
      <w:r w:rsidR="00763832">
        <w:rPr>
          <w:rFonts w:ascii="Ebrima" w:hAnsi="Ebrima"/>
          <w:sz w:val="20"/>
          <w:szCs w:val="20"/>
        </w:rPr>
        <w:t xml:space="preserve"> </w:t>
      </w:r>
      <w:r w:rsidR="006D708F">
        <w:rPr>
          <w:rFonts w:ascii="Ebrima" w:hAnsi="Ebrima"/>
          <w:sz w:val="20"/>
          <w:szCs w:val="20"/>
        </w:rPr>
        <w:t xml:space="preserve">w odległości około 50 metrów od miejsca planowanej inwestycji, </w:t>
      </w:r>
      <w:r w:rsidR="00A10743">
        <w:rPr>
          <w:rFonts w:ascii="Ebrima" w:hAnsi="Ebrima"/>
          <w:sz w:val="20"/>
          <w:szCs w:val="20"/>
        </w:rPr>
        <w:t xml:space="preserve">na działce 85/2 </w:t>
      </w:r>
      <w:r w:rsidR="00763832">
        <w:rPr>
          <w:rFonts w:ascii="Ebrima" w:hAnsi="Ebrima"/>
          <w:sz w:val="20"/>
          <w:szCs w:val="20"/>
        </w:rPr>
        <w:t>zlokalizowany jest budynek mieszkalny</w:t>
      </w:r>
      <w:r w:rsidR="00A10743">
        <w:rPr>
          <w:rFonts w:ascii="Ebrima" w:hAnsi="Ebrima"/>
          <w:sz w:val="20"/>
          <w:szCs w:val="20"/>
        </w:rPr>
        <w:t xml:space="preserve"> zlokalizowany jest dwukondygnacyjny budynek mieszkalny należący do inwestora</w:t>
      </w:r>
      <w:r w:rsidR="00763832">
        <w:rPr>
          <w:rFonts w:ascii="Ebrima" w:hAnsi="Ebrima"/>
          <w:sz w:val="20"/>
          <w:szCs w:val="20"/>
        </w:rPr>
        <w:t xml:space="preserve">. </w:t>
      </w:r>
      <w:r w:rsidR="00C871DB">
        <w:rPr>
          <w:rFonts w:ascii="Ebrima" w:hAnsi="Ebrima"/>
          <w:sz w:val="20"/>
          <w:szCs w:val="20"/>
        </w:rPr>
        <w:t xml:space="preserve">Od strony południowo zachodniej działka graniczy z nieruchomością rolną, za którą w odległości około 90 metrów znajdują się tereny zabudowane budynkiem mieszkalnym. </w:t>
      </w:r>
    </w:p>
    <w:p w14:paraId="1F329BA4" w14:textId="752EA8E0" w:rsidR="005D5D47" w:rsidRDefault="005D5D47" w:rsidP="00B134F4">
      <w:pPr>
        <w:jc w:val="both"/>
        <w:rPr>
          <w:rFonts w:ascii="Ebrima" w:hAnsi="Ebrima"/>
          <w:noProof/>
          <w:lang w:eastAsia="pl-PL"/>
        </w:rPr>
      </w:pPr>
      <w:r>
        <w:rPr>
          <w:rFonts w:ascii="Ebrima" w:hAnsi="Ebrima"/>
          <w:sz w:val="20"/>
          <w:szCs w:val="20"/>
        </w:rPr>
        <w:t>Planowana inwestycja znajduje się na terenie na którym nie obowiązuje miejscowy plan zagospodarowania przestrzennego oraz nie graniczy z terenem na którym obowiązują ograniczenia wynikające z funkcjonowania miejscowego planu zagos</w:t>
      </w:r>
      <w:r w:rsidR="004355B7">
        <w:rPr>
          <w:rFonts w:ascii="Ebrima" w:hAnsi="Ebrima"/>
          <w:sz w:val="20"/>
          <w:szCs w:val="20"/>
        </w:rPr>
        <w:t xml:space="preserve">podarowania przestrzennego. Na </w:t>
      </w:r>
      <w:r>
        <w:rPr>
          <w:rFonts w:ascii="Ebrima" w:hAnsi="Ebrima"/>
          <w:sz w:val="20"/>
          <w:szCs w:val="20"/>
        </w:rPr>
        <w:t xml:space="preserve">terenie inwestycji jak również w obszarze przyległym brak jest stref ochrony uzdrowiska oraz terenów szpitali. </w:t>
      </w:r>
    </w:p>
    <w:p w14:paraId="7389B778" w14:textId="1FF4B4B1" w:rsidR="009F0B16" w:rsidRPr="002B53B5" w:rsidRDefault="009F0B16" w:rsidP="00B134F4">
      <w:pPr>
        <w:spacing w:before="100" w:after="0"/>
        <w:jc w:val="both"/>
        <w:rPr>
          <w:rFonts w:ascii="Ebrima" w:hAnsi="Ebrima"/>
          <w:noProof/>
          <w:lang w:eastAsia="pl-PL"/>
        </w:rPr>
      </w:pPr>
      <w:r w:rsidRPr="009F0B16">
        <w:rPr>
          <w:rFonts w:ascii="Ebrima" w:hAnsi="Ebrima"/>
          <w:noProof/>
          <w:sz w:val="20"/>
          <w:szCs w:val="20"/>
          <w:lang w:eastAsia="pl-PL"/>
        </w:rPr>
        <w:t>Uwzglę</w:t>
      </w:r>
      <w:r>
        <w:rPr>
          <w:rFonts w:ascii="Ebrima" w:hAnsi="Ebrima"/>
          <w:noProof/>
          <w:sz w:val="20"/>
          <w:szCs w:val="20"/>
          <w:lang w:eastAsia="pl-PL"/>
        </w:rPr>
        <w:t>d</w:t>
      </w:r>
      <w:r w:rsidRPr="009F0B16">
        <w:rPr>
          <w:rFonts w:ascii="Ebrima" w:hAnsi="Ebrima"/>
          <w:noProof/>
          <w:sz w:val="20"/>
          <w:szCs w:val="20"/>
          <w:lang w:eastAsia="pl-PL"/>
        </w:rPr>
        <w:t>n</w:t>
      </w:r>
      <w:r>
        <w:rPr>
          <w:rFonts w:ascii="Ebrima" w:hAnsi="Ebrima"/>
          <w:noProof/>
          <w:sz w:val="20"/>
          <w:szCs w:val="20"/>
          <w:lang w:eastAsia="pl-PL"/>
        </w:rPr>
        <w:t>iaj</w:t>
      </w:r>
      <w:r w:rsidRPr="009F0B16">
        <w:rPr>
          <w:rFonts w:ascii="Ebrima" w:hAnsi="Ebrima"/>
          <w:noProof/>
          <w:sz w:val="20"/>
          <w:szCs w:val="20"/>
          <w:lang w:eastAsia="pl-PL"/>
        </w:rPr>
        <w:t xml:space="preserve">ąc powyższe okoliczności </w:t>
      </w:r>
      <w:r>
        <w:rPr>
          <w:rFonts w:ascii="Ebrima" w:hAnsi="Ebrima"/>
          <w:noProof/>
          <w:sz w:val="20"/>
          <w:szCs w:val="20"/>
          <w:lang w:eastAsia="pl-PL"/>
        </w:rPr>
        <w:t xml:space="preserve">oraz sposób faktycznego wykorzystania nieruchomości w obszarze oddziaływania </w:t>
      </w:r>
      <w:r w:rsidR="00011F31">
        <w:rPr>
          <w:rFonts w:ascii="Ebrima" w:hAnsi="Ebrima"/>
          <w:noProof/>
          <w:sz w:val="20"/>
          <w:szCs w:val="20"/>
          <w:lang w:eastAsia="pl-PL"/>
        </w:rPr>
        <w:t>należy uznać, że najbliższe tereny podlegające ochronie akustycznej znajdują się w kierunku południow</w:t>
      </w:r>
      <w:r w:rsidR="00A10743">
        <w:rPr>
          <w:rFonts w:ascii="Ebrima" w:hAnsi="Ebrima"/>
          <w:noProof/>
          <w:sz w:val="20"/>
          <w:szCs w:val="20"/>
          <w:lang w:eastAsia="pl-PL"/>
        </w:rPr>
        <w:t xml:space="preserve">o – zachodnim </w:t>
      </w:r>
      <w:r w:rsidR="00011F31">
        <w:rPr>
          <w:rFonts w:ascii="Ebrima" w:hAnsi="Ebrima"/>
          <w:noProof/>
          <w:sz w:val="20"/>
          <w:szCs w:val="20"/>
          <w:lang w:eastAsia="pl-PL"/>
        </w:rPr>
        <w:t xml:space="preserve"> od miejsca planowanej inwestycji na działce </w:t>
      </w:r>
      <w:r w:rsidR="00A10743">
        <w:rPr>
          <w:rFonts w:ascii="Ebrima" w:hAnsi="Ebrima"/>
          <w:noProof/>
          <w:sz w:val="20"/>
          <w:szCs w:val="20"/>
          <w:lang w:eastAsia="pl-PL"/>
        </w:rPr>
        <w:t>85/2</w:t>
      </w:r>
      <w:r w:rsidR="00011F31">
        <w:rPr>
          <w:rFonts w:ascii="Ebrima" w:hAnsi="Ebrima"/>
          <w:noProof/>
          <w:sz w:val="20"/>
          <w:szCs w:val="20"/>
          <w:lang w:eastAsia="pl-PL"/>
        </w:rPr>
        <w:t xml:space="preserve">, w odległości około </w:t>
      </w:r>
      <w:r w:rsidR="00A10743">
        <w:rPr>
          <w:rFonts w:ascii="Ebrima" w:hAnsi="Ebrima"/>
          <w:noProof/>
          <w:sz w:val="20"/>
          <w:szCs w:val="20"/>
          <w:lang w:eastAsia="pl-PL"/>
        </w:rPr>
        <w:t>50</w:t>
      </w:r>
      <w:r w:rsidR="00011F31">
        <w:rPr>
          <w:rFonts w:ascii="Ebrima" w:hAnsi="Ebrima"/>
          <w:noProof/>
          <w:sz w:val="20"/>
          <w:szCs w:val="20"/>
          <w:lang w:eastAsia="pl-PL"/>
        </w:rPr>
        <w:t xml:space="preserve"> metrów od miejsca planowanej działalności i podle</w:t>
      </w:r>
      <w:r w:rsidR="00855EE1">
        <w:rPr>
          <w:rFonts w:ascii="Ebrima" w:hAnsi="Ebrima"/>
          <w:noProof/>
          <w:sz w:val="20"/>
          <w:szCs w:val="20"/>
          <w:lang w:eastAsia="pl-PL"/>
        </w:rPr>
        <w:t>gają ochronie według parametrów</w:t>
      </w:r>
      <w:r w:rsidR="00011F31">
        <w:rPr>
          <w:rFonts w:ascii="Ebrima" w:hAnsi="Ebrima"/>
          <w:noProof/>
          <w:sz w:val="20"/>
          <w:szCs w:val="20"/>
          <w:lang w:eastAsia="pl-PL"/>
        </w:rPr>
        <w:t xml:space="preserve"> dla obszarów zabudowy </w:t>
      </w:r>
      <w:r w:rsidR="005D0F99">
        <w:rPr>
          <w:rFonts w:ascii="Ebrima" w:hAnsi="Ebrima"/>
          <w:noProof/>
          <w:sz w:val="20"/>
          <w:szCs w:val="20"/>
          <w:lang w:eastAsia="pl-PL"/>
        </w:rPr>
        <w:t>mieszkaniowej jednorodzinnej</w:t>
      </w:r>
      <w:r w:rsidR="00011F31">
        <w:rPr>
          <w:rFonts w:ascii="Ebrima" w:hAnsi="Ebrima"/>
          <w:noProof/>
          <w:sz w:val="20"/>
          <w:szCs w:val="20"/>
          <w:lang w:eastAsia="pl-PL"/>
        </w:rPr>
        <w:t xml:space="preserve"> o dopuszczalnym poziomie hałasu w porze dziennej L</w:t>
      </w:r>
      <w:r w:rsidR="00011F31" w:rsidRPr="00011F31">
        <w:rPr>
          <w:rFonts w:ascii="Ebrima" w:hAnsi="Ebrima"/>
          <w:noProof/>
          <w:sz w:val="20"/>
          <w:szCs w:val="20"/>
          <w:vertAlign w:val="subscript"/>
          <w:lang w:eastAsia="pl-PL"/>
        </w:rPr>
        <w:t>AeqD</w:t>
      </w:r>
      <w:r w:rsidR="00011F31">
        <w:rPr>
          <w:rFonts w:ascii="Ebrima" w:hAnsi="Ebrima"/>
          <w:noProof/>
          <w:sz w:val="20"/>
          <w:szCs w:val="20"/>
          <w:lang w:eastAsia="pl-PL"/>
        </w:rPr>
        <w:t xml:space="preserve"> nie przekraczajacym poziomu 5</w:t>
      </w:r>
      <w:r w:rsidR="005D0F99">
        <w:rPr>
          <w:rFonts w:ascii="Ebrima" w:hAnsi="Ebrima"/>
          <w:noProof/>
          <w:sz w:val="20"/>
          <w:szCs w:val="20"/>
          <w:lang w:eastAsia="pl-PL"/>
        </w:rPr>
        <w:t>0</w:t>
      </w:r>
      <w:r w:rsidR="00011F31">
        <w:rPr>
          <w:rFonts w:ascii="Ebrima" w:hAnsi="Ebrima"/>
          <w:noProof/>
          <w:sz w:val="20"/>
          <w:szCs w:val="20"/>
          <w:lang w:eastAsia="pl-PL"/>
        </w:rPr>
        <w:t xml:space="preserve"> dB, również dla poziomu oddziaływań skumulowanych pochodzących od źró</w:t>
      </w:r>
      <w:r w:rsidR="00855EE1">
        <w:rPr>
          <w:rFonts w:ascii="Ebrima" w:hAnsi="Ebrima"/>
          <w:noProof/>
          <w:sz w:val="20"/>
          <w:szCs w:val="20"/>
          <w:lang w:eastAsia="pl-PL"/>
        </w:rPr>
        <w:t>d</w:t>
      </w:r>
      <w:r w:rsidR="00011F31">
        <w:rPr>
          <w:rFonts w:ascii="Ebrima" w:hAnsi="Ebrima"/>
          <w:noProof/>
          <w:sz w:val="20"/>
          <w:szCs w:val="20"/>
          <w:lang w:eastAsia="pl-PL"/>
        </w:rPr>
        <w:t xml:space="preserve">eł innych niż planowana inwestycja. </w:t>
      </w:r>
      <w:r w:rsidR="004D1A12">
        <w:rPr>
          <w:rFonts w:ascii="Ebrima" w:hAnsi="Ebrima"/>
          <w:noProof/>
          <w:sz w:val="20"/>
          <w:szCs w:val="20"/>
          <w:lang w:eastAsia="pl-PL"/>
        </w:rPr>
        <w:t xml:space="preserve">Pozostałe </w:t>
      </w:r>
      <w:r w:rsidR="00A10743">
        <w:rPr>
          <w:rFonts w:ascii="Ebrima" w:hAnsi="Ebrima"/>
          <w:noProof/>
          <w:sz w:val="20"/>
          <w:szCs w:val="20"/>
          <w:lang w:eastAsia="pl-PL"/>
        </w:rPr>
        <w:t xml:space="preserve">rozproszone </w:t>
      </w:r>
      <w:r w:rsidR="004D1A12">
        <w:rPr>
          <w:rFonts w:ascii="Ebrima" w:hAnsi="Ebrima"/>
          <w:noProof/>
          <w:sz w:val="20"/>
          <w:szCs w:val="20"/>
          <w:lang w:eastAsia="pl-PL"/>
        </w:rPr>
        <w:t xml:space="preserve">obszary podlegające ochronie akustycznej znajdują się w </w:t>
      </w:r>
      <w:r w:rsidR="00A10743">
        <w:rPr>
          <w:rFonts w:ascii="Ebrima" w:hAnsi="Ebrima"/>
          <w:noProof/>
          <w:sz w:val="20"/>
          <w:szCs w:val="20"/>
          <w:lang w:eastAsia="pl-PL"/>
        </w:rPr>
        <w:t>większym</w:t>
      </w:r>
      <w:r w:rsidR="004D1A12">
        <w:rPr>
          <w:rFonts w:ascii="Ebrima" w:hAnsi="Ebrima"/>
          <w:noProof/>
          <w:sz w:val="20"/>
          <w:szCs w:val="20"/>
          <w:lang w:eastAsia="pl-PL"/>
        </w:rPr>
        <w:t xml:space="preserve"> oddaleniu od</w:t>
      </w:r>
      <w:r w:rsidR="00855EE1">
        <w:rPr>
          <w:rFonts w:ascii="Ebrima" w:hAnsi="Ebrima"/>
          <w:noProof/>
          <w:sz w:val="20"/>
          <w:szCs w:val="20"/>
          <w:lang w:eastAsia="pl-PL"/>
        </w:rPr>
        <w:t xml:space="preserve"> miejsca planowanej inwestycji – w odległości od </w:t>
      </w:r>
      <w:r w:rsidR="00A10743">
        <w:rPr>
          <w:rFonts w:ascii="Ebrima" w:hAnsi="Ebrima"/>
          <w:noProof/>
          <w:sz w:val="20"/>
          <w:szCs w:val="20"/>
          <w:lang w:eastAsia="pl-PL"/>
        </w:rPr>
        <w:t>70</w:t>
      </w:r>
      <w:r w:rsidR="00855EE1">
        <w:rPr>
          <w:rFonts w:ascii="Ebrima" w:hAnsi="Ebrima"/>
          <w:noProof/>
          <w:sz w:val="20"/>
          <w:szCs w:val="20"/>
          <w:lang w:eastAsia="pl-PL"/>
        </w:rPr>
        <w:t xml:space="preserve"> do </w:t>
      </w:r>
      <w:r w:rsidR="00A10743">
        <w:rPr>
          <w:rFonts w:ascii="Ebrima" w:hAnsi="Ebrima"/>
          <w:noProof/>
          <w:sz w:val="20"/>
          <w:szCs w:val="20"/>
          <w:lang w:eastAsia="pl-PL"/>
        </w:rPr>
        <w:t>120</w:t>
      </w:r>
      <w:r w:rsidR="00855EE1">
        <w:rPr>
          <w:rFonts w:ascii="Ebrima" w:hAnsi="Ebrima"/>
          <w:noProof/>
          <w:sz w:val="20"/>
          <w:szCs w:val="20"/>
          <w:lang w:eastAsia="pl-PL"/>
        </w:rPr>
        <w:t xml:space="preserve"> metrów</w:t>
      </w:r>
      <w:r w:rsidR="002228F5">
        <w:rPr>
          <w:rFonts w:ascii="Ebrima" w:hAnsi="Ebrima"/>
          <w:noProof/>
          <w:sz w:val="20"/>
          <w:szCs w:val="20"/>
          <w:lang w:eastAsia="pl-PL"/>
        </w:rPr>
        <w:t xml:space="preserve"> i odnosza się do poziomów hałasu dla terenów zabudowy mieszkaniowej jednorodzinnej oraz terenów zabudowy zagrodowej, dla których dopuszczalny poziom hałasu w porze dziennej nie może przekroczyć poziomu 50dB. </w:t>
      </w:r>
    </w:p>
    <w:p w14:paraId="2BD1B51B" w14:textId="731677FE" w:rsidR="00C748B4" w:rsidRDefault="00C748B4">
      <w:pPr>
        <w:rPr>
          <w:rFonts w:ascii="Ebrima" w:hAnsi="Ebrima"/>
          <w:i/>
          <w:sz w:val="18"/>
          <w:szCs w:val="18"/>
        </w:rPr>
      </w:pPr>
      <w:r>
        <w:rPr>
          <w:rFonts w:ascii="Ebrima" w:hAnsi="Ebrima"/>
          <w:i/>
          <w:sz w:val="18"/>
          <w:szCs w:val="18"/>
        </w:rPr>
        <w:br w:type="page"/>
      </w:r>
    </w:p>
    <w:p w14:paraId="40063AFE" w14:textId="77777777" w:rsidR="00B134F4" w:rsidRDefault="00B134F4" w:rsidP="001E4AF8">
      <w:pPr>
        <w:jc w:val="both"/>
        <w:rPr>
          <w:rFonts w:ascii="Ebrima" w:hAnsi="Ebrima"/>
          <w:i/>
          <w:sz w:val="18"/>
          <w:szCs w:val="18"/>
        </w:rPr>
      </w:pPr>
    </w:p>
    <w:p w14:paraId="79C22F19" w14:textId="50461648" w:rsidR="00603E86" w:rsidRPr="001E4AF8" w:rsidRDefault="00035370" w:rsidP="001E4AF8">
      <w:pPr>
        <w:jc w:val="both"/>
        <w:rPr>
          <w:rFonts w:ascii="Ebrima" w:hAnsi="Ebrima"/>
          <w:i/>
          <w:sz w:val="18"/>
          <w:szCs w:val="18"/>
        </w:rPr>
      </w:pPr>
      <w:r w:rsidRPr="001E4AF8">
        <w:rPr>
          <w:rFonts w:ascii="Ebrima" w:hAnsi="Ebrima"/>
          <w:i/>
          <w:sz w:val="18"/>
          <w:szCs w:val="18"/>
        </w:rPr>
        <w:t xml:space="preserve">Tab. nr </w:t>
      </w:r>
      <w:r w:rsidR="007467F7" w:rsidRPr="001E4AF8">
        <w:rPr>
          <w:rFonts w:ascii="Ebrima" w:hAnsi="Ebrima"/>
          <w:i/>
          <w:sz w:val="18"/>
          <w:szCs w:val="18"/>
        </w:rPr>
        <w:t>Z.5</w:t>
      </w:r>
      <w:r w:rsidR="00603E86" w:rsidRPr="001E4AF8">
        <w:rPr>
          <w:rFonts w:ascii="Ebrima" w:hAnsi="Ebrima"/>
          <w:i/>
          <w:sz w:val="18"/>
          <w:szCs w:val="18"/>
        </w:rPr>
        <w:t>.</w:t>
      </w:r>
      <w:r w:rsidRPr="001E4AF8">
        <w:rPr>
          <w:rFonts w:ascii="Ebrima" w:hAnsi="Ebrima"/>
          <w:i/>
          <w:sz w:val="18"/>
          <w:szCs w:val="18"/>
        </w:rPr>
        <w:t>1 Dopuszczalne poziomy hałasu w środowisku powodowane przez poszczególne grupy źródeł ha</w:t>
      </w:r>
      <w:r w:rsidR="001E4AF8" w:rsidRPr="001E4AF8">
        <w:rPr>
          <w:rFonts w:ascii="Ebrima" w:hAnsi="Ebrima"/>
          <w:i/>
          <w:sz w:val="18"/>
          <w:szCs w:val="18"/>
        </w:rPr>
        <w:t>ła</w:t>
      </w:r>
      <w:r w:rsidRPr="001E4AF8">
        <w:rPr>
          <w:rFonts w:ascii="Ebrima" w:hAnsi="Ebrima"/>
          <w:i/>
          <w:sz w:val="18"/>
          <w:szCs w:val="18"/>
        </w:rPr>
        <w:t xml:space="preserve">su, z wyłączeniem hałasu powodowanego przez starty, lądowania i przeloty statków powietrznych oraz linie elektroenergetyczne, wyrażone wskaźnikami </w:t>
      </w:r>
      <w:proofErr w:type="spellStart"/>
      <w:r w:rsidRPr="001E4AF8">
        <w:rPr>
          <w:rFonts w:ascii="Ebrima" w:hAnsi="Ebrima"/>
          <w:i/>
          <w:sz w:val="18"/>
          <w:szCs w:val="18"/>
        </w:rPr>
        <w:t>L</w:t>
      </w:r>
      <w:r w:rsidRPr="001E4AF8">
        <w:rPr>
          <w:rFonts w:ascii="Ebrima" w:hAnsi="Ebrima"/>
          <w:i/>
          <w:sz w:val="18"/>
          <w:szCs w:val="18"/>
          <w:vertAlign w:val="subscript"/>
        </w:rPr>
        <w:t>AeqD</w:t>
      </w:r>
      <w:proofErr w:type="spellEnd"/>
      <w:r w:rsidRPr="001E4AF8">
        <w:rPr>
          <w:rFonts w:ascii="Ebrima" w:hAnsi="Ebrima"/>
          <w:i/>
          <w:sz w:val="18"/>
          <w:szCs w:val="18"/>
          <w:vertAlign w:val="subscript"/>
        </w:rPr>
        <w:t xml:space="preserve"> </w:t>
      </w:r>
      <w:r w:rsidRPr="001E4AF8">
        <w:rPr>
          <w:rFonts w:ascii="Ebrima" w:hAnsi="Ebrima"/>
          <w:i/>
          <w:sz w:val="18"/>
          <w:szCs w:val="18"/>
        </w:rPr>
        <w:t xml:space="preserve">i </w:t>
      </w:r>
      <w:proofErr w:type="spellStart"/>
      <w:r w:rsidRPr="001E4AF8">
        <w:rPr>
          <w:rFonts w:ascii="Ebrima" w:hAnsi="Ebrima"/>
          <w:i/>
          <w:sz w:val="18"/>
          <w:szCs w:val="18"/>
        </w:rPr>
        <w:t>L</w:t>
      </w:r>
      <w:r w:rsidRPr="001E4AF8">
        <w:rPr>
          <w:rFonts w:ascii="Ebrima" w:hAnsi="Ebrima"/>
          <w:i/>
          <w:sz w:val="18"/>
          <w:szCs w:val="18"/>
          <w:vertAlign w:val="subscript"/>
        </w:rPr>
        <w:t>AeqN</w:t>
      </w:r>
      <w:proofErr w:type="spellEnd"/>
      <w:r w:rsidRPr="001E4AF8">
        <w:rPr>
          <w:rFonts w:ascii="Ebrima" w:hAnsi="Ebrima"/>
          <w:i/>
          <w:sz w:val="18"/>
          <w:szCs w:val="18"/>
        </w:rPr>
        <w:t xml:space="preserve">  które to wskaźniki mają zastosowanie do ustalania i kontroli warunków korzystania ze środowiska w odniesieniu do jednej doby</w:t>
      </w:r>
      <w:r w:rsidR="00603E86" w:rsidRPr="001E4AF8">
        <w:rPr>
          <w:rFonts w:ascii="Ebrima" w:eastAsia="Times New Roman" w:hAnsi="Ebrima" w:cs="Times New Roman"/>
          <w:bCs/>
          <w:i/>
          <w:sz w:val="18"/>
          <w:szCs w:val="18"/>
          <w:lang w:eastAsia="pl-PL"/>
        </w:rPr>
        <w:t>. Źródło: Obwieszczenie Ministra Środowiska z dnia 15 października 2013 r. w sprawie ogłoszenia jednolitego tekstu rozporządzenia Ministra Środowiska w sprawie dopuszczalnych poziomów hałasu w środowisku</w:t>
      </w:r>
    </w:p>
    <w:p w14:paraId="2995D44F" w14:textId="77777777" w:rsidR="00035370" w:rsidRPr="002B53B5" w:rsidRDefault="002E48F4" w:rsidP="00035370">
      <w:pPr>
        <w:spacing w:before="100" w:after="0"/>
        <w:jc w:val="center"/>
        <w:rPr>
          <w:rFonts w:ascii="Ebrima" w:eastAsia="Times New Roman" w:hAnsi="Ebrima" w:cs="Arial"/>
          <w:sz w:val="18"/>
          <w:szCs w:val="18"/>
        </w:rPr>
      </w:pPr>
      <w:r>
        <w:rPr>
          <w:rFonts w:ascii="Ebrima" w:hAnsi="Ebrima"/>
          <w:noProof/>
          <w:lang w:eastAsia="pl-PL"/>
        </w:rPr>
        <w:drawing>
          <wp:inline distT="0" distB="0" distL="0" distR="0" wp14:anchorId="35BF1506" wp14:editId="1AE7F8F2">
            <wp:extent cx="4139415" cy="2939806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524" cy="2951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EA8D9" w14:textId="2F3B0FEA" w:rsidR="00035370" w:rsidRPr="002B53B5" w:rsidRDefault="00035370" w:rsidP="00035370">
      <w:pPr>
        <w:pStyle w:val="NormalnyWeb1"/>
        <w:spacing w:after="0" w:line="276" w:lineRule="auto"/>
        <w:jc w:val="both"/>
        <w:rPr>
          <w:rFonts w:ascii="Ebrima" w:hAnsi="Ebrima" w:cs="Arial"/>
          <w:sz w:val="20"/>
          <w:szCs w:val="20"/>
        </w:rPr>
      </w:pPr>
      <w:r w:rsidRPr="002B53B5">
        <w:rPr>
          <w:rFonts w:ascii="Ebrima" w:hAnsi="Ebrima" w:cs="Arial"/>
          <w:sz w:val="20"/>
          <w:szCs w:val="20"/>
        </w:rPr>
        <w:t>Uwzględniając wymagania dla obiektów mieszkalnych w pobliżu planowanej inwestycji, dla ułatwienia oceny poziomu hałasu w miejscach podlegających ochronie akustycznej na mapie z naniesionym poziomem hałasu oraz mapie obrazującej wyniki modelowania oznaczono punkty pomiar</w:t>
      </w:r>
      <w:r>
        <w:rPr>
          <w:rFonts w:ascii="Ebrima" w:hAnsi="Ebrima" w:cs="Arial"/>
          <w:sz w:val="20"/>
          <w:szCs w:val="20"/>
        </w:rPr>
        <w:t>owe – tzw. punkty inspekcyjne (punkty obserwacyjne).</w:t>
      </w:r>
    </w:p>
    <w:p w14:paraId="0BA077FC" w14:textId="77777777" w:rsidR="00035370" w:rsidRPr="00F73796" w:rsidRDefault="00035370" w:rsidP="00035370">
      <w:pPr>
        <w:pStyle w:val="NormalnyWeb1"/>
        <w:spacing w:after="0" w:line="276" w:lineRule="auto"/>
        <w:ind w:firstLine="709"/>
        <w:rPr>
          <w:rFonts w:ascii="Ebrima" w:hAnsi="Ebrima" w:cs="Arial"/>
          <w:sz w:val="10"/>
          <w:szCs w:val="10"/>
        </w:rPr>
      </w:pPr>
    </w:p>
    <w:p w14:paraId="2627A86F" w14:textId="77777777" w:rsidR="00035370" w:rsidRDefault="00035370" w:rsidP="00035370">
      <w:pPr>
        <w:pStyle w:val="Nagwek1"/>
        <w:jc w:val="both"/>
        <w:rPr>
          <w:rFonts w:ascii="Ebrima" w:hAnsi="Ebrima"/>
          <w:sz w:val="24"/>
          <w:szCs w:val="24"/>
        </w:rPr>
      </w:pPr>
      <w:r w:rsidRPr="004B6568">
        <w:rPr>
          <w:rFonts w:ascii="Ebrima" w:hAnsi="Ebrima"/>
          <w:sz w:val="24"/>
          <w:szCs w:val="24"/>
        </w:rPr>
        <w:t>4.</w:t>
      </w:r>
      <w:r>
        <w:rPr>
          <w:rFonts w:ascii="Ebrima" w:hAnsi="Ebrima"/>
          <w:sz w:val="24"/>
          <w:szCs w:val="24"/>
        </w:rPr>
        <w:t xml:space="preserve"> </w:t>
      </w:r>
      <w:r w:rsidRPr="004B6568">
        <w:rPr>
          <w:rFonts w:ascii="Ebrima" w:hAnsi="Ebrima"/>
          <w:sz w:val="24"/>
          <w:szCs w:val="24"/>
        </w:rPr>
        <w:t>Skrócona charakterystyka planowanych  procesów technologicznych na terenie instalacji ze względu na procesy wpływające na analizę akustyczną instalacji oraz charakterystyka założeń modelowania.</w:t>
      </w:r>
    </w:p>
    <w:p w14:paraId="5A757267" w14:textId="77777777" w:rsidR="007467F7" w:rsidRPr="007467F7" w:rsidRDefault="007467F7" w:rsidP="007467F7">
      <w:pPr>
        <w:rPr>
          <w:lang w:eastAsia="ar-SA"/>
        </w:rPr>
      </w:pPr>
    </w:p>
    <w:p w14:paraId="66B2CF94" w14:textId="77777777" w:rsidR="00035370" w:rsidRPr="00F73796" w:rsidRDefault="00035370" w:rsidP="00035370">
      <w:pPr>
        <w:spacing w:after="0"/>
        <w:rPr>
          <w:rFonts w:ascii="Ebrima" w:eastAsia="Times New Roman" w:hAnsi="Ebrima" w:cs="Arial"/>
          <w:sz w:val="20"/>
          <w:szCs w:val="20"/>
          <w:u w:val="single"/>
        </w:rPr>
      </w:pPr>
      <w:r w:rsidRPr="00F73796">
        <w:rPr>
          <w:rFonts w:ascii="Ebrima" w:eastAsia="Times New Roman" w:hAnsi="Ebrima" w:cs="Arial"/>
          <w:b/>
          <w:sz w:val="18"/>
          <w:szCs w:val="18"/>
          <w:u w:val="single"/>
        </w:rPr>
        <w:t>OPIS PROCESU TECHNOLOGICZNEGO ORAZ INFORMACJE DODATKOWE:</w:t>
      </w:r>
    </w:p>
    <w:p w14:paraId="74D24BC3" w14:textId="77A3AC6F" w:rsidR="00035370" w:rsidRDefault="00035370" w:rsidP="00035370">
      <w:pPr>
        <w:spacing w:after="0"/>
        <w:jc w:val="both"/>
        <w:rPr>
          <w:rFonts w:ascii="Ebrima" w:eastAsia="Times New Roman" w:hAnsi="Ebrima" w:cs="Arial"/>
          <w:sz w:val="20"/>
          <w:szCs w:val="20"/>
        </w:rPr>
      </w:pPr>
      <w:r w:rsidRPr="002B53B5">
        <w:rPr>
          <w:rFonts w:ascii="Ebrima" w:eastAsia="Times New Roman" w:hAnsi="Ebrima" w:cs="Arial"/>
          <w:sz w:val="20"/>
          <w:szCs w:val="20"/>
        </w:rPr>
        <w:t xml:space="preserve">Szczegółowy opis procesu i realizowanych operacji zawarto w </w:t>
      </w:r>
      <w:r w:rsidR="00603E86">
        <w:rPr>
          <w:rFonts w:ascii="Ebrima" w:eastAsia="Times New Roman" w:hAnsi="Ebrima" w:cs="Arial"/>
          <w:sz w:val="20"/>
          <w:szCs w:val="20"/>
        </w:rPr>
        <w:t>Raporcie.</w:t>
      </w:r>
    </w:p>
    <w:p w14:paraId="5D1B142F" w14:textId="77777777" w:rsidR="001E4AF8" w:rsidRDefault="001E4AF8" w:rsidP="00035370">
      <w:pPr>
        <w:spacing w:after="0"/>
        <w:jc w:val="both"/>
        <w:rPr>
          <w:rFonts w:ascii="Ebrima" w:eastAsia="Times New Roman" w:hAnsi="Ebrima" w:cs="Arial"/>
          <w:sz w:val="20"/>
          <w:szCs w:val="20"/>
        </w:rPr>
      </w:pPr>
    </w:p>
    <w:p w14:paraId="42B1605D" w14:textId="77777777" w:rsidR="00035370" w:rsidRPr="00CD27F2" w:rsidRDefault="00035370" w:rsidP="00035370">
      <w:pPr>
        <w:spacing w:after="0"/>
        <w:jc w:val="both"/>
        <w:rPr>
          <w:rFonts w:ascii="Ebrima" w:eastAsia="Times New Roman" w:hAnsi="Ebrima" w:cs="Arial"/>
          <w:sz w:val="20"/>
          <w:szCs w:val="20"/>
          <w:u w:val="single"/>
        </w:rPr>
      </w:pPr>
      <w:r w:rsidRPr="00CD27F2">
        <w:rPr>
          <w:rFonts w:ascii="Ebrima" w:eastAsia="Times New Roman" w:hAnsi="Ebrima" w:cs="Arial"/>
          <w:sz w:val="20"/>
          <w:szCs w:val="20"/>
          <w:u w:val="single"/>
        </w:rPr>
        <w:t>Przyjęte założenia do analizy wpływu realizowanej inwestycji</w:t>
      </w:r>
      <w:r>
        <w:rPr>
          <w:rFonts w:ascii="Ebrima" w:eastAsia="Times New Roman" w:hAnsi="Ebrima" w:cs="Arial"/>
          <w:sz w:val="20"/>
          <w:szCs w:val="20"/>
          <w:u w:val="single"/>
        </w:rPr>
        <w:t xml:space="preserve"> na klimat akustyczny</w:t>
      </w:r>
      <w:r w:rsidRPr="00CD27F2">
        <w:rPr>
          <w:rFonts w:ascii="Ebrima" w:eastAsia="Times New Roman" w:hAnsi="Ebrima" w:cs="Arial"/>
          <w:sz w:val="20"/>
          <w:szCs w:val="20"/>
          <w:u w:val="single"/>
        </w:rPr>
        <w:t>:</w:t>
      </w:r>
    </w:p>
    <w:p w14:paraId="29CAB89D" w14:textId="77777777" w:rsidR="00035370" w:rsidRPr="002B53B5" w:rsidRDefault="00035370" w:rsidP="00035370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Ebrima" w:eastAsia="Times New Roman" w:hAnsi="Ebrima" w:cs="Times New Roman"/>
          <w:color w:val="000000"/>
          <w:sz w:val="20"/>
          <w:szCs w:val="20"/>
          <w:u w:val="single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wszystkie obliczenia przeprowadzono dla najmniej korzystnego wariantu funkcjonowania zakładając równoczesną i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  <w:u w:val="single"/>
        </w:rPr>
        <w:t>maksymalną jednoczesną pracę wszystkich źródeł hałasu dla najmniej korzystnych warunków eksploatacji,</w:t>
      </w:r>
    </w:p>
    <w:p w14:paraId="611916EE" w14:textId="77777777" w:rsidR="00035370" w:rsidRPr="002B53B5" w:rsidRDefault="00035370" w:rsidP="00035370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do wszystkich obliczeń przyjęto najmniej korzystny wskaźnik wpływu gruntu na warunki propagacji hałasu tj. współczynnik G = 0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dla całego obszaru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(dla powierzchni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twardych zgodnie z </w:t>
      </w:r>
      <w:r w:rsidRPr="00F73796">
        <w:rPr>
          <w:rFonts w:ascii="Ebrima" w:eastAsia="Times New Roman" w:hAnsi="Ebrima" w:cs="Times New Roman"/>
          <w:i/>
          <w:color w:val="000000"/>
          <w:sz w:val="20"/>
          <w:szCs w:val="20"/>
        </w:rPr>
        <w:t>ISO 9613-2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),</w:t>
      </w:r>
    </w:p>
    <w:p w14:paraId="1A9195A2" w14:textId="77777777" w:rsidR="00035370" w:rsidRPr="007467F7" w:rsidRDefault="00035370" w:rsidP="007467F7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>
        <w:rPr>
          <w:rFonts w:ascii="Ebrima" w:eastAsia="Times New Roman" w:hAnsi="Ebrima" w:cs="Times New Roman"/>
          <w:color w:val="000000"/>
          <w:sz w:val="20"/>
          <w:szCs w:val="20"/>
        </w:rPr>
        <w:lastRenderedPageBreak/>
        <w:t xml:space="preserve">przyjęto najmniej korzystny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współczynnik odbicia – </w:t>
      </w:r>
      <w:r w:rsidR="007467F7">
        <w:rPr>
          <w:rFonts w:ascii="Ebrima" w:eastAsia="Times New Roman" w:hAnsi="Ebrima" w:cs="Times New Roman"/>
          <w:color w:val="000000"/>
          <w:sz w:val="20"/>
          <w:szCs w:val="20"/>
        </w:rPr>
        <w:t xml:space="preserve">liczba odbić = 1 oraz </w:t>
      </w:r>
      <w:r w:rsidRPr="007467F7">
        <w:rPr>
          <w:rFonts w:ascii="Ebrima" w:eastAsia="Times New Roman" w:hAnsi="Ebrima" w:cs="Times New Roman"/>
          <w:color w:val="000000"/>
          <w:sz w:val="20"/>
          <w:szCs w:val="20"/>
        </w:rPr>
        <w:t>pominięto wpływ tłumienia w związku z występowaniem obszarów zieleni na terenie przyległym do miejsca planowanej inwestycji,</w:t>
      </w:r>
    </w:p>
    <w:p w14:paraId="5E263447" w14:textId="59DD8AC5" w:rsidR="00035370" w:rsidRPr="002B53B5" w:rsidRDefault="00035370" w:rsidP="00035370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Arial"/>
          <w:sz w:val="20"/>
          <w:szCs w:val="20"/>
        </w:rPr>
        <w:t>ruch pojazdów –</w:t>
      </w:r>
      <w:r>
        <w:rPr>
          <w:rFonts w:ascii="Ebrima" w:eastAsia="Times New Roman" w:hAnsi="Ebrima" w:cs="Arial"/>
          <w:sz w:val="20"/>
          <w:szCs w:val="20"/>
        </w:rPr>
        <w:t xml:space="preserve"> </w:t>
      </w:r>
      <w:r w:rsidRPr="002B53B5">
        <w:rPr>
          <w:rFonts w:ascii="Ebrima" w:eastAsia="Times New Roman" w:hAnsi="Ebrima" w:cs="Arial"/>
          <w:sz w:val="20"/>
          <w:szCs w:val="20"/>
        </w:rPr>
        <w:t>zorganizowany</w:t>
      </w:r>
      <w:r>
        <w:rPr>
          <w:rFonts w:ascii="Ebrima" w:eastAsia="Times New Roman" w:hAnsi="Ebrima" w:cs="Arial"/>
          <w:sz w:val="20"/>
          <w:szCs w:val="20"/>
        </w:rPr>
        <w:t xml:space="preserve"> na utwardzonym terenie</w:t>
      </w:r>
      <w:r w:rsidRPr="002B53B5">
        <w:rPr>
          <w:rFonts w:ascii="Ebrima" w:eastAsia="Times New Roman" w:hAnsi="Ebrima" w:cs="Arial"/>
          <w:sz w:val="20"/>
          <w:szCs w:val="20"/>
        </w:rPr>
        <w:t xml:space="preserve">. Do analizy przyjęto zgodnie z przyjętą metodyką wyznaczenie zastępczymi punktowymi źródłami hałasu dla których </w:t>
      </w:r>
      <w:r>
        <w:rPr>
          <w:rFonts w:ascii="Ebrima" w:eastAsia="Times New Roman" w:hAnsi="Ebrima" w:cs="Arial"/>
          <w:sz w:val="20"/>
          <w:szCs w:val="20"/>
        </w:rPr>
        <w:t>określono</w:t>
      </w:r>
      <w:r w:rsidRPr="002B53B5">
        <w:rPr>
          <w:rFonts w:ascii="Ebrima" w:eastAsia="Times New Roman" w:hAnsi="Ebrima" w:cs="Arial"/>
          <w:sz w:val="20"/>
          <w:szCs w:val="20"/>
        </w:rPr>
        <w:t xml:space="preserve"> równoważny poziom mocy akustycznej w warunkach poziomu hałasu </w:t>
      </w:r>
      <w:r w:rsidR="007467F7">
        <w:rPr>
          <w:rFonts w:ascii="Ebrima" w:eastAsia="Times New Roman" w:hAnsi="Ebrima" w:cs="Arial"/>
          <w:sz w:val="20"/>
          <w:szCs w:val="20"/>
        </w:rPr>
        <w:t xml:space="preserve">w </w:t>
      </w:r>
      <w:r w:rsidRPr="002B53B5">
        <w:rPr>
          <w:rFonts w:ascii="Ebrima" w:eastAsia="Times New Roman" w:hAnsi="Ebrima" w:cs="Arial"/>
          <w:sz w:val="20"/>
          <w:szCs w:val="20"/>
        </w:rPr>
        <w:t xml:space="preserve">czasie </w:t>
      </w:r>
      <w:r w:rsidR="007467F7">
        <w:rPr>
          <w:rFonts w:ascii="Ebrima" w:eastAsia="Times New Roman" w:hAnsi="Ebrima" w:cs="Arial"/>
          <w:sz w:val="20"/>
          <w:szCs w:val="20"/>
        </w:rPr>
        <w:t xml:space="preserve">ruchu i hamowania pojazdów </w:t>
      </w:r>
      <w:r w:rsidRPr="002B53B5">
        <w:rPr>
          <w:rFonts w:ascii="Ebrima" w:eastAsia="Times New Roman" w:hAnsi="Ebrima" w:cs="Arial"/>
          <w:sz w:val="20"/>
          <w:szCs w:val="20"/>
        </w:rPr>
        <w:t>do czasu oceny dla którego oblicza się poziom równowa</w:t>
      </w:r>
      <w:r w:rsidR="007467F7">
        <w:rPr>
          <w:rFonts w:ascii="Ebrima" w:eastAsia="Times New Roman" w:hAnsi="Ebrima" w:cs="Arial"/>
          <w:sz w:val="20"/>
          <w:szCs w:val="20"/>
        </w:rPr>
        <w:t>żny (8h),</w:t>
      </w:r>
    </w:p>
    <w:p w14:paraId="7AB06C1E" w14:textId="77777777" w:rsidR="00035370" w:rsidRPr="002B53B5" w:rsidRDefault="00035370" w:rsidP="00035370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analiza dotyczy fa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zy eksploatacji przedsięwzięcia,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  <w:r w:rsidR="007467F7">
        <w:rPr>
          <w:rFonts w:ascii="Ebrima" w:eastAsia="Times New Roman" w:hAnsi="Ebrima" w:cs="Arial"/>
          <w:sz w:val="20"/>
          <w:szCs w:val="20"/>
        </w:rPr>
        <w:t>z uwagi na eksploatację wyłącznie w porze dziennej, analiza dotyczy wyłącznie oddziaływania w porze dziennej,</w:t>
      </w:r>
    </w:p>
    <w:p w14:paraId="5D30C36B" w14:textId="57B720E1" w:rsidR="00035370" w:rsidRPr="002B53B5" w:rsidRDefault="00035370" w:rsidP="00035370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obliczenia wykonano dla temperatury 10</w:t>
      </w:r>
      <w:r w:rsidRPr="002B53B5">
        <w:rPr>
          <w:rFonts w:ascii="Ebrima" w:eastAsia="Times New Roman" w:hAnsi="Ebrima" w:cs="Arial"/>
          <w:color w:val="000000"/>
          <w:sz w:val="20"/>
          <w:szCs w:val="20"/>
        </w:rPr>
        <w:t>º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C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, wilgotności powietrza 70% na wysokości stosownej do oceny warunków korzystania ze środowiska zgodnie z obowiązującymi przepisami tj. na wysokości 4,0 m.n.p.t.</w:t>
      </w:r>
      <w:r w:rsidR="00A05659">
        <w:rPr>
          <w:rFonts w:ascii="Ebrima" w:eastAsia="Times New Roman" w:hAnsi="Ebrima" w:cs="Times New Roman"/>
          <w:color w:val="000000"/>
          <w:sz w:val="20"/>
          <w:szCs w:val="20"/>
        </w:rPr>
        <w:t xml:space="preserve"> Punkty obserwacyjne zlokalizowano na poziomie 1,5 m n.p.t.</w:t>
      </w:r>
    </w:p>
    <w:p w14:paraId="32C5B7EA" w14:textId="77777777" w:rsidR="00035370" w:rsidRPr="002B53B5" w:rsidRDefault="00035370" w:rsidP="00035370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parametry mocy akustycznej urządzeń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i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materiałów ustalono na podstawie dostępnych wskaźników</w:t>
      </w:r>
      <w:r w:rsidR="00A136B2">
        <w:rPr>
          <w:rFonts w:ascii="Ebrima" w:eastAsia="Times New Roman" w:hAnsi="Ebrima" w:cs="Times New Roman"/>
          <w:color w:val="000000"/>
          <w:sz w:val="20"/>
          <w:szCs w:val="20"/>
        </w:rPr>
        <w:t xml:space="preserve"> literaturowych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lub faktycznych deklarowanych przez producenta, </w:t>
      </w:r>
    </w:p>
    <w:p w14:paraId="5BA36130" w14:textId="723C6288" w:rsidR="00254674" w:rsidRDefault="00254674" w:rsidP="00035370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Przy ocenie oddziaływania analizowanego elementu tj. lakierni na klimat akustyczny, </w:t>
      </w:r>
      <w:r w:rsidR="00DD703C">
        <w:rPr>
          <w:rFonts w:ascii="Ebrima" w:eastAsia="Times New Roman" w:hAnsi="Ebrima" w:cs="Times New Roman"/>
          <w:color w:val="000000"/>
          <w:sz w:val="20"/>
          <w:szCs w:val="20"/>
        </w:rPr>
        <w:t>z uwagi na gabaryty źródła hałasu, kabinę lakiernicza zdefiniowano jako źródło typu „hala produkcyjna” o mocy akustycznej zgodnej z deklaracja producenta. N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owobudowany budynek warsztatu uwzględniono jako element ekranujący (ekran akustyczny). Przy ocenie oddziaływania skumulowanego założono oddziaływanie nowobudowanego warsztatu jako źródła typu „hala produkcyjna”</w:t>
      </w:r>
      <w:r w:rsidR="00DD703C">
        <w:rPr>
          <w:rFonts w:ascii="Ebrima" w:eastAsia="Times New Roman" w:hAnsi="Ebrima" w:cs="Times New Roman"/>
          <w:color w:val="000000"/>
          <w:sz w:val="20"/>
          <w:szCs w:val="20"/>
        </w:rPr>
        <w:t>,</w:t>
      </w:r>
    </w:p>
    <w:p w14:paraId="735ECD65" w14:textId="77777777" w:rsidR="00035370" w:rsidRDefault="00991D7F" w:rsidP="00035370">
      <w:pPr>
        <w:numPr>
          <w:ilvl w:val="0"/>
          <w:numId w:val="9"/>
        </w:numPr>
        <w:suppressAutoHyphens/>
        <w:spacing w:after="0" w:line="276" w:lineRule="auto"/>
        <w:ind w:left="714" w:hanging="357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>
        <w:rPr>
          <w:rFonts w:ascii="Ebrima" w:eastAsia="Times New Roman" w:hAnsi="Ebrima" w:cs="Times New Roman"/>
          <w:color w:val="000000"/>
          <w:sz w:val="20"/>
          <w:szCs w:val="20"/>
        </w:rPr>
        <w:t>do oceny stosuje się wskaźnik</w:t>
      </w:r>
      <w:r w:rsidR="00035370">
        <w:rPr>
          <w:rFonts w:ascii="Ebrima" w:eastAsia="Times New Roman" w:hAnsi="Ebrima" w:cs="Times New Roman"/>
          <w:color w:val="000000"/>
          <w:sz w:val="20"/>
          <w:szCs w:val="20"/>
        </w:rPr>
        <w:t xml:space="preserve"> poziomu ekwiwalentnego </w:t>
      </w:r>
      <w:proofErr w:type="spellStart"/>
      <w:r w:rsidR="00035370">
        <w:rPr>
          <w:rFonts w:ascii="Ebrima" w:eastAsia="Times New Roman" w:hAnsi="Ebrima" w:cs="Times New Roman"/>
          <w:color w:val="000000"/>
          <w:sz w:val="20"/>
          <w:szCs w:val="20"/>
        </w:rPr>
        <w:t>L</w:t>
      </w:r>
      <w:r w:rsidR="00035370">
        <w:rPr>
          <w:rFonts w:ascii="Ebrima" w:eastAsia="Times New Roman" w:hAnsi="Ebrima" w:cs="Times New Roman"/>
          <w:color w:val="000000"/>
          <w:sz w:val="20"/>
          <w:szCs w:val="20"/>
          <w:vertAlign w:val="subscript"/>
        </w:rPr>
        <w:t>AeqD</w:t>
      </w:r>
      <w:proofErr w:type="spellEnd"/>
      <w:r w:rsidR="00035370">
        <w:rPr>
          <w:rFonts w:ascii="Ebrima" w:eastAsia="Times New Roman" w:hAnsi="Ebrima" w:cs="Times New Roman"/>
          <w:color w:val="000000"/>
          <w:sz w:val="20"/>
          <w:szCs w:val="20"/>
          <w:vertAlign w:val="subscript"/>
        </w:rPr>
        <w:t xml:space="preserve"> </w:t>
      </w:r>
      <w:r w:rsidR="00035370">
        <w:rPr>
          <w:rFonts w:ascii="Ebrima" w:eastAsia="Times New Roman" w:hAnsi="Ebrima" w:cs="Times New Roman"/>
          <w:color w:val="000000"/>
          <w:sz w:val="20"/>
          <w:szCs w:val="20"/>
        </w:rPr>
        <w:t>odpowiednio dla 8 najbardziej niekorzystnych godzin pory dziennej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. </w:t>
      </w:r>
      <w:r w:rsidR="00035370"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  <w:r w:rsidR="00035370"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Z uwagi na zakładany czas eksploatacji </w:t>
      </w:r>
      <w:r w:rsidR="00035370">
        <w:rPr>
          <w:rFonts w:ascii="Ebrima" w:eastAsia="Times New Roman" w:hAnsi="Ebrima" w:cs="Times New Roman"/>
          <w:color w:val="000000"/>
          <w:sz w:val="20"/>
          <w:szCs w:val="20"/>
        </w:rPr>
        <w:t>wyłącznie w porze dziennej odstąpiono od oceny wpływu przedsięwzięcia na klimat akustyczny w porze nocnej. Z uwagi na brak dużych różnic w wysokości terenu pominięto ukształtowanie terenu jako czynnik mogący mieć wpływ na poziom hałasu w środowisku,</w:t>
      </w:r>
    </w:p>
    <w:p w14:paraId="16FA874B" w14:textId="41935384" w:rsidR="00035370" w:rsidRDefault="00035370" w:rsidP="00035370">
      <w:pPr>
        <w:numPr>
          <w:ilvl w:val="0"/>
          <w:numId w:val="9"/>
        </w:numPr>
        <w:suppressAutoHyphens/>
        <w:spacing w:after="0" w:line="276" w:lineRule="auto"/>
        <w:ind w:left="714" w:hanging="357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>
        <w:rPr>
          <w:rFonts w:ascii="Ebrima" w:eastAsia="Times New Roman" w:hAnsi="Ebrima" w:cs="Times New Roman"/>
          <w:color w:val="000000"/>
          <w:sz w:val="20"/>
          <w:szCs w:val="20"/>
        </w:rPr>
        <w:t>przyjęto emisję hałasu we wszystkich kierunkach</w:t>
      </w:r>
      <w:r w:rsidR="000B1D95">
        <w:rPr>
          <w:rFonts w:ascii="Ebrima" w:eastAsia="Times New Roman" w:hAnsi="Ebrima" w:cs="Times New Roman"/>
          <w:color w:val="000000"/>
          <w:sz w:val="20"/>
          <w:szCs w:val="20"/>
        </w:rPr>
        <w:t>,</w:t>
      </w:r>
    </w:p>
    <w:p w14:paraId="5DB9D9AE" w14:textId="3179594C" w:rsidR="00100F05" w:rsidRDefault="00100F05" w:rsidP="00035370">
      <w:pPr>
        <w:numPr>
          <w:ilvl w:val="0"/>
          <w:numId w:val="9"/>
        </w:numPr>
        <w:suppressAutoHyphens/>
        <w:spacing w:after="0" w:line="276" w:lineRule="auto"/>
        <w:ind w:left="714" w:hanging="357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przy modelowaniu </w:t>
      </w:r>
      <w:r w:rsidR="001D74D3">
        <w:rPr>
          <w:rFonts w:ascii="Ebrima" w:eastAsia="Times New Roman" w:hAnsi="Ebrima" w:cs="Times New Roman"/>
          <w:color w:val="000000"/>
          <w:sz w:val="20"/>
          <w:szCs w:val="20"/>
        </w:rPr>
        <w:t>pominięto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 wpływ lekkiej wiaty (zadaszenia) na propagację hałasu z uwagi na pomijalną wartość izolacyjności akustycznej przegrody/dachu,</w:t>
      </w:r>
    </w:p>
    <w:p w14:paraId="2424F56E" w14:textId="4F7E7535" w:rsidR="00A136B2" w:rsidRDefault="00100F05" w:rsidP="00035370">
      <w:pPr>
        <w:numPr>
          <w:ilvl w:val="0"/>
          <w:numId w:val="9"/>
        </w:numPr>
        <w:suppressAutoHyphens/>
        <w:spacing w:after="0" w:line="276" w:lineRule="auto"/>
        <w:ind w:left="714" w:hanging="357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na analizowanym obszarze brak </w:t>
      </w:r>
      <w:r w:rsidR="00F8246E">
        <w:rPr>
          <w:rFonts w:ascii="Ebrima" w:eastAsia="Times New Roman" w:hAnsi="Ebrima" w:cs="Times New Roman"/>
          <w:color w:val="000000"/>
          <w:sz w:val="20"/>
          <w:szCs w:val="20"/>
        </w:rPr>
        <w:t>jest innych źródeł hałasu mających wpływ na kształtowanie poziomu tła akustycznego. Dla obszaru nie zdefiniowano mapy akustycznej</w:t>
      </w:r>
      <w:r w:rsidR="00DD703C">
        <w:rPr>
          <w:rFonts w:ascii="Ebrima" w:eastAsia="Times New Roman" w:hAnsi="Ebrima" w:cs="Times New Roman"/>
          <w:color w:val="000000"/>
          <w:sz w:val="20"/>
          <w:szCs w:val="20"/>
        </w:rPr>
        <w:t>,</w:t>
      </w:r>
      <w:r w:rsidR="00F8246E"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</w:p>
    <w:p w14:paraId="38E844BE" w14:textId="5D238084" w:rsidR="000B1D95" w:rsidRDefault="00254674" w:rsidP="00035370">
      <w:pPr>
        <w:numPr>
          <w:ilvl w:val="0"/>
          <w:numId w:val="9"/>
        </w:numPr>
        <w:suppressAutoHyphens/>
        <w:spacing w:after="0" w:line="276" w:lineRule="auto"/>
        <w:ind w:left="714" w:hanging="357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Przy ocenie oddziaływań skumulowanych z uwzględnieniem pracy warsztatu na przedmiotowej nieruchomości, </w:t>
      </w:r>
      <w:r w:rsidR="00A136B2">
        <w:rPr>
          <w:rFonts w:ascii="Ebrima" w:eastAsia="Times New Roman" w:hAnsi="Ebrima" w:cs="Times New Roman"/>
          <w:color w:val="000000"/>
          <w:sz w:val="20"/>
          <w:szCs w:val="20"/>
        </w:rPr>
        <w:t xml:space="preserve">dla ustalenia poziomu mocy akustycznej dla źródła typu hala produkcyjna wykorzystano wskaźniki wynikające z </w:t>
      </w:r>
      <w:r w:rsidR="00A136B2" w:rsidRPr="00A136B2">
        <w:rPr>
          <w:rFonts w:ascii="Ebrima" w:eastAsia="Times New Roman" w:hAnsi="Ebrima" w:cs="Times New Roman"/>
          <w:i/>
          <w:color w:val="000000"/>
          <w:sz w:val="20"/>
          <w:szCs w:val="20"/>
        </w:rPr>
        <w:t>Rozporządzenia Ministra Rodziny, Pracy i Polityki Społecznej z dnia 12 czerwca 2018 roku w sprawie najwyższych dopuszczalnych stężeń i natężeń czynników szkodliwych dla zdrowia w środowisku pracy</w:t>
      </w:r>
      <w:r w:rsidR="00A136B2">
        <w:rPr>
          <w:rFonts w:ascii="Ebrima" w:eastAsia="Times New Roman" w:hAnsi="Ebrima" w:cs="Times New Roman"/>
          <w:color w:val="000000"/>
          <w:sz w:val="20"/>
          <w:szCs w:val="20"/>
        </w:rPr>
        <w:t xml:space="preserve">, </w:t>
      </w:r>
      <w:r w:rsidR="00F8246E"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  <w:r w:rsidR="00A136B2">
        <w:rPr>
          <w:rFonts w:ascii="Ebrima" w:eastAsia="Times New Roman" w:hAnsi="Ebrima" w:cs="Times New Roman"/>
          <w:color w:val="000000"/>
          <w:sz w:val="20"/>
          <w:szCs w:val="20"/>
        </w:rPr>
        <w:t>w odniesieniu do poziomu ekspozycji dla 8 godzinnego dobowego wymiaru pracy</w:t>
      </w:r>
      <w:r w:rsidR="00555FC6">
        <w:rPr>
          <w:rFonts w:ascii="Ebrima" w:eastAsia="Times New Roman" w:hAnsi="Ebrima" w:cs="Times New Roman"/>
          <w:color w:val="000000"/>
          <w:sz w:val="20"/>
          <w:szCs w:val="20"/>
        </w:rPr>
        <w:t xml:space="preserve"> – załącznik nr 2 – część A – punkt 1.3.</w:t>
      </w:r>
      <w:r w:rsidR="001D289F">
        <w:rPr>
          <w:rFonts w:ascii="Ebrima" w:eastAsia="Times New Roman" w:hAnsi="Ebrima" w:cs="Times New Roman"/>
          <w:color w:val="000000"/>
          <w:sz w:val="20"/>
          <w:szCs w:val="20"/>
        </w:rPr>
        <w:t xml:space="preserve"> Maksymalny poziom ekspozycji, zgodnie z przyjętym założeniem oceny wpływu przedsięwzięcia na klimat akustyczny, przyjęto dla całego budynku warsztatowego. </w:t>
      </w:r>
    </w:p>
    <w:p w14:paraId="41A20750" w14:textId="77777777" w:rsidR="007467F7" w:rsidRDefault="007467F7" w:rsidP="007467F7">
      <w:pPr>
        <w:suppressAutoHyphens/>
        <w:spacing w:after="0" w:line="276" w:lineRule="auto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7FFF5D2D" w14:textId="77777777" w:rsidR="00035370" w:rsidRPr="007467F7" w:rsidRDefault="007467F7" w:rsidP="007467F7">
      <w:pPr>
        <w:pageBreakBefore/>
        <w:suppressAutoHyphens/>
        <w:spacing w:after="0" w:line="276" w:lineRule="auto"/>
        <w:jc w:val="both"/>
        <w:rPr>
          <w:rFonts w:ascii="Ebrima" w:hAnsi="Ebrima"/>
          <w:sz w:val="24"/>
          <w:szCs w:val="24"/>
        </w:rPr>
      </w:pPr>
      <w:r>
        <w:rPr>
          <w:rFonts w:ascii="Ebrima" w:eastAsia="Times New Roman" w:hAnsi="Ebrima" w:cs="Times New Roman"/>
          <w:b/>
          <w:bCs/>
          <w:color w:val="000000"/>
          <w:sz w:val="24"/>
          <w:szCs w:val="24"/>
        </w:rPr>
        <w:lastRenderedPageBreak/>
        <w:t>5. O</w:t>
      </w:r>
      <w:r w:rsidR="00035370" w:rsidRPr="007467F7">
        <w:rPr>
          <w:rFonts w:ascii="Ebrima" w:eastAsia="Times New Roman" w:hAnsi="Ebrima" w:cs="Times New Roman"/>
          <w:b/>
          <w:bCs/>
          <w:color w:val="000000"/>
          <w:sz w:val="24"/>
          <w:szCs w:val="24"/>
        </w:rPr>
        <w:t xml:space="preserve">ddziaływanie planowanej inwestycji na etapie eksploatacji . Charakterystyka źródeł hałasu oraz elementów ekranujących </w:t>
      </w:r>
    </w:p>
    <w:p w14:paraId="02A694BE" w14:textId="77777777" w:rsidR="00035370" w:rsidRPr="00351023" w:rsidRDefault="00035370" w:rsidP="00035370">
      <w:pPr>
        <w:spacing w:after="0" w:line="100" w:lineRule="atLeast"/>
        <w:rPr>
          <w:rFonts w:ascii="Ebrima" w:hAnsi="Ebrima"/>
          <w:sz w:val="18"/>
          <w:szCs w:val="18"/>
        </w:rPr>
      </w:pPr>
      <w:r w:rsidRPr="00351023">
        <w:rPr>
          <w:rFonts w:ascii="Ebrima" w:hAnsi="Ebrima"/>
          <w:sz w:val="18"/>
          <w:szCs w:val="18"/>
        </w:rPr>
        <w:t xml:space="preserve">Na terenie rozważanego przedsięwzięcia wyróżnić można następujące rodzaje źródeł hałasu: </w:t>
      </w:r>
    </w:p>
    <w:p w14:paraId="4BA4E735" w14:textId="77777777" w:rsidR="00035370" w:rsidRPr="00351023" w:rsidRDefault="00035370" w:rsidP="00035370">
      <w:pPr>
        <w:spacing w:after="0" w:line="100" w:lineRule="atLeast"/>
        <w:rPr>
          <w:rFonts w:ascii="Ebrima" w:hAnsi="Ebrima"/>
          <w:b/>
          <w:sz w:val="18"/>
          <w:szCs w:val="18"/>
        </w:rPr>
      </w:pPr>
    </w:p>
    <w:p w14:paraId="1046C037" w14:textId="77777777" w:rsidR="00A136B2" w:rsidRPr="006A6122" w:rsidRDefault="00035370" w:rsidP="00A136B2">
      <w:pPr>
        <w:pStyle w:val="Akapitzlist1"/>
        <w:numPr>
          <w:ilvl w:val="1"/>
          <w:numId w:val="2"/>
        </w:numPr>
        <w:spacing w:after="0" w:line="100" w:lineRule="atLeast"/>
        <w:rPr>
          <w:b/>
          <w:sz w:val="18"/>
          <w:szCs w:val="18"/>
        </w:rPr>
      </w:pPr>
      <w:r w:rsidRPr="004B6568">
        <w:rPr>
          <w:rFonts w:ascii="Ebrima" w:hAnsi="Ebrima"/>
          <w:b/>
        </w:rPr>
        <w:t>wtórne, stacjonarne źródła hałasu typu „hal</w:t>
      </w:r>
      <w:r w:rsidR="00FF64C1">
        <w:rPr>
          <w:rFonts w:ascii="Ebrima" w:hAnsi="Ebrima"/>
          <w:b/>
        </w:rPr>
        <w:t>a produkcyjna”</w:t>
      </w:r>
      <w:r w:rsidR="00A136B2">
        <w:rPr>
          <w:rFonts w:ascii="Ebrima" w:hAnsi="Ebrima"/>
          <w:b/>
        </w:rPr>
        <w:t>:</w:t>
      </w:r>
    </w:p>
    <w:p w14:paraId="0548ADF0" w14:textId="77777777" w:rsidR="00A136B2" w:rsidRPr="004B375F" w:rsidRDefault="00675409" w:rsidP="00675409">
      <w:pPr>
        <w:pStyle w:val="Akapitzlist1"/>
        <w:spacing w:after="0" w:line="100" w:lineRule="atLeast"/>
        <w:ind w:left="0"/>
        <w:rPr>
          <w:rFonts w:ascii="Ebrima" w:hAnsi="Ebrima"/>
          <w:sz w:val="18"/>
          <w:szCs w:val="18"/>
        </w:rPr>
      </w:pPr>
      <w:r w:rsidRPr="004B375F">
        <w:rPr>
          <w:rFonts w:ascii="Ebrima" w:hAnsi="Ebrima"/>
          <w:sz w:val="18"/>
          <w:szCs w:val="18"/>
        </w:rPr>
        <w:t>Tab. Z</w:t>
      </w:r>
      <w:r w:rsidR="004B375F">
        <w:rPr>
          <w:rFonts w:ascii="Ebrima" w:hAnsi="Ebrima"/>
          <w:sz w:val="18"/>
          <w:szCs w:val="18"/>
        </w:rPr>
        <w:t>.</w:t>
      </w:r>
      <w:r w:rsidR="007467F7">
        <w:rPr>
          <w:rFonts w:ascii="Ebrima" w:hAnsi="Ebrima"/>
          <w:sz w:val="18"/>
          <w:szCs w:val="18"/>
        </w:rPr>
        <w:t>5</w:t>
      </w:r>
      <w:r w:rsidR="004B375F">
        <w:rPr>
          <w:rFonts w:ascii="Ebrima" w:hAnsi="Ebrima"/>
          <w:sz w:val="18"/>
          <w:szCs w:val="18"/>
        </w:rPr>
        <w:t>.2</w:t>
      </w:r>
      <w:r w:rsidRPr="004B375F">
        <w:rPr>
          <w:rFonts w:ascii="Ebrima" w:hAnsi="Ebrima"/>
          <w:sz w:val="18"/>
          <w:szCs w:val="18"/>
        </w:rPr>
        <w:t xml:space="preserve">  Zestawienie źródeł </w:t>
      </w:r>
      <w:r w:rsidR="007467F7" w:rsidRPr="004B375F">
        <w:rPr>
          <w:rFonts w:ascii="Ebrima" w:hAnsi="Ebrima"/>
          <w:sz w:val="18"/>
          <w:szCs w:val="18"/>
        </w:rPr>
        <w:t>hałasu</w:t>
      </w:r>
      <w:r w:rsidRPr="004B375F">
        <w:rPr>
          <w:rFonts w:ascii="Ebrima" w:hAnsi="Ebrima"/>
          <w:sz w:val="18"/>
          <w:szCs w:val="18"/>
        </w:rPr>
        <w:t xml:space="preserve"> typu hala produkcyjna</w:t>
      </w:r>
    </w:p>
    <w:tbl>
      <w:tblPr>
        <w:tblW w:w="9918" w:type="dxa"/>
        <w:tblLayout w:type="fixed"/>
        <w:tblLook w:val="0000" w:firstRow="0" w:lastRow="0" w:firstColumn="0" w:lastColumn="0" w:noHBand="0" w:noVBand="0"/>
      </w:tblPr>
      <w:tblGrid>
        <w:gridCol w:w="392"/>
        <w:gridCol w:w="992"/>
        <w:gridCol w:w="1588"/>
        <w:gridCol w:w="4082"/>
        <w:gridCol w:w="1305"/>
        <w:gridCol w:w="567"/>
        <w:gridCol w:w="425"/>
        <w:gridCol w:w="567"/>
      </w:tblGrid>
      <w:tr w:rsidR="001E4AF8" w:rsidRPr="006A6122" w14:paraId="7A1BE681" w14:textId="70BEC966" w:rsidTr="001E4AF8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458D41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4"/>
                <w:szCs w:val="14"/>
              </w:rPr>
            </w:pPr>
            <w:proofErr w:type="spellStart"/>
            <w:r w:rsidRPr="006A6122">
              <w:rPr>
                <w:sz w:val="14"/>
                <w:szCs w:val="14"/>
              </w:rPr>
              <w:t>lp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48D1E1" w14:textId="77777777" w:rsidR="001E4AF8" w:rsidRDefault="001E4AF8" w:rsidP="00675409">
            <w:pPr>
              <w:spacing w:after="0" w:line="100" w:lineRule="atLeast"/>
              <w:jc w:val="center"/>
              <w:rPr>
                <w:sz w:val="14"/>
                <w:szCs w:val="14"/>
              </w:rPr>
            </w:pPr>
            <w:r w:rsidRPr="006A6122">
              <w:rPr>
                <w:sz w:val="14"/>
                <w:szCs w:val="14"/>
              </w:rPr>
              <w:t>Oznaczenie</w:t>
            </w:r>
          </w:p>
          <w:p w14:paraId="5FA8615B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4"/>
                <w:szCs w:val="14"/>
              </w:rPr>
            </w:pPr>
            <w:r w:rsidRPr="006A6122">
              <w:rPr>
                <w:sz w:val="14"/>
                <w:szCs w:val="14"/>
              </w:rPr>
              <w:t>/symbol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ABB7E0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4"/>
                <w:szCs w:val="14"/>
              </w:rPr>
            </w:pPr>
            <w:r w:rsidRPr="006A6122">
              <w:rPr>
                <w:sz w:val="14"/>
                <w:szCs w:val="14"/>
              </w:rPr>
              <w:t>Typ/nazwa źródła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B9E1B8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4"/>
                <w:szCs w:val="14"/>
              </w:rPr>
            </w:pPr>
            <w:r w:rsidRPr="006A6122">
              <w:rPr>
                <w:sz w:val="14"/>
                <w:szCs w:val="14"/>
              </w:rPr>
              <w:t>Specyfikacja</w:t>
            </w:r>
            <w:r>
              <w:rPr>
                <w:sz w:val="14"/>
                <w:szCs w:val="14"/>
              </w:rPr>
              <w:t xml:space="preserve"> obiektu oraz informacja o elementach zmniejszających izolację akustyczną przegród budowlanych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15256A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4"/>
                <w:szCs w:val="14"/>
              </w:rPr>
            </w:pPr>
            <w:r w:rsidRPr="006A6122">
              <w:rPr>
                <w:sz w:val="14"/>
                <w:szCs w:val="14"/>
              </w:rPr>
              <w:t xml:space="preserve">Równoważny poziom mocy akustycznej źródła w odległości 1 m od powierzchni przegrody w </w:t>
            </w:r>
            <w:proofErr w:type="spellStart"/>
            <w:r w:rsidRPr="006A6122">
              <w:rPr>
                <w:sz w:val="14"/>
                <w:szCs w:val="14"/>
              </w:rPr>
              <w:t>dB</w:t>
            </w:r>
            <w:proofErr w:type="spellEnd"/>
            <w:r w:rsidRPr="006A6122">
              <w:rPr>
                <w:sz w:val="14"/>
                <w:szCs w:val="14"/>
              </w:rPr>
              <w:t xml:space="preserve"> – A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49179E" w14:textId="77777777" w:rsidR="001E4AF8" w:rsidRPr="006A6122" w:rsidRDefault="001E4AF8" w:rsidP="00675409">
            <w:pPr>
              <w:spacing w:after="0" w:line="100" w:lineRule="atLeast"/>
              <w:jc w:val="center"/>
            </w:pPr>
            <w:r w:rsidRPr="006A6122">
              <w:rPr>
                <w:sz w:val="14"/>
                <w:szCs w:val="14"/>
              </w:rPr>
              <w:t>Czas eksploatacji/emisji [h/8h]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4140C5" w14:textId="1376BE72" w:rsidR="001E4AF8" w:rsidRPr="006A6122" w:rsidRDefault="001E4AF8" w:rsidP="00675409">
            <w:pPr>
              <w:spacing w:after="0" w:line="100" w:lineRule="atLeast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zakres</w:t>
            </w:r>
          </w:p>
        </w:tc>
      </w:tr>
      <w:tr w:rsidR="001E4AF8" w:rsidRPr="001E4AF8" w14:paraId="643E0209" w14:textId="7C5EA300" w:rsidTr="001E4AF8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6E877" w14:textId="77777777" w:rsidR="001E4AF8" w:rsidRPr="001E4AF8" w:rsidRDefault="001E4AF8" w:rsidP="00675409">
            <w:pPr>
              <w:spacing w:after="0" w:line="100" w:lineRule="atLeast"/>
              <w:rPr>
                <w:b/>
                <w:sz w:val="16"/>
                <w:szCs w:val="16"/>
              </w:rPr>
            </w:pPr>
            <w:r w:rsidRPr="001E4AF8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0CB9C" w14:textId="504830F3" w:rsidR="001E4AF8" w:rsidRPr="001E4AF8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  <w:r w:rsidRPr="001E4AF8">
              <w:rPr>
                <w:b/>
                <w:sz w:val="16"/>
                <w:szCs w:val="16"/>
              </w:rPr>
              <w:t>WA_1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158DB" w14:textId="77777777" w:rsidR="001E4AF8" w:rsidRPr="001E4AF8" w:rsidRDefault="001E4AF8" w:rsidP="0094319F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  <w:r w:rsidRPr="001E4AF8">
              <w:rPr>
                <w:sz w:val="16"/>
                <w:szCs w:val="16"/>
              </w:rPr>
              <w:t>Źródło typu „hala produkcyjna”</w:t>
            </w:r>
          </w:p>
          <w:p w14:paraId="78CB309E" w14:textId="3FD17460" w:rsidR="001E4AF8" w:rsidRPr="001E4AF8" w:rsidRDefault="001E4AF8" w:rsidP="0094319F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  <w:p w14:paraId="616A54F3" w14:textId="1141AD4C" w:rsidR="001E4AF8" w:rsidRPr="001E4AF8" w:rsidRDefault="001E4AF8" w:rsidP="0094319F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  <w:r w:rsidRPr="001E4AF8">
              <w:rPr>
                <w:sz w:val="16"/>
                <w:szCs w:val="16"/>
              </w:rPr>
              <w:t xml:space="preserve">Nowobudowany budynek gospodarczo – usługowy </w:t>
            </w:r>
          </w:p>
          <w:p w14:paraId="102C5094" w14:textId="77777777" w:rsidR="001E4AF8" w:rsidRPr="001E4AF8" w:rsidRDefault="001E4AF8" w:rsidP="0094319F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  <w:p w14:paraId="0F54EB6D" w14:textId="0F1BFD4F" w:rsidR="001E4AF8" w:rsidRPr="001E4AF8" w:rsidRDefault="001E4AF8" w:rsidP="0094319F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86959" w14:textId="1C0D26B8" w:rsidR="001E4AF8" w:rsidRPr="001E4AF8" w:rsidRDefault="001E4AF8" w:rsidP="00E01257">
            <w:pPr>
              <w:spacing w:after="0" w:line="100" w:lineRule="atLeast"/>
              <w:rPr>
                <w:sz w:val="16"/>
                <w:szCs w:val="16"/>
              </w:rPr>
            </w:pPr>
            <w:r w:rsidRPr="001E4AF8">
              <w:rPr>
                <w:sz w:val="16"/>
                <w:szCs w:val="16"/>
              </w:rPr>
              <w:t>Budynek w technologii tradycyjnej murowany, docieplony metodą mokrą lekką styropianem o gr. 16 cm.</w:t>
            </w:r>
          </w:p>
          <w:p w14:paraId="544E5060" w14:textId="45876B76" w:rsidR="001E4AF8" w:rsidRPr="001E4AF8" w:rsidRDefault="001E4AF8" w:rsidP="00E01257">
            <w:pPr>
              <w:spacing w:after="0" w:line="100" w:lineRule="atLeast"/>
              <w:rPr>
                <w:sz w:val="16"/>
                <w:szCs w:val="16"/>
              </w:rPr>
            </w:pPr>
            <w:r w:rsidRPr="001E4AF8">
              <w:rPr>
                <w:sz w:val="16"/>
                <w:szCs w:val="16"/>
              </w:rPr>
              <w:t xml:space="preserve">Ściany masywne z bloczków z betonu komórkowego, </w:t>
            </w:r>
            <w:proofErr w:type="spellStart"/>
            <w:r w:rsidRPr="001E4AF8">
              <w:rPr>
                <w:sz w:val="16"/>
                <w:szCs w:val="16"/>
              </w:rPr>
              <w:t>gr.min</w:t>
            </w:r>
            <w:proofErr w:type="spellEnd"/>
            <w:r w:rsidRPr="001E4AF8">
              <w:rPr>
                <w:sz w:val="16"/>
                <w:szCs w:val="16"/>
              </w:rPr>
              <w:t>. 240 mm. Izolacyjność akustyczna przegrody R</w:t>
            </w:r>
            <w:r w:rsidRPr="001E4AF8">
              <w:rPr>
                <w:sz w:val="16"/>
                <w:szCs w:val="16"/>
                <w:vertAlign w:val="subscript"/>
              </w:rPr>
              <w:t>A</w:t>
            </w:r>
            <w:r w:rsidRPr="001E4AF8">
              <w:rPr>
                <w:sz w:val="16"/>
                <w:szCs w:val="16"/>
              </w:rPr>
              <w:t xml:space="preserve"> = 46dB</w:t>
            </w:r>
          </w:p>
          <w:p w14:paraId="5B6E52EF" w14:textId="0B63D4FC" w:rsidR="001E4AF8" w:rsidRPr="001E4AF8" w:rsidRDefault="001E4AF8" w:rsidP="00E01257">
            <w:pPr>
              <w:spacing w:after="0" w:line="100" w:lineRule="atLeast"/>
              <w:rPr>
                <w:b/>
                <w:sz w:val="16"/>
                <w:szCs w:val="16"/>
              </w:rPr>
            </w:pPr>
            <w:proofErr w:type="spellStart"/>
            <w:r w:rsidRPr="001E4AF8">
              <w:rPr>
                <w:sz w:val="16"/>
                <w:szCs w:val="16"/>
              </w:rPr>
              <w:t>Przekrycie</w:t>
            </w:r>
            <w:proofErr w:type="spellEnd"/>
            <w:r w:rsidRPr="001E4AF8">
              <w:rPr>
                <w:sz w:val="16"/>
                <w:szCs w:val="16"/>
              </w:rPr>
              <w:t xml:space="preserve"> dachowe podwójne, z okładziną zewnętrzną i wewnętrzną, izolowane. Izolacyjność akustyczna przegrody R</w:t>
            </w:r>
            <w:r w:rsidRPr="001E4AF8">
              <w:rPr>
                <w:sz w:val="16"/>
                <w:szCs w:val="16"/>
                <w:vertAlign w:val="subscript"/>
              </w:rPr>
              <w:t>A</w:t>
            </w:r>
            <w:r w:rsidRPr="001E4AF8">
              <w:rPr>
                <w:sz w:val="16"/>
                <w:szCs w:val="16"/>
              </w:rPr>
              <w:t xml:space="preserve"> = 40 </w:t>
            </w:r>
            <w:proofErr w:type="spellStart"/>
            <w:r w:rsidRPr="001E4AF8">
              <w:rPr>
                <w:sz w:val="16"/>
                <w:szCs w:val="16"/>
              </w:rPr>
              <w:t>dB</w:t>
            </w:r>
            <w:proofErr w:type="spellEnd"/>
          </w:p>
          <w:p w14:paraId="32706F6B" w14:textId="6D6D2BF0" w:rsidR="001E4AF8" w:rsidRPr="001E4AF8" w:rsidRDefault="001E4AF8" w:rsidP="00675409">
            <w:pPr>
              <w:spacing w:after="0" w:line="100" w:lineRule="atLeast"/>
              <w:rPr>
                <w:sz w:val="16"/>
                <w:szCs w:val="16"/>
              </w:rPr>
            </w:pPr>
            <w:r w:rsidRPr="001E4AF8">
              <w:rPr>
                <w:sz w:val="16"/>
                <w:szCs w:val="16"/>
              </w:rPr>
              <w:t>Okna tworzywowe jednoramowe szklone szybą zespoloną, kwatery otwierane z uszczelkami w przymykach – izolacja akustyczna komponentu R</w:t>
            </w:r>
            <w:r w:rsidRPr="001E4AF8">
              <w:rPr>
                <w:sz w:val="16"/>
                <w:szCs w:val="16"/>
                <w:vertAlign w:val="subscript"/>
              </w:rPr>
              <w:t>A</w:t>
            </w:r>
            <w:r w:rsidRPr="001E4AF8">
              <w:rPr>
                <w:sz w:val="16"/>
                <w:szCs w:val="16"/>
              </w:rPr>
              <w:t xml:space="preserve"> = 31 </w:t>
            </w:r>
            <w:proofErr w:type="spellStart"/>
            <w:r w:rsidRPr="001E4AF8">
              <w:rPr>
                <w:sz w:val="16"/>
                <w:szCs w:val="16"/>
              </w:rPr>
              <w:t>dB</w:t>
            </w:r>
            <w:proofErr w:type="spellEnd"/>
          </w:p>
          <w:p w14:paraId="1E6F387C" w14:textId="4E30D5D9" w:rsidR="001E4AF8" w:rsidRPr="001E4AF8" w:rsidRDefault="001E4AF8" w:rsidP="00675409">
            <w:pPr>
              <w:spacing w:after="0" w:line="100" w:lineRule="atLeast"/>
              <w:rPr>
                <w:sz w:val="16"/>
                <w:szCs w:val="16"/>
              </w:rPr>
            </w:pPr>
            <w:r w:rsidRPr="001E4AF8">
              <w:rPr>
                <w:sz w:val="16"/>
                <w:szCs w:val="16"/>
              </w:rPr>
              <w:t xml:space="preserve"> Brama przemysłowa segmentowa izolowana. Izolacyjność akustyczna komponentu  R</w:t>
            </w:r>
            <w:r w:rsidRPr="001E4AF8">
              <w:rPr>
                <w:sz w:val="16"/>
                <w:szCs w:val="16"/>
                <w:vertAlign w:val="subscript"/>
              </w:rPr>
              <w:t>A</w:t>
            </w:r>
            <w:r w:rsidRPr="001E4AF8">
              <w:rPr>
                <w:sz w:val="16"/>
                <w:szCs w:val="16"/>
              </w:rPr>
              <w:t xml:space="preserve"> = 24 </w:t>
            </w:r>
            <w:proofErr w:type="spellStart"/>
            <w:r w:rsidRPr="001E4AF8">
              <w:rPr>
                <w:sz w:val="16"/>
                <w:szCs w:val="16"/>
              </w:rPr>
              <w:t>dB</w:t>
            </w:r>
            <w:proofErr w:type="spellEnd"/>
          </w:p>
          <w:p w14:paraId="2BD6B401" w14:textId="5B0AD845" w:rsidR="001E4AF8" w:rsidRPr="001E4AF8" w:rsidRDefault="001E4AF8" w:rsidP="00675409">
            <w:pPr>
              <w:spacing w:after="0" w:line="100" w:lineRule="atLeast"/>
              <w:rPr>
                <w:sz w:val="16"/>
                <w:szCs w:val="16"/>
              </w:rPr>
            </w:pPr>
            <w:proofErr w:type="spellStart"/>
            <w:r w:rsidRPr="001E4AF8">
              <w:rPr>
                <w:sz w:val="16"/>
                <w:szCs w:val="16"/>
              </w:rPr>
              <w:t>H</w:t>
            </w:r>
            <w:r w:rsidRPr="001E4AF8">
              <w:rPr>
                <w:sz w:val="16"/>
                <w:szCs w:val="16"/>
                <w:vertAlign w:val="subscript"/>
              </w:rPr>
              <w:t>śr</w:t>
            </w:r>
            <w:proofErr w:type="spellEnd"/>
            <w:r w:rsidRPr="001E4AF8">
              <w:rPr>
                <w:sz w:val="16"/>
                <w:szCs w:val="16"/>
              </w:rPr>
              <w:t xml:space="preserve"> - wysokość części budynku do kalenicy ok. 8,98 m n.p.t.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464BA" w14:textId="77777777" w:rsidR="001E4AF8" w:rsidRPr="001E4AF8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  <w:r w:rsidRPr="001E4AF8">
              <w:rPr>
                <w:sz w:val="16"/>
                <w:szCs w:val="16"/>
              </w:rPr>
              <w:t>85 - ściany</w:t>
            </w:r>
          </w:p>
          <w:p w14:paraId="17590FA9" w14:textId="77777777" w:rsidR="001E4AF8" w:rsidRPr="001E4AF8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  <w:r w:rsidRPr="001E4AF8">
              <w:rPr>
                <w:sz w:val="16"/>
                <w:szCs w:val="16"/>
              </w:rPr>
              <w:t>85 – dach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A82F0" w14:textId="77777777" w:rsidR="001E4AF8" w:rsidRPr="001E4AF8" w:rsidRDefault="001E4AF8" w:rsidP="00675409">
            <w:pPr>
              <w:spacing w:after="0" w:line="100" w:lineRule="atLeast"/>
              <w:jc w:val="center"/>
            </w:pPr>
            <w:r w:rsidRPr="001E4AF8">
              <w:rPr>
                <w:sz w:val="16"/>
                <w:szCs w:val="16"/>
              </w:rPr>
              <w:t>8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000" w:themeFill="accent4"/>
            <w:textDirection w:val="btLr"/>
          </w:tcPr>
          <w:p w14:paraId="25CB825E" w14:textId="00976A10" w:rsidR="001E4AF8" w:rsidRPr="001E4AF8" w:rsidRDefault="001E4AF8" w:rsidP="001E4AF8">
            <w:pPr>
              <w:spacing w:after="0" w:line="100" w:lineRule="atLeast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SKUMULOWANE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A0243F" w14:textId="77777777" w:rsidR="001E4AF8" w:rsidRPr="001E4AF8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</w:tc>
      </w:tr>
      <w:tr w:rsidR="001E4AF8" w:rsidRPr="006A6122" w14:paraId="00D475F3" w14:textId="7B9B586E" w:rsidTr="001E4AF8">
        <w:trPr>
          <w:cantSplit/>
          <w:trHeight w:val="113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0ECBC" w14:textId="77777777" w:rsidR="001E4AF8" w:rsidRPr="006A6122" w:rsidRDefault="001E4AF8" w:rsidP="00675409">
            <w:pPr>
              <w:spacing w:after="0" w:line="100" w:lineRule="atLeast"/>
              <w:rPr>
                <w:b/>
                <w:sz w:val="16"/>
                <w:szCs w:val="16"/>
              </w:rPr>
            </w:pPr>
            <w:r w:rsidRPr="006A6122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6BD7F" w14:textId="1FD5838B" w:rsidR="001E4AF8" w:rsidRPr="006A6122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L-2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D8E2E" w14:textId="77777777" w:rsidR="001E4AF8" w:rsidRDefault="001E4AF8" w:rsidP="00DD703C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Źródło typu „hala produkcyjna”</w:t>
            </w:r>
          </w:p>
          <w:p w14:paraId="44A47A17" w14:textId="77777777" w:rsidR="001E4AF8" w:rsidRDefault="001E4AF8" w:rsidP="00DD703C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  <w:p w14:paraId="74EC9619" w14:textId="3F97DC1F" w:rsidR="001E4AF8" w:rsidRDefault="001E4AF8" w:rsidP="00DD703C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Kabina lakiernicza FOBO - zadaszona wiatą o konstrukcji drewnianej z dachem z blachy trapezowej</w:t>
            </w:r>
          </w:p>
          <w:p w14:paraId="5E662C22" w14:textId="334743CE" w:rsidR="001E4AF8" w:rsidRPr="006A6122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8E495" w14:textId="202AC9DA" w:rsidR="001E4AF8" w:rsidRDefault="001E4AF8" w:rsidP="00675409">
            <w:pPr>
              <w:spacing w:after="0" w:line="1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Kabina lakiernicza typu EF-2000-T o wymiarach zewnętrznych długość: L=7.00 m, szerokość: W = 5,45 m, wysokość H = 3,40m.</w:t>
            </w:r>
          </w:p>
          <w:p w14:paraId="248E84DE" w14:textId="0A8BF5DE" w:rsidR="001E4AF8" w:rsidRDefault="001E4AF8" w:rsidP="00675409">
            <w:pPr>
              <w:spacing w:after="0" w:line="100" w:lineRule="atLeast"/>
              <w:rPr>
                <w:sz w:val="16"/>
                <w:szCs w:val="16"/>
              </w:rPr>
            </w:pPr>
          </w:p>
          <w:p w14:paraId="3664087C" w14:textId="505C1271" w:rsidR="001E4AF8" w:rsidRDefault="001E4AF8" w:rsidP="00675409">
            <w:pPr>
              <w:spacing w:after="0" w:line="1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Poziom mocy akustycznej w czasie pracy urządzenia L</w:t>
            </w:r>
            <w:r>
              <w:rPr>
                <w:sz w:val="16"/>
                <w:szCs w:val="16"/>
                <w:vertAlign w:val="subscript"/>
              </w:rPr>
              <w:t>WA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>≤</w:t>
            </w:r>
            <w:r>
              <w:rPr>
                <w:sz w:val="16"/>
                <w:szCs w:val="16"/>
              </w:rPr>
              <w:t xml:space="preserve">80 </w:t>
            </w:r>
            <w:proofErr w:type="spellStart"/>
            <w:r>
              <w:rPr>
                <w:sz w:val="16"/>
                <w:szCs w:val="16"/>
              </w:rPr>
              <w:t>dB</w:t>
            </w:r>
            <w:proofErr w:type="spellEnd"/>
          </w:p>
          <w:p w14:paraId="51DDD052" w14:textId="458DA8FD" w:rsidR="001E4AF8" w:rsidRDefault="001E4AF8" w:rsidP="00675409">
            <w:pPr>
              <w:spacing w:after="0" w:line="100" w:lineRule="atLeast"/>
              <w:rPr>
                <w:sz w:val="16"/>
                <w:szCs w:val="16"/>
              </w:rPr>
            </w:pPr>
          </w:p>
          <w:p w14:paraId="6698CB86" w14:textId="77777777" w:rsidR="001E4AF8" w:rsidRPr="00BC28E0" w:rsidRDefault="001E4AF8" w:rsidP="00675409">
            <w:pPr>
              <w:spacing w:after="0" w:line="100" w:lineRule="atLeast"/>
              <w:rPr>
                <w:sz w:val="16"/>
                <w:szCs w:val="16"/>
              </w:rPr>
            </w:pPr>
          </w:p>
          <w:p w14:paraId="69B96878" w14:textId="77777777" w:rsidR="001E4AF8" w:rsidRDefault="001E4AF8" w:rsidP="00675409">
            <w:pPr>
              <w:spacing w:after="0" w:line="100" w:lineRule="atLeast"/>
              <w:rPr>
                <w:sz w:val="16"/>
                <w:szCs w:val="16"/>
              </w:rPr>
            </w:pPr>
          </w:p>
          <w:p w14:paraId="0BA3BCF9" w14:textId="34061DFE" w:rsidR="001E4AF8" w:rsidRPr="006A6122" w:rsidRDefault="001E4AF8" w:rsidP="00675409">
            <w:pPr>
              <w:spacing w:after="0" w:line="100" w:lineRule="atLeast"/>
              <w:rPr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0C454" w14:textId="114A7D3E" w:rsidR="001E4AF8" w:rsidRPr="006A6122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  <w:p w14:paraId="37788C87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3F1DC" w14:textId="5AD31252" w:rsidR="001E4AF8" w:rsidRPr="006A6122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  <w:p w14:paraId="60523E17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  <w:p w14:paraId="4E24E8E6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  <w:p w14:paraId="790792A6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  <w:p w14:paraId="3291D501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  <w:p w14:paraId="1FA55404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  <w:p w14:paraId="2494F053" w14:textId="77777777" w:rsidR="001E4AF8" w:rsidRPr="006A6122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0EF53" w14:textId="77777777" w:rsidR="001E4AF8" w:rsidRDefault="001E4AF8" w:rsidP="00675409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119C621C" w14:textId="3D90924C" w:rsidR="001E4AF8" w:rsidRDefault="001E4AF8" w:rsidP="001E4AF8">
            <w:pPr>
              <w:spacing w:after="0" w:line="100" w:lineRule="atLeast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ROZBUDOWA LAKIERNIA </w:t>
            </w:r>
          </w:p>
        </w:tc>
      </w:tr>
    </w:tbl>
    <w:p w14:paraId="18F7A86E" w14:textId="77777777" w:rsidR="00A136B2" w:rsidRPr="006A6122" w:rsidRDefault="00A136B2" w:rsidP="00D33C8D">
      <w:pPr>
        <w:spacing w:after="0" w:line="100" w:lineRule="atLeast"/>
        <w:jc w:val="both"/>
        <w:rPr>
          <w:i/>
          <w:sz w:val="18"/>
          <w:szCs w:val="18"/>
        </w:rPr>
      </w:pPr>
      <w:r w:rsidRPr="006A6122">
        <w:rPr>
          <w:i/>
          <w:sz w:val="18"/>
          <w:szCs w:val="18"/>
          <w:u w:val="single"/>
        </w:rPr>
        <w:t>Uwaga:</w:t>
      </w:r>
    </w:p>
    <w:p w14:paraId="70053A22" w14:textId="13DC7BDD" w:rsidR="00A136B2" w:rsidRPr="007467F7" w:rsidRDefault="00A136B2" w:rsidP="00D33C8D">
      <w:pPr>
        <w:spacing w:after="0" w:line="100" w:lineRule="atLeast"/>
        <w:jc w:val="both"/>
        <w:rPr>
          <w:rFonts w:ascii="Ebrima" w:hAnsi="Ebrima"/>
          <w:i/>
          <w:sz w:val="16"/>
          <w:szCs w:val="16"/>
        </w:rPr>
      </w:pPr>
      <w:r w:rsidRPr="007467F7">
        <w:rPr>
          <w:rFonts w:ascii="Ebrima" w:hAnsi="Ebrima"/>
          <w:i/>
          <w:sz w:val="16"/>
          <w:szCs w:val="16"/>
        </w:rPr>
        <w:t>Dla wszystkich ścian z uwagi na zastosowane materiały zastosowano współczynnik odbicia dla przegrody = 1,0.</w:t>
      </w:r>
      <w:r w:rsidR="0094319F" w:rsidRPr="007467F7">
        <w:rPr>
          <w:rFonts w:ascii="Ebrima" w:hAnsi="Ebrima"/>
          <w:i/>
          <w:sz w:val="16"/>
          <w:szCs w:val="16"/>
        </w:rPr>
        <w:t xml:space="preserve"> </w:t>
      </w:r>
    </w:p>
    <w:p w14:paraId="76B1D9D9" w14:textId="77777777" w:rsidR="001E4AF8" w:rsidRDefault="00FB71B5" w:rsidP="00D33C8D">
      <w:pPr>
        <w:spacing w:after="0" w:line="100" w:lineRule="atLeast"/>
        <w:jc w:val="both"/>
        <w:rPr>
          <w:rFonts w:ascii="Ebrima" w:hAnsi="Ebrima"/>
          <w:i/>
          <w:sz w:val="16"/>
          <w:szCs w:val="16"/>
        </w:rPr>
      </w:pPr>
      <w:r w:rsidRPr="007467F7">
        <w:rPr>
          <w:rFonts w:ascii="Ebrima" w:hAnsi="Ebrima"/>
          <w:i/>
          <w:sz w:val="16"/>
          <w:szCs w:val="16"/>
        </w:rPr>
        <w:t>Współczynniki izolacyjności akustycznej zgodnie z ITB 338/2008 oraz danymi producenta</w:t>
      </w:r>
      <w:r w:rsidR="00D33C8D" w:rsidRPr="007467F7">
        <w:rPr>
          <w:rFonts w:ascii="Ebrima" w:hAnsi="Ebrima"/>
          <w:i/>
          <w:sz w:val="16"/>
          <w:szCs w:val="16"/>
        </w:rPr>
        <w:t xml:space="preserve">. Przy obliczaniu izolacyjności akustycznej danych przegród budowlanych uwzględniono parametry zgodnie ze stanem określonym w projekcie technicznym budynku określonymi w projekcie </w:t>
      </w:r>
      <w:r w:rsidR="00DD703C">
        <w:rPr>
          <w:rFonts w:ascii="Ebrima" w:hAnsi="Ebrima"/>
          <w:i/>
          <w:sz w:val="16"/>
          <w:szCs w:val="16"/>
        </w:rPr>
        <w:t>technicznym</w:t>
      </w:r>
      <w:r w:rsidR="00D33C8D" w:rsidRPr="007467F7">
        <w:rPr>
          <w:rFonts w:ascii="Ebrima" w:hAnsi="Ebrima"/>
          <w:i/>
          <w:sz w:val="16"/>
          <w:szCs w:val="16"/>
        </w:rPr>
        <w:t xml:space="preserve"> obiektu, zgodnie z założeniami projektowymi</w:t>
      </w:r>
      <w:r w:rsidR="00BC28E0">
        <w:rPr>
          <w:rFonts w:ascii="Ebrima" w:hAnsi="Ebrima"/>
          <w:i/>
          <w:sz w:val="16"/>
          <w:szCs w:val="16"/>
        </w:rPr>
        <w:t>. Z uwagi na budowę wiaty komory lakierniczej pominięto jej izolacyjność akustyczną przy modelowaniu.</w:t>
      </w:r>
    </w:p>
    <w:p w14:paraId="139410B5" w14:textId="7F90F271" w:rsidR="00FB71B5" w:rsidRDefault="00BC28E0" w:rsidP="00D33C8D">
      <w:pPr>
        <w:spacing w:after="0" w:line="100" w:lineRule="atLeast"/>
        <w:jc w:val="both"/>
        <w:rPr>
          <w:rFonts w:ascii="Ebrima" w:hAnsi="Ebrima"/>
          <w:i/>
          <w:sz w:val="16"/>
          <w:szCs w:val="16"/>
        </w:rPr>
      </w:pPr>
      <w:r>
        <w:rPr>
          <w:rFonts w:ascii="Ebrima" w:hAnsi="Ebrima"/>
          <w:i/>
          <w:sz w:val="16"/>
          <w:szCs w:val="16"/>
        </w:rPr>
        <w:t xml:space="preserve"> </w:t>
      </w:r>
    </w:p>
    <w:p w14:paraId="467B65C4" w14:textId="271D8455" w:rsidR="008077A0" w:rsidRDefault="008077A0" w:rsidP="00D33C8D">
      <w:pPr>
        <w:spacing w:after="0" w:line="100" w:lineRule="atLeast"/>
        <w:jc w:val="both"/>
        <w:rPr>
          <w:rFonts w:ascii="Ebrima" w:hAnsi="Ebrima"/>
          <w:i/>
          <w:sz w:val="16"/>
          <w:szCs w:val="16"/>
        </w:rPr>
      </w:pPr>
      <w:r>
        <w:rPr>
          <w:rFonts w:ascii="Ebrima" w:hAnsi="Ebrima"/>
          <w:i/>
          <w:sz w:val="16"/>
          <w:szCs w:val="16"/>
        </w:rPr>
        <w:t>Poz. 1 – uwzględniono jako źródło hałasu przy ocenie oddziaływań skumulowanych</w:t>
      </w:r>
    </w:p>
    <w:p w14:paraId="326A7B35" w14:textId="77777777" w:rsidR="00B134F4" w:rsidRPr="007467F7" w:rsidRDefault="00B134F4" w:rsidP="00D33C8D">
      <w:pPr>
        <w:spacing w:after="0" w:line="100" w:lineRule="atLeast"/>
        <w:jc w:val="both"/>
        <w:rPr>
          <w:rFonts w:ascii="Ebrima" w:hAnsi="Ebrima"/>
          <w:sz w:val="16"/>
          <w:szCs w:val="16"/>
        </w:rPr>
      </w:pPr>
    </w:p>
    <w:p w14:paraId="3251A807" w14:textId="77777777" w:rsidR="00035370" w:rsidRPr="004B6568" w:rsidRDefault="00035370" w:rsidP="00035370">
      <w:pPr>
        <w:pStyle w:val="Akapitzlist1"/>
        <w:spacing w:after="0" w:line="100" w:lineRule="atLeast"/>
        <w:ind w:left="360"/>
        <w:rPr>
          <w:rFonts w:ascii="Ebrima" w:hAnsi="Ebrima"/>
        </w:rPr>
      </w:pPr>
    </w:p>
    <w:p w14:paraId="01A7D7D5" w14:textId="77777777" w:rsidR="00035370" w:rsidRPr="004B6568" w:rsidRDefault="00035370" w:rsidP="00035370">
      <w:pPr>
        <w:pStyle w:val="Akapitzlist1"/>
        <w:numPr>
          <w:ilvl w:val="1"/>
          <w:numId w:val="2"/>
        </w:numPr>
        <w:spacing w:after="0" w:line="100" w:lineRule="atLeast"/>
        <w:rPr>
          <w:rFonts w:ascii="Ebrima" w:hAnsi="Ebrima"/>
        </w:rPr>
      </w:pPr>
      <w:r w:rsidRPr="004B6568">
        <w:rPr>
          <w:rFonts w:ascii="Ebrima" w:hAnsi="Ebrima"/>
          <w:b/>
        </w:rPr>
        <w:t>punktowe wszechkierunkowe źródła hałasu :</w:t>
      </w:r>
    </w:p>
    <w:p w14:paraId="364710AF" w14:textId="14896397" w:rsidR="007467F7" w:rsidRDefault="008077A0" w:rsidP="007467F7">
      <w:pPr>
        <w:pStyle w:val="Akapitzlist1"/>
        <w:spacing w:after="0" w:line="100" w:lineRule="atLeast"/>
        <w:jc w:val="both"/>
        <w:rPr>
          <w:rFonts w:ascii="Ebrima" w:hAnsi="Ebrima"/>
        </w:rPr>
      </w:pPr>
      <w:r w:rsidRPr="004B6568">
        <w:rPr>
          <w:rFonts w:ascii="Ebrima" w:hAnsi="Ebrima"/>
        </w:rPr>
        <w:t>nie zdefiniowano</w:t>
      </w:r>
    </w:p>
    <w:p w14:paraId="75BE54EB" w14:textId="77777777" w:rsidR="008077A0" w:rsidRPr="00F73796" w:rsidRDefault="008077A0" w:rsidP="007467F7">
      <w:pPr>
        <w:pStyle w:val="Akapitzlist1"/>
        <w:spacing w:after="0" w:line="100" w:lineRule="atLeast"/>
        <w:jc w:val="both"/>
        <w:rPr>
          <w:rFonts w:ascii="Ebrima" w:hAnsi="Ebrima"/>
          <w:sz w:val="16"/>
          <w:szCs w:val="16"/>
        </w:rPr>
      </w:pPr>
    </w:p>
    <w:p w14:paraId="27558C43" w14:textId="77777777" w:rsidR="008077A0" w:rsidRPr="008077A0" w:rsidRDefault="00035370" w:rsidP="00035370">
      <w:pPr>
        <w:pStyle w:val="Akapitzlist1"/>
        <w:numPr>
          <w:ilvl w:val="1"/>
          <w:numId w:val="2"/>
        </w:numPr>
        <w:spacing w:after="0" w:line="100" w:lineRule="atLeast"/>
        <w:rPr>
          <w:rFonts w:ascii="Ebrima" w:hAnsi="Ebrima"/>
        </w:rPr>
      </w:pPr>
      <w:r w:rsidRPr="004B6568">
        <w:rPr>
          <w:rFonts w:ascii="Ebrima" w:hAnsi="Ebrima"/>
          <w:b/>
        </w:rPr>
        <w:t xml:space="preserve">Liniowe źródła hałasu źródła hałasu </w:t>
      </w:r>
    </w:p>
    <w:p w14:paraId="5F57D327" w14:textId="17F2A5BB" w:rsidR="00035370" w:rsidRDefault="00035370" w:rsidP="008077A0">
      <w:pPr>
        <w:pStyle w:val="Akapitzlist1"/>
        <w:spacing w:after="0" w:line="100" w:lineRule="atLeast"/>
        <w:ind w:left="502" w:firstLine="206"/>
        <w:rPr>
          <w:rFonts w:ascii="Ebrima" w:hAnsi="Ebrima"/>
        </w:rPr>
      </w:pPr>
      <w:r w:rsidRPr="004B6568">
        <w:rPr>
          <w:rFonts w:ascii="Ebrima" w:hAnsi="Ebrima"/>
        </w:rPr>
        <w:t>nie zdefiniowano</w:t>
      </w:r>
    </w:p>
    <w:p w14:paraId="474C673E" w14:textId="77777777" w:rsidR="00F15862" w:rsidRDefault="00F15862" w:rsidP="00F15862">
      <w:pPr>
        <w:pStyle w:val="Akapitzlist1"/>
        <w:spacing w:after="0" w:line="100" w:lineRule="atLeast"/>
        <w:ind w:left="502"/>
        <w:rPr>
          <w:rFonts w:ascii="Ebrima" w:hAnsi="Ebrima"/>
        </w:rPr>
      </w:pPr>
    </w:p>
    <w:p w14:paraId="7BD2EF8E" w14:textId="77777777" w:rsidR="0037391A" w:rsidRDefault="0037391A">
      <w:pPr>
        <w:rPr>
          <w:rFonts w:ascii="Ebrima" w:eastAsia="SimSun" w:hAnsi="Ebrima" w:cs="font234"/>
          <w:b/>
          <w:lang w:eastAsia="ar-SA"/>
        </w:rPr>
      </w:pPr>
      <w:r>
        <w:rPr>
          <w:rFonts w:ascii="Ebrima" w:hAnsi="Ebrima"/>
          <w:b/>
        </w:rPr>
        <w:br w:type="page"/>
      </w:r>
    </w:p>
    <w:p w14:paraId="793D80AB" w14:textId="3A058149" w:rsidR="00035370" w:rsidRDefault="00035370" w:rsidP="00035370">
      <w:pPr>
        <w:pStyle w:val="Akapitzlist1"/>
        <w:numPr>
          <w:ilvl w:val="1"/>
          <w:numId w:val="2"/>
        </w:numPr>
        <w:spacing w:after="0" w:line="100" w:lineRule="atLeast"/>
        <w:jc w:val="both"/>
        <w:rPr>
          <w:rFonts w:ascii="Ebrima" w:hAnsi="Ebrima"/>
        </w:rPr>
      </w:pPr>
      <w:r w:rsidRPr="004B6568">
        <w:rPr>
          <w:rFonts w:ascii="Ebrima" w:hAnsi="Ebrima"/>
          <w:b/>
        </w:rPr>
        <w:lastRenderedPageBreak/>
        <w:t xml:space="preserve">Ruchome źródła hałasu – </w:t>
      </w:r>
      <w:r w:rsidRPr="004B6568">
        <w:rPr>
          <w:rFonts w:ascii="Ebrima" w:hAnsi="Ebrima"/>
        </w:rPr>
        <w:t>obejmujące</w:t>
      </w:r>
      <w:r w:rsidRPr="004B6568">
        <w:rPr>
          <w:rFonts w:ascii="Ebrima" w:hAnsi="Ebrima"/>
          <w:b/>
        </w:rPr>
        <w:t xml:space="preserve"> </w:t>
      </w:r>
      <w:r w:rsidRPr="004B6568">
        <w:rPr>
          <w:rFonts w:ascii="Ebrima" w:hAnsi="Ebrima"/>
        </w:rPr>
        <w:t xml:space="preserve">ruch pojazdów obsługujących  przedsięwzięcie w tym pojazdy dostarczające i odbierające odpady oraz samochody osobowe </w:t>
      </w:r>
      <w:r w:rsidR="00960B34">
        <w:rPr>
          <w:rFonts w:ascii="Ebrima" w:hAnsi="Ebrima"/>
        </w:rPr>
        <w:t xml:space="preserve">i ciężarowe przemieszczające się do </w:t>
      </w:r>
      <w:r w:rsidR="00B86C3B">
        <w:rPr>
          <w:rFonts w:ascii="Ebrima" w:hAnsi="Ebrima"/>
        </w:rPr>
        <w:t xml:space="preserve">i z </w:t>
      </w:r>
      <w:r w:rsidR="00960B34">
        <w:rPr>
          <w:rFonts w:ascii="Ebrima" w:hAnsi="Ebrima"/>
        </w:rPr>
        <w:t>warsztatu</w:t>
      </w:r>
    </w:p>
    <w:p w14:paraId="003DAFFB" w14:textId="77777777" w:rsidR="00B134F4" w:rsidRPr="004B6568" w:rsidRDefault="00B134F4" w:rsidP="00B134F4">
      <w:pPr>
        <w:pStyle w:val="Akapitzlist1"/>
        <w:spacing w:after="0" w:line="100" w:lineRule="atLeast"/>
        <w:ind w:left="502"/>
        <w:jc w:val="both"/>
        <w:rPr>
          <w:rFonts w:ascii="Ebrima" w:hAnsi="Ebrima"/>
        </w:rPr>
      </w:pPr>
    </w:p>
    <w:p w14:paraId="4A189F97" w14:textId="77777777" w:rsidR="00035370" w:rsidRPr="00941663" w:rsidRDefault="007467F7" w:rsidP="00035370">
      <w:pPr>
        <w:spacing w:after="0" w:line="100" w:lineRule="atLeast"/>
        <w:rPr>
          <w:rFonts w:ascii="Ebrima" w:hAnsi="Ebrima"/>
          <w:i/>
          <w:sz w:val="18"/>
          <w:szCs w:val="18"/>
        </w:rPr>
      </w:pPr>
      <w:bookmarkStart w:id="3" w:name="_Hlk53057393"/>
      <w:r>
        <w:rPr>
          <w:rFonts w:ascii="Ebrima" w:hAnsi="Ebrima"/>
          <w:i/>
          <w:sz w:val="18"/>
          <w:szCs w:val="18"/>
        </w:rPr>
        <w:t>Tab.nr Z.5</w:t>
      </w:r>
      <w:r w:rsidR="004B375F">
        <w:rPr>
          <w:rFonts w:ascii="Ebrima" w:hAnsi="Ebrima"/>
          <w:i/>
          <w:sz w:val="18"/>
          <w:szCs w:val="18"/>
        </w:rPr>
        <w:t>.4.</w:t>
      </w:r>
      <w:r w:rsidR="00035370" w:rsidRPr="00941663">
        <w:rPr>
          <w:rFonts w:ascii="Ebrima" w:hAnsi="Ebrima"/>
          <w:i/>
          <w:sz w:val="18"/>
          <w:szCs w:val="18"/>
        </w:rPr>
        <w:t xml:space="preserve"> Specyfikacja ruchomych źródeł hałasu na terenie przedsięwzięcia </w:t>
      </w:r>
    </w:p>
    <w:tbl>
      <w:tblPr>
        <w:tblW w:w="10060" w:type="dxa"/>
        <w:tblLayout w:type="fixed"/>
        <w:tblLook w:val="0000" w:firstRow="0" w:lastRow="0" w:firstColumn="0" w:lastColumn="0" w:noHBand="0" w:noVBand="0"/>
      </w:tblPr>
      <w:tblGrid>
        <w:gridCol w:w="457"/>
        <w:gridCol w:w="1653"/>
        <w:gridCol w:w="2115"/>
        <w:gridCol w:w="1976"/>
        <w:gridCol w:w="3008"/>
        <w:gridCol w:w="425"/>
        <w:gridCol w:w="426"/>
      </w:tblGrid>
      <w:tr w:rsidR="00ED0A13" w:rsidRPr="00A97EF3" w14:paraId="55C56BAB" w14:textId="58AFB6ED" w:rsidTr="00ED0A13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bookmarkEnd w:id="3"/>
          <w:p w14:paraId="2DAF3BD3" w14:textId="77777777" w:rsidR="00ED0A13" w:rsidRPr="00A97EF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proofErr w:type="spellStart"/>
            <w:r w:rsidRPr="00A97EF3">
              <w:rPr>
                <w:rFonts w:ascii="Ebrima" w:hAnsi="Ebrima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96CA92" w14:textId="77777777" w:rsidR="00ED0A13" w:rsidRPr="00A97EF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 w:rsidRPr="00A97EF3">
              <w:rPr>
                <w:rFonts w:ascii="Ebrima" w:hAnsi="Ebrima"/>
                <w:sz w:val="16"/>
                <w:szCs w:val="16"/>
              </w:rPr>
              <w:t>Oznaczenie/symbol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E6105D" w14:textId="77777777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 w:rsidRPr="00A97EF3">
              <w:rPr>
                <w:rFonts w:ascii="Ebrima" w:hAnsi="Ebrima"/>
                <w:sz w:val="16"/>
                <w:szCs w:val="16"/>
              </w:rPr>
              <w:t>Typ/nazwa źródła</w:t>
            </w:r>
          </w:p>
          <w:p w14:paraId="020EAB03" w14:textId="77777777" w:rsidR="00ED0A13" w:rsidRPr="00A97EF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>
              <w:rPr>
                <w:rFonts w:ascii="Ebrima" w:hAnsi="Ebrima"/>
                <w:sz w:val="16"/>
                <w:szCs w:val="16"/>
              </w:rPr>
              <w:t>Ilość źródeł zastępczych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C342CC" w14:textId="77777777" w:rsidR="00ED0A13" w:rsidRPr="00A97EF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 w:rsidRPr="00A97EF3">
              <w:rPr>
                <w:rFonts w:ascii="Ebrima" w:hAnsi="Ebrima"/>
                <w:sz w:val="16"/>
                <w:szCs w:val="16"/>
              </w:rPr>
              <w:t>specyfikacja</w:t>
            </w:r>
          </w:p>
          <w:p w14:paraId="68E64222" w14:textId="77777777" w:rsidR="00ED0A13" w:rsidRPr="00A97EF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8401C2" w14:textId="18BFF3AE" w:rsidR="00ED0A13" w:rsidRPr="00A97EF3" w:rsidRDefault="00ED0A13" w:rsidP="008077A0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 w:rsidRPr="00A97EF3">
              <w:rPr>
                <w:rFonts w:ascii="Ebrima" w:hAnsi="Ebrima"/>
                <w:sz w:val="16"/>
                <w:szCs w:val="16"/>
              </w:rPr>
              <w:t xml:space="preserve">Poziom mocy akustycznej źródła w </w:t>
            </w:r>
            <w:proofErr w:type="spellStart"/>
            <w:r w:rsidRPr="00A97EF3">
              <w:rPr>
                <w:rFonts w:ascii="Ebrima" w:hAnsi="Ebrima"/>
                <w:sz w:val="16"/>
                <w:szCs w:val="16"/>
              </w:rPr>
              <w:t>dB</w:t>
            </w:r>
            <w:proofErr w:type="spellEnd"/>
          </w:p>
          <w:p w14:paraId="37446437" w14:textId="182E7FD2" w:rsidR="00ED0A13" w:rsidRPr="00A97EF3" w:rsidRDefault="00ED0A13" w:rsidP="00960B34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09872C" w14:textId="64471A9D" w:rsidR="00ED0A13" w:rsidRPr="00ED0A13" w:rsidRDefault="00ED0A13" w:rsidP="008077A0">
            <w:pPr>
              <w:spacing w:after="0" w:line="100" w:lineRule="atLeast"/>
              <w:jc w:val="center"/>
              <w:rPr>
                <w:rFonts w:ascii="Ebrima" w:hAnsi="Ebrima"/>
                <w:sz w:val="12"/>
                <w:szCs w:val="12"/>
              </w:rPr>
            </w:pPr>
            <w:r w:rsidRPr="00ED0A13">
              <w:rPr>
                <w:rFonts w:ascii="Ebrima" w:hAnsi="Ebrima"/>
                <w:sz w:val="12"/>
                <w:szCs w:val="12"/>
              </w:rPr>
              <w:t>zakres</w:t>
            </w:r>
          </w:p>
        </w:tc>
      </w:tr>
      <w:tr w:rsidR="00ED0A13" w:rsidRPr="002B53B5" w14:paraId="5201F9B2" w14:textId="5093A476" w:rsidTr="001E4AF8">
        <w:trPr>
          <w:trHeight w:val="227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06939" w14:textId="77777777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1D916AFA" w14:textId="77777777" w:rsidR="00ED0A13" w:rsidRPr="002B53B5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b/>
                <w:sz w:val="16"/>
                <w:szCs w:val="16"/>
              </w:rPr>
            </w:pPr>
            <w:r>
              <w:rPr>
                <w:rFonts w:ascii="Ebrima" w:hAnsi="Ebrima"/>
                <w:sz w:val="16"/>
                <w:szCs w:val="16"/>
              </w:rPr>
              <w:t>1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1C64B" w14:textId="77777777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b/>
                <w:sz w:val="16"/>
                <w:szCs w:val="16"/>
              </w:rPr>
            </w:pPr>
          </w:p>
          <w:p w14:paraId="1AE12468" w14:textId="77777777" w:rsidR="00ED0A13" w:rsidRPr="002B53B5" w:rsidRDefault="00ED0A13" w:rsidP="00A70F07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>
              <w:rPr>
                <w:rFonts w:ascii="Ebrima" w:hAnsi="Ebrima"/>
                <w:b/>
                <w:sz w:val="16"/>
                <w:szCs w:val="16"/>
              </w:rPr>
              <w:t xml:space="preserve">R–1 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E78AE" w14:textId="77777777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59A88F50" w14:textId="0435D913" w:rsidR="00ED0A13" w:rsidRPr="002B53B5" w:rsidRDefault="00ED0A13" w:rsidP="000B16E3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>
              <w:rPr>
                <w:rFonts w:ascii="Ebrima" w:hAnsi="Ebrima"/>
                <w:sz w:val="16"/>
                <w:szCs w:val="16"/>
              </w:rPr>
              <w:t>s</w:t>
            </w:r>
            <w:r w:rsidRPr="002B53B5">
              <w:rPr>
                <w:rFonts w:ascii="Ebrima" w:hAnsi="Ebrima"/>
                <w:sz w:val="16"/>
                <w:szCs w:val="16"/>
              </w:rPr>
              <w:t xml:space="preserve">amochody– pojazdy </w:t>
            </w:r>
            <w:r>
              <w:rPr>
                <w:rFonts w:ascii="Ebrima" w:hAnsi="Ebrima"/>
                <w:sz w:val="16"/>
                <w:szCs w:val="16"/>
              </w:rPr>
              <w:t>lekkie (2)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EE3AE" w14:textId="77777777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4"/>
                <w:szCs w:val="14"/>
              </w:rPr>
            </w:pPr>
          </w:p>
          <w:p w14:paraId="2EC1481A" w14:textId="37B6CE5C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4"/>
                <w:szCs w:val="14"/>
              </w:rPr>
            </w:pPr>
            <w:r>
              <w:rPr>
                <w:rFonts w:ascii="Ebrima" w:hAnsi="Ebrima"/>
                <w:sz w:val="14"/>
                <w:szCs w:val="14"/>
              </w:rPr>
              <w:t>dojazd lub dostarczenie pojazdów do lakierni, dostawa surowców i materiałów</w:t>
            </w:r>
          </w:p>
          <w:p w14:paraId="7B1769AC" w14:textId="5652489C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4"/>
                <w:szCs w:val="14"/>
              </w:rPr>
            </w:pPr>
            <w:r>
              <w:rPr>
                <w:rFonts w:ascii="Ebrima" w:hAnsi="Ebrima"/>
                <w:sz w:val="14"/>
                <w:szCs w:val="14"/>
              </w:rPr>
              <w:t>Ruch od bramy wjazdowej do instalacji lakierni</w:t>
            </w:r>
          </w:p>
          <w:p w14:paraId="47F7E8A2" w14:textId="27799AF6" w:rsidR="00ED0A13" w:rsidRPr="0094166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4"/>
                <w:szCs w:val="14"/>
              </w:rPr>
            </w:pP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46ADE" w14:textId="77777777" w:rsidR="00ED0A13" w:rsidRDefault="00ED0A13" w:rsidP="00960B34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1AA47C3A" w14:textId="1BDA1398" w:rsidR="00ED0A13" w:rsidRDefault="00ED0A13" w:rsidP="00960B34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333E6BAD" w14:textId="77777777" w:rsidR="00ED0A13" w:rsidRDefault="00ED0A13" w:rsidP="00960B34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>
              <w:rPr>
                <w:rFonts w:ascii="Ebrima" w:hAnsi="Ebrima"/>
                <w:sz w:val="16"/>
                <w:szCs w:val="16"/>
              </w:rPr>
              <w:t>94 dla pojazdu lekkiego (2)</w:t>
            </w:r>
          </w:p>
          <w:p w14:paraId="7CB5A4EF" w14:textId="77777777" w:rsidR="00ED0A13" w:rsidRPr="006C2326" w:rsidRDefault="00ED0A13" w:rsidP="00960B34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5F8563E7" w14:textId="77777777" w:rsidR="00ED0A13" w:rsidRPr="002B53B5" w:rsidRDefault="00ED0A13" w:rsidP="00960B34">
            <w:pPr>
              <w:spacing w:after="0" w:line="100" w:lineRule="atLeast"/>
              <w:jc w:val="center"/>
              <w:rPr>
                <w:rFonts w:ascii="Ebrima" w:hAnsi="Ebrima"/>
                <w:sz w:val="12"/>
                <w:szCs w:val="12"/>
              </w:rPr>
            </w:pPr>
            <w:r>
              <w:rPr>
                <w:rFonts w:ascii="Ebrima" w:hAnsi="Ebrima"/>
                <w:sz w:val="12"/>
                <w:szCs w:val="12"/>
              </w:rPr>
              <w:t xml:space="preserve">Równoważny poziom dźwięku </w:t>
            </w:r>
          </w:p>
          <w:p w14:paraId="1B567128" w14:textId="77777777" w:rsidR="00ED0A13" w:rsidRPr="008118DB" w:rsidRDefault="00ED0A13" w:rsidP="00960B34">
            <w:pPr>
              <w:spacing w:after="0" w:line="100" w:lineRule="atLeast"/>
              <w:jc w:val="center"/>
              <w:rPr>
                <w:rFonts w:ascii="Ebrima" w:hAnsi="Ebrima"/>
                <w:sz w:val="12"/>
                <w:szCs w:val="12"/>
                <w:vertAlign w:val="subscript"/>
              </w:rPr>
            </w:pPr>
            <w:proofErr w:type="spellStart"/>
            <w:r w:rsidRPr="00E8266E">
              <w:rPr>
                <w:rFonts w:ascii="Ebrima" w:hAnsi="Ebrima"/>
                <w:sz w:val="12"/>
                <w:szCs w:val="12"/>
              </w:rPr>
              <w:t>L</w:t>
            </w:r>
            <w:r w:rsidRPr="00E8266E">
              <w:rPr>
                <w:rFonts w:ascii="Ebrima" w:hAnsi="Ebrima"/>
                <w:sz w:val="12"/>
                <w:szCs w:val="12"/>
                <w:vertAlign w:val="subscript"/>
              </w:rPr>
              <w:t>AeqT</w:t>
            </w:r>
            <w:proofErr w:type="spellEnd"/>
            <w:r w:rsidRPr="00E8266E">
              <w:rPr>
                <w:rFonts w:ascii="Ebrima" w:hAnsi="Ebrima"/>
                <w:sz w:val="12"/>
                <w:szCs w:val="12"/>
                <w:vertAlign w:val="subscript"/>
              </w:rPr>
              <w:t xml:space="preserve"> = </w:t>
            </w:r>
            <w:r w:rsidRPr="00E8266E">
              <w:rPr>
                <w:rFonts w:ascii="Ebrima" w:hAnsi="Ebrima"/>
                <w:sz w:val="16"/>
                <w:szCs w:val="16"/>
              </w:rPr>
              <w:t xml:space="preserve">68,6 </w:t>
            </w:r>
            <w:proofErr w:type="spellStart"/>
            <w:r w:rsidRPr="00E8266E">
              <w:rPr>
                <w:rFonts w:ascii="Ebrima" w:hAnsi="Ebrima"/>
                <w:sz w:val="16"/>
                <w:szCs w:val="16"/>
              </w:rPr>
              <w:t>dB</w:t>
            </w:r>
            <w:proofErr w:type="spellEnd"/>
            <w:r w:rsidRPr="00E8266E">
              <w:rPr>
                <w:rFonts w:ascii="Ebrima" w:hAnsi="Ebrima"/>
                <w:sz w:val="16"/>
                <w:szCs w:val="16"/>
              </w:rPr>
              <w:t xml:space="preserve"> (do 8h)</w:t>
            </w:r>
          </w:p>
          <w:p w14:paraId="5E3FD602" w14:textId="77777777" w:rsidR="00ED0A13" w:rsidRPr="002B53B5" w:rsidRDefault="00ED0A13" w:rsidP="00675409">
            <w:pPr>
              <w:spacing w:after="0" w:line="100" w:lineRule="atLeast"/>
              <w:jc w:val="center"/>
              <w:rPr>
                <w:rFonts w:ascii="Ebrima" w:hAnsi="Ebrima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000"/>
            <w:textDirection w:val="btLr"/>
          </w:tcPr>
          <w:p w14:paraId="7CA1D739" w14:textId="63BB5618" w:rsidR="00ED0A13" w:rsidRDefault="00ED0A13" w:rsidP="00ED0A13">
            <w:pPr>
              <w:tabs>
                <w:tab w:val="left" w:pos="1060"/>
                <w:tab w:val="center" w:pos="1594"/>
              </w:tabs>
              <w:spacing w:after="0" w:line="100" w:lineRule="atLeast"/>
              <w:ind w:left="113" w:right="113"/>
              <w:jc w:val="center"/>
              <w:rPr>
                <w:rFonts w:ascii="Ebrima" w:hAnsi="Ebrima"/>
                <w:sz w:val="16"/>
                <w:szCs w:val="16"/>
              </w:rPr>
            </w:pPr>
            <w:r>
              <w:rPr>
                <w:rFonts w:ascii="Ebrima" w:hAnsi="Ebrima"/>
                <w:sz w:val="16"/>
                <w:szCs w:val="16"/>
              </w:rPr>
              <w:t>Oddziaływanie skumulowane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4B1917E9" w14:textId="60EEC62A" w:rsidR="00ED0A13" w:rsidRDefault="00ED0A13" w:rsidP="00ED0A13">
            <w:pPr>
              <w:tabs>
                <w:tab w:val="left" w:pos="1060"/>
                <w:tab w:val="center" w:pos="1594"/>
              </w:tabs>
              <w:spacing w:after="0" w:line="100" w:lineRule="atLeast"/>
              <w:ind w:left="113" w:right="113"/>
              <w:jc w:val="center"/>
              <w:rPr>
                <w:rFonts w:ascii="Ebrima" w:hAnsi="Ebrima"/>
                <w:sz w:val="16"/>
                <w:szCs w:val="16"/>
              </w:rPr>
            </w:pPr>
            <w:r w:rsidRPr="00ED0A13">
              <w:rPr>
                <w:rFonts w:ascii="Ebrima" w:hAnsi="Ebrima"/>
                <w:sz w:val="16"/>
                <w:szCs w:val="16"/>
                <w:shd w:val="clear" w:color="auto" w:fill="92D050"/>
              </w:rPr>
              <w:t>Rozbudowa</w:t>
            </w:r>
            <w:r>
              <w:rPr>
                <w:rFonts w:ascii="Ebrima" w:hAnsi="Ebrima"/>
                <w:sz w:val="16"/>
                <w:szCs w:val="16"/>
              </w:rPr>
              <w:t xml:space="preserve"> lakiernia</w:t>
            </w:r>
          </w:p>
        </w:tc>
      </w:tr>
      <w:tr w:rsidR="00ED0A13" w:rsidRPr="002B53B5" w14:paraId="078D12EB" w14:textId="1CB725B5" w:rsidTr="001E4AF8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4FBE1" w14:textId="77777777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75CFB4E3" w14:textId="77777777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3C5B539D" w14:textId="77777777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>
              <w:rPr>
                <w:rFonts w:ascii="Ebrima" w:hAnsi="Ebrima"/>
                <w:sz w:val="16"/>
                <w:szCs w:val="16"/>
              </w:rPr>
              <w:t>2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37E49" w14:textId="77777777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b/>
                <w:sz w:val="16"/>
                <w:szCs w:val="16"/>
              </w:rPr>
            </w:pPr>
            <w:r>
              <w:rPr>
                <w:rFonts w:ascii="Ebrima" w:hAnsi="Ebrima"/>
                <w:b/>
                <w:sz w:val="16"/>
                <w:szCs w:val="16"/>
              </w:rPr>
              <w:t>R-2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07E9A" w14:textId="1A89385E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>
              <w:rPr>
                <w:rFonts w:ascii="Ebrima" w:hAnsi="Ebrima"/>
                <w:sz w:val="16"/>
                <w:szCs w:val="16"/>
              </w:rPr>
              <w:t>s</w:t>
            </w:r>
            <w:r w:rsidRPr="002B53B5">
              <w:rPr>
                <w:rFonts w:ascii="Ebrima" w:hAnsi="Ebrima"/>
                <w:sz w:val="16"/>
                <w:szCs w:val="16"/>
              </w:rPr>
              <w:t>amochody– pojazdy ciężkie</w:t>
            </w:r>
            <w:r>
              <w:rPr>
                <w:rFonts w:ascii="Ebrima" w:hAnsi="Ebrima"/>
                <w:sz w:val="16"/>
                <w:szCs w:val="16"/>
              </w:rPr>
              <w:t xml:space="preserve"> (1) 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5A9BE" w14:textId="77777777" w:rsidR="00ED0A13" w:rsidRDefault="00ED0A13" w:rsidP="00960B34">
            <w:pPr>
              <w:spacing w:after="0" w:line="100" w:lineRule="atLeast"/>
              <w:jc w:val="center"/>
              <w:rPr>
                <w:rFonts w:ascii="Ebrima" w:hAnsi="Ebrima"/>
                <w:sz w:val="14"/>
                <w:szCs w:val="14"/>
              </w:rPr>
            </w:pPr>
          </w:p>
          <w:p w14:paraId="719B6404" w14:textId="77777777" w:rsidR="00ED0A13" w:rsidRDefault="00ED0A13" w:rsidP="00960B34">
            <w:pPr>
              <w:spacing w:after="0" w:line="100" w:lineRule="atLeast"/>
              <w:jc w:val="center"/>
              <w:rPr>
                <w:rFonts w:ascii="Ebrima" w:hAnsi="Ebrima"/>
                <w:sz w:val="14"/>
                <w:szCs w:val="14"/>
              </w:rPr>
            </w:pPr>
            <w:r>
              <w:rPr>
                <w:rFonts w:ascii="Ebrima" w:hAnsi="Ebrima"/>
                <w:sz w:val="14"/>
                <w:szCs w:val="14"/>
              </w:rPr>
              <w:t xml:space="preserve">Ruch pojazdów od bramy wjazdowej do lakierni lub miejsca gromadzenia odpadów  </w:t>
            </w:r>
          </w:p>
          <w:p w14:paraId="60FDC905" w14:textId="6446A521" w:rsidR="00ED0A13" w:rsidRPr="00941663" w:rsidRDefault="00ED0A13" w:rsidP="00960B34">
            <w:pPr>
              <w:spacing w:after="0" w:line="100" w:lineRule="atLeast"/>
              <w:jc w:val="center"/>
              <w:rPr>
                <w:rFonts w:ascii="Ebrima" w:hAnsi="Ebrima"/>
                <w:sz w:val="14"/>
                <w:szCs w:val="14"/>
              </w:rPr>
            </w:pPr>
            <w:r>
              <w:rPr>
                <w:rFonts w:ascii="Ebrima" w:hAnsi="Ebrima"/>
                <w:sz w:val="14"/>
                <w:szCs w:val="14"/>
              </w:rPr>
              <w:t xml:space="preserve">Dostawy paliwa/odbiór odpadów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5AD58" w14:textId="77777777" w:rsidR="00ED0A13" w:rsidRDefault="00ED0A13" w:rsidP="00960B34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71A7CB5A" w14:textId="77777777" w:rsidR="00ED0A13" w:rsidRDefault="00ED0A13" w:rsidP="00960B34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>
              <w:rPr>
                <w:rFonts w:ascii="Ebrima" w:hAnsi="Ebrima"/>
                <w:sz w:val="16"/>
                <w:szCs w:val="16"/>
              </w:rPr>
              <w:t>100 dla pojazdu ciężkiego (8)</w:t>
            </w:r>
          </w:p>
          <w:p w14:paraId="747213A0" w14:textId="77777777" w:rsidR="00ED0A13" w:rsidRPr="002B53B5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2"/>
                <w:szCs w:val="12"/>
              </w:rPr>
            </w:pPr>
            <w:r>
              <w:rPr>
                <w:rFonts w:ascii="Ebrima" w:hAnsi="Ebrima"/>
                <w:sz w:val="12"/>
                <w:szCs w:val="12"/>
              </w:rPr>
              <w:t xml:space="preserve">Równoważny poziom dźwięku </w:t>
            </w:r>
          </w:p>
          <w:p w14:paraId="5767CA79" w14:textId="77777777" w:rsidR="00ED0A13" w:rsidRPr="008118DB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2"/>
                <w:szCs w:val="12"/>
                <w:vertAlign w:val="subscript"/>
              </w:rPr>
            </w:pPr>
            <w:proofErr w:type="spellStart"/>
            <w:r w:rsidRPr="00E8266E">
              <w:rPr>
                <w:rFonts w:ascii="Ebrima" w:hAnsi="Ebrima"/>
                <w:sz w:val="12"/>
                <w:szCs w:val="12"/>
              </w:rPr>
              <w:t>L</w:t>
            </w:r>
            <w:r w:rsidRPr="00E8266E">
              <w:rPr>
                <w:rFonts w:ascii="Ebrima" w:hAnsi="Ebrima"/>
                <w:sz w:val="12"/>
                <w:szCs w:val="12"/>
                <w:vertAlign w:val="subscript"/>
              </w:rPr>
              <w:t>AeqT</w:t>
            </w:r>
            <w:proofErr w:type="spellEnd"/>
            <w:r w:rsidRPr="00E8266E">
              <w:rPr>
                <w:rFonts w:ascii="Ebrima" w:hAnsi="Ebrima"/>
                <w:sz w:val="12"/>
                <w:szCs w:val="12"/>
                <w:vertAlign w:val="subscript"/>
              </w:rPr>
              <w:t xml:space="preserve"> =</w:t>
            </w:r>
            <w:r w:rsidRPr="00E8266E">
              <w:rPr>
                <w:rFonts w:ascii="Ebrima" w:hAnsi="Ebrima"/>
                <w:sz w:val="16"/>
                <w:szCs w:val="16"/>
              </w:rPr>
              <w:t xml:space="preserve">69,1 </w:t>
            </w:r>
            <w:proofErr w:type="spellStart"/>
            <w:r w:rsidRPr="00E8266E">
              <w:rPr>
                <w:rFonts w:ascii="Ebrima" w:hAnsi="Ebrima"/>
                <w:sz w:val="16"/>
                <w:szCs w:val="16"/>
              </w:rPr>
              <w:t>dB</w:t>
            </w:r>
            <w:proofErr w:type="spellEnd"/>
            <w:r w:rsidRPr="00E8266E">
              <w:rPr>
                <w:rFonts w:ascii="Ebrima" w:hAnsi="Ebrima"/>
                <w:sz w:val="16"/>
                <w:szCs w:val="16"/>
              </w:rPr>
              <w:t xml:space="preserve"> (do 8h)</w:t>
            </w:r>
          </w:p>
          <w:p w14:paraId="43CF6CC8" w14:textId="77777777" w:rsidR="00ED0A13" w:rsidRDefault="00ED0A13" w:rsidP="00675409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1E067B" w14:textId="77777777" w:rsidR="00ED0A13" w:rsidRDefault="00ED0A13" w:rsidP="00960B34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392E3EFC" w14:textId="77777777" w:rsidR="00ED0A13" w:rsidRDefault="00ED0A13" w:rsidP="00960B34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</w:tc>
      </w:tr>
      <w:tr w:rsidR="001E4AF8" w:rsidRPr="004A156A" w14:paraId="4D466C2A" w14:textId="3E332629" w:rsidTr="009E3515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0BEB6" w14:textId="15C291FE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 w:rsidRPr="001E4AF8">
              <w:rPr>
                <w:rFonts w:ascii="Ebrima" w:hAnsi="Ebrima"/>
                <w:sz w:val="16"/>
                <w:szCs w:val="16"/>
              </w:rPr>
              <w:t>3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13FF4" w14:textId="781D43E5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b/>
                <w:sz w:val="16"/>
                <w:szCs w:val="16"/>
              </w:rPr>
            </w:pPr>
            <w:r w:rsidRPr="001E4AF8">
              <w:rPr>
                <w:rFonts w:ascii="Ebrima" w:hAnsi="Ebrima"/>
                <w:b/>
                <w:sz w:val="16"/>
                <w:szCs w:val="16"/>
              </w:rPr>
              <w:t>R-3 (S)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EC472" w14:textId="77777777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64FF6CF3" w14:textId="5B23D51E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 w:rsidRPr="001E4AF8">
              <w:rPr>
                <w:rFonts w:ascii="Ebrima" w:hAnsi="Ebrima"/>
                <w:sz w:val="16"/>
                <w:szCs w:val="16"/>
              </w:rPr>
              <w:t>samochody– pojazdy lekkie (5)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3830A" w14:textId="01EE186B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sz w:val="14"/>
                <w:szCs w:val="14"/>
              </w:rPr>
            </w:pPr>
            <w:r w:rsidRPr="001E4AF8">
              <w:rPr>
                <w:rFonts w:ascii="Ebrima" w:hAnsi="Ebrima"/>
                <w:sz w:val="14"/>
                <w:szCs w:val="14"/>
              </w:rPr>
              <w:t xml:space="preserve">Ruch pojazdów od bramy wjazdowej do warsztatu – dojazd lub dostarczenie pojazdu do warsztatu. Dostawy surowców i materiałów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D176D" w14:textId="77777777" w:rsidR="001E4AF8" w:rsidRPr="001E4AF8" w:rsidRDefault="001E4AF8" w:rsidP="004A156A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26788605" w14:textId="77777777" w:rsidR="001E4AF8" w:rsidRPr="001E4AF8" w:rsidRDefault="001E4AF8" w:rsidP="004A156A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 w:rsidRPr="001E4AF8">
              <w:rPr>
                <w:rFonts w:ascii="Ebrima" w:hAnsi="Ebrima"/>
                <w:sz w:val="16"/>
                <w:szCs w:val="16"/>
              </w:rPr>
              <w:t>94 dla pojazdu lekkiego (2)</w:t>
            </w:r>
          </w:p>
          <w:p w14:paraId="78BA23FD" w14:textId="77777777" w:rsidR="001E4AF8" w:rsidRPr="001E4AF8" w:rsidRDefault="001E4AF8" w:rsidP="004A156A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18038744" w14:textId="77777777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sz w:val="12"/>
                <w:szCs w:val="12"/>
              </w:rPr>
            </w:pPr>
            <w:r w:rsidRPr="001E4AF8">
              <w:rPr>
                <w:rFonts w:ascii="Ebrima" w:hAnsi="Ebrima"/>
                <w:sz w:val="12"/>
                <w:szCs w:val="12"/>
              </w:rPr>
              <w:t xml:space="preserve">Równoważny poziom dźwięku </w:t>
            </w:r>
          </w:p>
          <w:p w14:paraId="5A68F3F9" w14:textId="77777777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sz w:val="12"/>
                <w:szCs w:val="12"/>
                <w:vertAlign w:val="subscript"/>
              </w:rPr>
            </w:pPr>
            <w:proofErr w:type="spellStart"/>
            <w:r w:rsidRPr="001E4AF8">
              <w:rPr>
                <w:rFonts w:ascii="Ebrima" w:hAnsi="Ebrima"/>
                <w:sz w:val="12"/>
                <w:szCs w:val="12"/>
              </w:rPr>
              <w:t>L</w:t>
            </w:r>
            <w:r w:rsidRPr="001E4AF8">
              <w:rPr>
                <w:rFonts w:ascii="Ebrima" w:hAnsi="Ebrima"/>
                <w:sz w:val="12"/>
                <w:szCs w:val="12"/>
                <w:vertAlign w:val="subscript"/>
              </w:rPr>
              <w:t>AeqT</w:t>
            </w:r>
            <w:proofErr w:type="spellEnd"/>
            <w:r w:rsidRPr="001E4AF8">
              <w:rPr>
                <w:rFonts w:ascii="Ebrima" w:hAnsi="Ebrima"/>
                <w:sz w:val="12"/>
                <w:szCs w:val="12"/>
                <w:vertAlign w:val="subscript"/>
              </w:rPr>
              <w:t xml:space="preserve"> = </w:t>
            </w:r>
            <w:r w:rsidRPr="001E4AF8">
              <w:rPr>
                <w:rFonts w:ascii="Ebrima" w:hAnsi="Ebrima"/>
                <w:sz w:val="16"/>
                <w:szCs w:val="16"/>
              </w:rPr>
              <w:t xml:space="preserve">68,6 </w:t>
            </w:r>
            <w:proofErr w:type="spellStart"/>
            <w:r w:rsidRPr="001E4AF8">
              <w:rPr>
                <w:rFonts w:ascii="Ebrima" w:hAnsi="Ebrima"/>
                <w:sz w:val="16"/>
                <w:szCs w:val="16"/>
              </w:rPr>
              <w:t>dB</w:t>
            </w:r>
            <w:proofErr w:type="spellEnd"/>
            <w:r w:rsidRPr="001E4AF8">
              <w:rPr>
                <w:rFonts w:ascii="Ebrima" w:hAnsi="Ebrima"/>
                <w:sz w:val="16"/>
                <w:szCs w:val="16"/>
              </w:rPr>
              <w:t xml:space="preserve"> (do 8h)</w:t>
            </w:r>
          </w:p>
          <w:p w14:paraId="3FC6EB87" w14:textId="77777777" w:rsidR="001E4AF8" w:rsidRPr="001E4AF8" w:rsidRDefault="001E4AF8" w:rsidP="004A156A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83D23B4" w14:textId="77777777" w:rsidR="001E4AF8" w:rsidRDefault="001E4AF8" w:rsidP="004A156A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4BB9DA" w14:textId="77777777" w:rsidR="001E4AF8" w:rsidRDefault="001E4AF8" w:rsidP="004A156A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</w:tc>
      </w:tr>
      <w:tr w:rsidR="001E4AF8" w:rsidRPr="004A156A" w14:paraId="74C301F7" w14:textId="3325BA8F" w:rsidTr="009E3515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A85D2" w14:textId="782F61C1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 w:rsidRPr="001E4AF8">
              <w:rPr>
                <w:rFonts w:ascii="Ebrima" w:hAnsi="Ebrima"/>
                <w:sz w:val="16"/>
                <w:szCs w:val="16"/>
              </w:rPr>
              <w:t>4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C80E2" w14:textId="46137442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b/>
                <w:sz w:val="16"/>
                <w:szCs w:val="16"/>
              </w:rPr>
            </w:pPr>
            <w:r w:rsidRPr="001E4AF8">
              <w:rPr>
                <w:rFonts w:ascii="Ebrima" w:hAnsi="Ebrima"/>
                <w:b/>
                <w:sz w:val="16"/>
                <w:szCs w:val="16"/>
              </w:rPr>
              <w:t>R–4 (S)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96144" w14:textId="2C32C956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 w:rsidRPr="001E4AF8">
              <w:rPr>
                <w:rFonts w:ascii="Ebrima" w:hAnsi="Ebrima"/>
                <w:sz w:val="16"/>
                <w:szCs w:val="16"/>
              </w:rPr>
              <w:t>samochody– pojazdy ciężkie (1)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53303" w14:textId="4522EF99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sz w:val="14"/>
                <w:szCs w:val="14"/>
              </w:rPr>
            </w:pPr>
            <w:r w:rsidRPr="001E4AF8">
              <w:rPr>
                <w:rFonts w:ascii="Ebrima" w:hAnsi="Ebrima"/>
                <w:sz w:val="14"/>
                <w:szCs w:val="14"/>
              </w:rPr>
              <w:t>Ruch pojazdów od bramy wjazdowej do warsztatu lub miejsca gromadzenia odpadów  Ewentualne dostawy paliwa/odbiór odpadów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2535D" w14:textId="77777777" w:rsidR="001E4AF8" w:rsidRPr="001E4AF8" w:rsidRDefault="001E4AF8" w:rsidP="004A156A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  <w:p w14:paraId="1D30ECDF" w14:textId="5F463955" w:rsidR="001E4AF8" w:rsidRPr="001E4AF8" w:rsidRDefault="001E4AF8" w:rsidP="004A156A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r w:rsidRPr="001E4AF8">
              <w:rPr>
                <w:rFonts w:ascii="Ebrima" w:hAnsi="Ebrima"/>
                <w:sz w:val="16"/>
                <w:szCs w:val="16"/>
              </w:rPr>
              <w:t>100 dla pojazdu ciężkiego (8)</w:t>
            </w:r>
          </w:p>
          <w:p w14:paraId="78FBE49A" w14:textId="77777777" w:rsidR="001E4AF8" w:rsidRPr="001E4AF8" w:rsidRDefault="001E4AF8" w:rsidP="004A156A">
            <w:pPr>
              <w:spacing w:after="0" w:line="100" w:lineRule="atLeast"/>
              <w:jc w:val="center"/>
              <w:rPr>
                <w:rFonts w:ascii="Ebrima" w:hAnsi="Ebrima"/>
                <w:sz w:val="12"/>
                <w:szCs w:val="12"/>
              </w:rPr>
            </w:pPr>
            <w:r w:rsidRPr="001E4AF8">
              <w:rPr>
                <w:rFonts w:ascii="Ebrima" w:hAnsi="Ebrima"/>
                <w:sz w:val="12"/>
                <w:szCs w:val="12"/>
              </w:rPr>
              <w:t xml:space="preserve">Równoważny poziom dźwięku </w:t>
            </w:r>
          </w:p>
          <w:p w14:paraId="0FA2D49B" w14:textId="5F287FE6" w:rsidR="001E4AF8" w:rsidRPr="001E4AF8" w:rsidRDefault="001E4AF8" w:rsidP="0037391A">
            <w:pPr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  <w:proofErr w:type="spellStart"/>
            <w:r w:rsidRPr="001E4AF8">
              <w:rPr>
                <w:rFonts w:ascii="Ebrima" w:hAnsi="Ebrima"/>
                <w:sz w:val="12"/>
                <w:szCs w:val="12"/>
              </w:rPr>
              <w:t>L</w:t>
            </w:r>
            <w:r w:rsidRPr="001E4AF8">
              <w:rPr>
                <w:rFonts w:ascii="Ebrima" w:hAnsi="Ebrima"/>
                <w:sz w:val="12"/>
                <w:szCs w:val="12"/>
                <w:vertAlign w:val="subscript"/>
              </w:rPr>
              <w:t>AeqT</w:t>
            </w:r>
            <w:proofErr w:type="spellEnd"/>
            <w:r w:rsidRPr="001E4AF8">
              <w:rPr>
                <w:rFonts w:ascii="Ebrima" w:hAnsi="Ebrima"/>
                <w:sz w:val="12"/>
                <w:szCs w:val="12"/>
                <w:vertAlign w:val="subscript"/>
              </w:rPr>
              <w:t xml:space="preserve"> =</w:t>
            </w:r>
            <w:r w:rsidRPr="001E4AF8">
              <w:rPr>
                <w:rFonts w:ascii="Ebrima" w:hAnsi="Ebrima"/>
                <w:sz w:val="16"/>
                <w:szCs w:val="16"/>
              </w:rPr>
              <w:t xml:space="preserve">69,1 </w:t>
            </w:r>
            <w:proofErr w:type="spellStart"/>
            <w:r w:rsidRPr="001E4AF8">
              <w:rPr>
                <w:rFonts w:ascii="Ebrima" w:hAnsi="Ebrima"/>
                <w:sz w:val="16"/>
                <w:szCs w:val="16"/>
              </w:rPr>
              <w:t>dB</w:t>
            </w:r>
            <w:proofErr w:type="spellEnd"/>
            <w:r w:rsidRPr="001E4AF8">
              <w:rPr>
                <w:rFonts w:ascii="Ebrima" w:hAnsi="Ebrima"/>
                <w:sz w:val="16"/>
                <w:szCs w:val="16"/>
              </w:rPr>
              <w:t xml:space="preserve"> (do 8h)</w:t>
            </w: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ECD3B" w14:textId="77777777" w:rsidR="001E4AF8" w:rsidRDefault="001E4AF8" w:rsidP="004A156A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2DC09" w14:textId="77777777" w:rsidR="001E4AF8" w:rsidRDefault="001E4AF8" w:rsidP="004A156A">
            <w:pPr>
              <w:tabs>
                <w:tab w:val="left" w:pos="1060"/>
                <w:tab w:val="center" w:pos="1594"/>
              </w:tabs>
              <w:spacing w:after="0" w:line="100" w:lineRule="atLeast"/>
              <w:jc w:val="center"/>
              <w:rPr>
                <w:rFonts w:ascii="Ebrima" w:hAnsi="Ebrima"/>
                <w:sz w:val="16"/>
                <w:szCs w:val="16"/>
              </w:rPr>
            </w:pPr>
          </w:p>
        </w:tc>
      </w:tr>
    </w:tbl>
    <w:p w14:paraId="2FBF858E" w14:textId="77777777" w:rsidR="0037391A" w:rsidRPr="008118DB" w:rsidRDefault="0037391A" w:rsidP="0037391A">
      <w:pPr>
        <w:spacing w:after="0" w:line="100" w:lineRule="atLeast"/>
        <w:jc w:val="center"/>
        <w:rPr>
          <w:rFonts w:ascii="Ebrima" w:hAnsi="Ebrima"/>
          <w:sz w:val="12"/>
          <w:szCs w:val="12"/>
          <w:vertAlign w:val="subscript"/>
        </w:rPr>
      </w:pPr>
    </w:p>
    <w:p w14:paraId="13E570F1" w14:textId="77777777" w:rsidR="00035370" w:rsidRPr="002B53B5" w:rsidRDefault="00035370" w:rsidP="00035370">
      <w:pPr>
        <w:spacing w:after="0" w:line="100" w:lineRule="atLeast"/>
        <w:jc w:val="center"/>
        <w:rPr>
          <w:rFonts w:ascii="Ebrima" w:hAnsi="Ebrima"/>
        </w:rPr>
      </w:pPr>
    </w:p>
    <w:p w14:paraId="642A8B4A" w14:textId="77777777" w:rsidR="00035370" w:rsidRPr="00941663" w:rsidRDefault="00035370" w:rsidP="00035370">
      <w:pPr>
        <w:spacing w:after="0" w:line="100" w:lineRule="atLeast"/>
        <w:rPr>
          <w:rFonts w:ascii="Ebrima" w:hAnsi="Ebrima"/>
          <w:b/>
          <w:i/>
          <w:sz w:val="18"/>
          <w:szCs w:val="18"/>
        </w:rPr>
      </w:pPr>
      <w:r w:rsidRPr="00941663">
        <w:rPr>
          <w:rFonts w:ascii="Ebrima" w:hAnsi="Ebrima"/>
          <w:b/>
          <w:i/>
          <w:sz w:val="18"/>
          <w:szCs w:val="18"/>
        </w:rPr>
        <w:t xml:space="preserve">Do analizy przyjęto: </w:t>
      </w:r>
    </w:p>
    <w:p w14:paraId="4F2E897F" w14:textId="35F9581D" w:rsidR="00035370" w:rsidRPr="00A97EF3" w:rsidRDefault="00035370" w:rsidP="00035370">
      <w:pPr>
        <w:pStyle w:val="Akapitzlist1"/>
        <w:numPr>
          <w:ilvl w:val="0"/>
          <w:numId w:val="3"/>
        </w:numPr>
        <w:spacing w:after="0" w:line="100" w:lineRule="atLeast"/>
        <w:jc w:val="both"/>
        <w:rPr>
          <w:rFonts w:ascii="Ebrima" w:hAnsi="Ebrima"/>
          <w:i/>
          <w:sz w:val="18"/>
          <w:szCs w:val="18"/>
        </w:rPr>
      </w:pPr>
      <w:r w:rsidRPr="00A97EF3">
        <w:rPr>
          <w:rFonts w:ascii="Ebrima" w:hAnsi="Ebrima"/>
          <w:i/>
          <w:sz w:val="18"/>
          <w:szCs w:val="18"/>
        </w:rPr>
        <w:t>średnia prędkość poruszania się pojazdów na terenie ograniczona ze względów bezpieczeństwa  do 3 m/s (</w:t>
      </w:r>
      <w:r w:rsidRPr="00A97EF3">
        <w:rPr>
          <w:rFonts w:ascii="Ebrima" w:hAnsi="Ebrima" w:cs="Arial"/>
          <w:i/>
          <w:sz w:val="18"/>
          <w:szCs w:val="18"/>
        </w:rPr>
        <w:t>~1</w:t>
      </w:r>
      <w:r w:rsidRPr="00A97EF3">
        <w:rPr>
          <w:rFonts w:ascii="Ebrima" w:hAnsi="Ebrima"/>
          <w:i/>
          <w:sz w:val="18"/>
          <w:szCs w:val="18"/>
        </w:rPr>
        <w:t xml:space="preserve">0km/h) – </w:t>
      </w:r>
      <w:r>
        <w:rPr>
          <w:rFonts w:ascii="Ebrima" w:hAnsi="Ebrima"/>
          <w:i/>
          <w:sz w:val="18"/>
          <w:szCs w:val="18"/>
        </w:rPr>
        <w:t>uwzględniono przy wyliczeniu</w:t>
      </w:r>
      <w:r w:rsidRPr="00A97EF3">
        <w:rPr>
          <w:rFonts w:ascii="Ebrima" w:hAnsi="Ebrima"/>
          <w:i/>
          <w:sz w:val="18"/>
          <w:szCs w:val="18"/>
        </w:rPr>
        <w:t xml:space="preserve"> czasu ekspozycji dla źródeł zastępczych,</w:t>
      </w:r>
    </w:p>
    <w:p w14:paraId="475DB164" w14:textId="77777777" w:rsidR="00035370" w:rsidRPr="00A97EF3" w:rsidRDefault="00035370" w:rsidP="00035370">
      <w:pPr>
        <w:pStyle w:val="Akapitzlist1"/>
        <w:numPr>
          <w:ilvl w:val="0"/>
          <w:numId w:val="3"/>
        </w:numPr>
        <w:spacing w:after="0" w:line="100" w:lineRule="atLeast"/>
        <w:jc w:val="both"/>
        <w:rPr>
          <w:rFonts w:ascii="Ebrima" w:hAnsi="Ebrima"/>
          <w:i/>
          <w:sz w:val="18"/>
          <w:szCs w:val="18"/>
        </w:rPr>
      </w:pPr>
      <w:r w:rsidRPr="00A97EF3">
        <w:rPr>
          <w:rFonts w:ascii="Ebrima" w:hAnsi="Ebrima"/>
          <w:i/>
          <w:sz w:val="18"/>
          <w:szCs w:val="18"/>
        </w:rPr>
        <w:t>trasy poruszania się pojazdów podzielono na odcinki, które zastąpiono źródłami punktowymi o odpowiedniej mocy akustycznej,</w:t>
      </w:r>
    </w:p>
    <w:p w14:paraId="706B2483" w14:textId="77777777" w:rsidR="00035370" w:rsidRPr="00A97EF3" w:rsidRDefault="00035370" w:rsidP="00035370">
      <w:pPr>
        <w:pStyle w:val="Akapitzlist1"/>
        <w:numPr>
          <w:ilvl w:val="0"/>
          <w:numId w:val="3"/>
        </w:numPr>
        <w:spacing w:after="0" w:line="100" w:lineRule="atLeast"/>
        <w:jc w:val="both"/>
        <w:rPr>
          <w:rFonts w:ascii="Ebrima" w:hAnsi="Ebrima"/>
          <w:i/>
          <w:sz w:val="18"/>
          <w:szCs w:val="18"/>
        </w:rPr>
      </w:pPr>
      <w:r w:rsidRPr="00A97EF3">
        <w:rPr>
          <w:rFonts w:ascii="Ebrima" w:hAnsi="Ebrima"/>
          <w:i/>
          <w:sz w:val="18"/>
          <w:szCs w:val="18"/>
        </w:rPr>
        <w:t>obliczenia hałasu dla pojazdów</w:t>
      </w:r>
      <w:r w:rsidR="004B375F">
        <w:rPr>
          <w:rFonts w:ascii="Ebrima" w:hAnsi="Ebrima"/>
          <w:i/>
          <w:sz w:val="18"/>
          <w:szCs w:val="18"/>
        </w:rPr>
        <w:t xml:space="preserve"> </w:t>
      </w:r>
      <w:r>
        <w:rPr>
          <w:rFonts w:ascii="Ebrima" w:hAnsi="Ebrima"/>
          <w:i/>
          <w:sz w:val="18"/>
          <w:szCs w:val="18"/>
        </w:rPr>
        <w:t>– obliczenia na poziomie z = 1,0</w:t>
      </w:r>
      <w:r w:rsidR="004B375F">
        <w:rPr>
          <w:rFonts w:ascii="Ebrima" w:hAnsi="Ebrima"/>
          <w:i/>
          <w:sz w:val="18"/>
          <w:szCs w:val="18"/>
        </w:rPr>
        <w:t xml:space="preserve"> m.n.p.t.</w:t>
      </w:r>
      <w:r w:rsidR="00F15862">
        <w:rPr>
          <w:rFonts w:ascii="Ebrima" w:hAnsi="Ebrima"/>
          <w:i/>
          <w:sz w:val="18"/>
          <w:szCs w:val="18"/>
        </w:rPr>
        <w:t>,</w:t>
      </w:r>
    </w:p>
    <w:p w14:paraId="5964B7F7" w14:textId="77777777" w:rsidR="00F15862" w:rsidRDefault="000B16E3" w:rsidP="00035370">
      <w:pPr>
        <w:pStyle w:val="Akapitzlist1"/>
        <w:numPr>
          <w:ilvl w:val="0"/>
          <w:numId w:val="3"/>
        </w:numPr>
        <w:spacing w:after="0" w:line="100" w:lineRule="atLeast"/>
        <w:jc w:val="both"/>
        <w:rPr>
          <w:rFonts w:ascii="Ebrima" w:hAnsi="Ebrima"/>
          <w:i/>
          <w:sz w:val="18"/>
          <w:szCs w:val="18"/>
        </w:rPr>
      </w:pPr>
      <w:r w:rsidRPr="000B16E3">
        <w:rPr>
          <w:rFonts w:ascii="Ebrima" w:hAnsi="Ebrima"/>
          <w:i/>
          <w:sz w:val="18"/>
          <w:szCs w:val="18"/>
        </w:rPr>
        <w:t>moce akustyczne dla pojazdów</w:t>
      </w:r>
      <w:r w:rsidR="00035370" w:rsidRPr="000B16E3">
        <w:rPr>
          <w:rFonts w:ascii="Ebrima" w:hAnsi="Ebrima"/>
          <w:i/>
          <w:sz w:val="18"/>
          <w:szCs w:val="18"/>
        </w:rPr>
        <w:t xml:space="preserve"> przyjęto na podstawie Instrukcji ITB 338 </w:t>
      </w:r>
      <w:r w:rsidR="00960B34">
        <w:rPr>
          <w:rFonts w:ascii="Ebrima" w:hAnsi="Ebrima"/>
          <w:i/>
          <w:sz w:val="18"/>
          <w:szCs w:val="18"/>
        </w:rPr>
        <w:t>dla operacji hamowanie/ruch</w:t>
      </w:r>
      <w:r w:rsidR="00F15862">
        <w:rPr>
          <w:rFonts w:ascii="Ebrima" w:hAnsi="Ebrima"/>
          <w:i/>
          <w:sz w:val="18"/>
          <w:szCs w:val="18"/>
        </w:rPr>
        <w:t>.</w:t>
      </w:r>
    </w:p>
    <w:p w14:paraId="07F25AAC" w14:textId="77777777" w:rsidR="00F15862" w:rsidRDefault="00F15862">
      <w:pPr>
        <w:rPr>
          <w:rFonts w:ascii="Ebrima" w:eastAsia="SimSun" w:hAnsi="Ebrima" w:cs="font234"/>
          <w:i/>
          <w:sz w:val="18"/>
          <w:szCs w:val="18"/>
          <w:lang w:eastAsia="ar-SA"/>
        </w:rPr>
      </w:pPr>
      <w:r>
        <w:rPr>
          <w:rFonts w:ascii="Ebrima" w:hAnsi="Ebrima"/>
          <w:i/>
          <w:sz w:val="18"/>
          <w:szCs w:val="18"/>
        </w:rPr>
        <w:br w:type="page"/>
      </w:r>
    </w:p>
    <w:p w14:paraId="778D2716" w14:textId="77777777" w:rsidR="00035370" w:rsidRPr="004B6568" w:rsidRDefault="00035370" w:rsidP="00035370">
      <w:pPr>
        <w:widowControl w:val="0"/>
        <w:spacing w:after="0"/>
        <w:rPr>
          <w:rFonts w:ascii="Ebrima" w:hAnsi="Ebrima"/>
          <w:b/>
        </w:rPr>
      </w:pPr>
      <w:r w:rsidRPr="004B375F">
        <w:rPr>
          <w:rFonts w:ascii="Ebrima" w:hAnsi="Ebrima"/>
          <w:b/>
        </w:rPr>
        <w:lastRenderedPageBreak/>
        <w:t>5.5</w:t>
      </w:r>
      <w:r w:rsidRPr="004B6568">
        <w:rPr>
          <w:rFonts w:ascii="Ebrima" w:hAnsi="Ebrima"/>
          <w:b/>
        </w:rPr>
        <w:t xml:space="preserve"> Elementy ekranujące oraz pasy zieleni</w:t>
      </w:r>
    </w:p>
    <w:p w14:paraId="7D217671" w14:textId="1B05E764" w:rsidR="00035370" w:rsidRDefault="00035370" w:rsidP="00035370">
      <w:pPr>
        <w:widowControl w:val="0"/>
        <w:spacing w:after="0"/>
        <w:rPr>
          <w:rFonts w:ascii="Ebrima" w:hAnsi="Ebrima"/>
          <w:i/>
          <w:sz w:val="18"/>
          <w:szCs w:val="18"/>
        </w:rPr>
      </w:pPr>
      <w:r w:rsidRPr="00941663">
        <w:rPr>
          <w:rFonts w:ascii="Ebrima" w:hAnsi="Ebrima"/>
          <w:i/>
          <w:sz w:val="18"/>
          <w:szCs w:val="18"/>
        </w:rPr>
        <w:t xml:space="preserve">Tab.nr </w:t>
      </w:r>
      <w:r w:rsidR="00675409">
        <w:rPr>
          <w:rFonts w:ascii="Ebrima" w:hAnsi="Ebrima"/>
          <w:i/>
          <w:sz w:val="18"/>
          <w:szCs w:val="18"/>
        </w:rPr>
        <w:t>Z</w:t>
      </w:r>
      <w:r w:rsidR="004B375F">
        <w:rPr>
          <w:rFonts w:ascii="Ebrima" w:hAnsi="Ebrima"/>
          <w:i/>
          <w:sz w:val="18"/>
          <w:szCs w:val="18"/>
        </w:rPr>
        <w:t>.</w:t>
      </w:r>
      <w:r w:rsidR="00F15862">
        <w:rPr>
          <w:rFonts w:ascii="Ebrima" w:hAnsi="Ebrima"/>
          <w:i/>
          <w:sz w:val="18"/>
          <w:szCs w:val="18"/>
        </w:rPr>
        <w:t>5.</w:t>
      </w:r>
      <w:r w:rsidRPr="00941663">
        <w:rPr>
          <w:rFonts w:ascii="Ebrima" w:hAnsi="Ebrima"/>
          <w:i/>
          <w:sz w:val="18"/>
          <w:szCs w:val="18"/>
        </w:rPr>
        <w:t xml:space="preserve">5.   Specyfikacja elementów ekranujących </w:t>
      </w:r>
      <w:r>
        <w:rPr>
          <w:rFonts w:ascii="Ebrima" w:hAnsi="Ebrima"/>
          <w:i/>
          <w:sz w:val="18"/>
          <w:szCs w:val="18"/>
        </w:rPr>
        <w:t xml:space="preserve">uwzględnionych </w:t>
      </w:r>
      <w:r w:rsidRPr="00941663">
        <w:rPr>
          <w:rFonts w:ascii="Ebrima" w:hAnsi="Ebrima"/>
          <w:i/>
          <w:sz w:val="18"/>
          <w:szCs w:val="18"/>
        </w:rPr>
        <w:t xml:space="preserve">przy modelowaniu </w:t>
      </w:r>
    </w:p>
    <w:p w14:paraId="6530DDB4" w14:textId="77777777" w:rsidR="004A156A" w:rsidRPr="00941663" w:rsidRDefault="004A156A" w:rsidP="00035370">
      <w:pPr>
        <w:widowControl w:val="0"/>
        <w:spacing w:after="0"/>
        <w:rPr>
          <w:rFonts w:ascii="Ebrima" w:hAnsi="Ebrima"/>
          <w:i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4"/>
        <w:gridCol w:w="3260"/>
        <w:gridCol w:w="1471"/>
        <w:gridCol w:w="1701"/>
      </w:tblGrid>
      <w:tr w:rsidR="00035370" w:rsidRPr="00D15A2A" w14:paraId="34CA90CD" w14:textId="77777777" w:rsidTr="00675409">
        <w:trPr>
          <w:jc w:val="center"/>
        </w:trPr>
        <w:tc>
          <w:tcPr>
            <w:tcW w:w="1614" w:type="dxa"/>
            <w:shd w:val="clear" w:color="auto" w:fill="D9D9D9"/>
          </w:tcPr>
          <w:p w14:paraId="07C9CC35" w14:textId="77777777" w:rsidR="00035370" w:rsidRPr="00D15A2A" w:rsidRDefault="00035370" w:rsidP="00675409">
            <w:pPr>
              <w:widowControl w:val="0"/>
              <w:spacing w:after="0"/>
              <w:jc w:val="center"/>
              <w:rPr>
                <w:rFonts w:ascii="Ebrima" w:hAnsi="Ebrima"/>
                <w:sz w:val="14"/>
                <w:szCs w:val="14"/>
              </w:rPr>
            </w:pPr>
            <w:r w:rsidRPr="00D15A2A">
              <w:rPr>
                <w:rFonts w:ascii="Ebrima" w:hAnsi="Ebrima"/>
                <w:sz w:val="14"/>
                <w:szCs w:val="14"/>
              </w:rPr>
              <w:t xml:space="preserve">Oznaczenie elementu </w:t>
            </w:r>
            <w:r>
              <w:rPr>
                <w:rFonts w:ascii="Ebrima" w:hAnsi="Ebrima"/>
                <w:sz w:val="14"/>
                <w:szCs w:val="14"/>
              </w:rPr>
              <w:t>symbol</w:t>
            </w:r>
          </w:p>
        </w:tc>
        <w:tc>
          <w:tcPr>
            <w:tcW w:w="3260" w:type="dxa"/>
            <w:shd w:val="clear" w:color="auto" w:fill="D9D9D9"/>
          </w:tcPr>
          <w:p w14:paraId="63ABCA2B" w14:textId="77777777" w:rsidR="00035370" w:rsidRPr="00D15A2A" w:rsidRDefault="00035370" w:rsidP="00675409">
            <w:pPr>
              <w:widowControl w:val="0"/>
              <w:spacing w:after="0"/>
              <w:jc w:val="center"/>
              <w:rPr>
                <w:rFonts w:ascii="Ebrima" w:hAnsi="Ebrima"/>
                <w:sz w:val="14"/>
                <w:szCs w:val="14"/>
              </w:rPr>
            </w:pPr>
            <w:r w:rsidRPr="00D15A2A">
              <w:rPr>
                <w:rFonts w:ascii="Ebrima" w:hAnsi="Ebrima"/>
                <w:sz w:val="14"/>
                <w:szCs w:val="14"/>
              </w:rPr>
              <w:t>Opis elementu ekranującego</w:t>
            </w:r>
          </w:p>
        </w:tc>
        <w:tc>
          <w:tcPr>
            <w:tcW w:w="1471" w:type="dxa"/>
            <w:shd w:val="clear" w:color="auto" w:fill="D9D9D9"/>
          </w:tcPr>
          <w:p w14:paraId="5077C74F" w14:textId="77777777" w:rsidR="00035370" w:rsidRPr="00D15A2A" w:rsidRDefault="00035370" w:rsidP="00675409">
            <w:pPr>
              <w:widowControl w:val="0"/>
              <w:spacing w:after="0"/>
              <w:jc w:val="center"/>
              <w:rPr>
                <w:rFonts w:ascii="Ebrima" w:hAnsi="Ebrima"/>
                <w:sz w:val="14"/>
                <w:szCs w:val="14"/>
              </w:rPr>
            </w:pPr>
            <w:r w:rsidRPr="00D15A2A">
              <w:rPr>
                <w:rFonts w:ascii="Ebrima" w:hAnsi="Ebrima"/>
                <w:sz w:val="14"/>
                <w:szCs w:val="14"/>
              </w:rPr>
              <w:t>Rodzaj ekranu</w:t>
            </w:r>
          </w:p>
        </w:tc>
        <w:tc>
          <w:tcPr>
            <w:tcW w:w="1701" w:type="dxa"/>
            <w:shd w:val="clear" w:color="auto" w:fill="D9D9D9"/>
          </w:tcPr>
          <w:p w14:paraId="1E260CED" w14:textId="77777777" w:rsidR="00035370" w:rsidRPr="00D15A2A" w:rsidRDefault="00035370" w:rsidP="00B81119">
            <w:pPr>
              <w:widowControl w:val="0"/>
              <w:spacing w:after="0"/>
              <w:jc w:val="center"/>
              <w:rPr>
                <w:rFonts w:ascii="Ebrima" w:hAnsi="Ebrima"/>
                <w:sz w:val="14"/>
                <w:szCs w:val="14"/>
              </w:rPr>
            </w:pPr>
            <w:r w:rsidRPr="00D15A2A">
              <w:rPr>
                <w:rFonts w:ascii="Ebrima" w:hAnsi="Ebrima"/>
                <w:sz w:val="14"/>
                <w:szCs w:val="14"/>
              </w:rPr>
              <w:t xml:space="preserve">Średnia wysokość elementu </w:t>
            </w:r>
            <w:proofErr w:type="spellStart"/>
            <w:r w:rsidR="00B81119">
              <w:rPr>
                <w:rFonts w:ascii="Ebrima" w:hAnsi="Ebrima"/>
                <w:sz w:val="14"/>
                <w:szCs w:val="14"/>
              </w:rPr>
              <w:t>H</w:t>
            </w:r>
            <w:r w:rsidR="00B81119">
              <w:rPr>
                <w:rFonts w:ascii="Ebrima" w:hAnsi="Ebrima"/>
                <w:sz w:val="14"/>
                <w:szCs w:val="14"/>
                <w:vertAlign w:val="subscript"/>
              </w:rPr>
              <w:t>śr</w:t>
            </w:r>
            <w:proofErr w:type="spellEnd"/>
            <w:r w:rsidRPr="00D15A2A">
              <w:rPr>
                <w:rFonts w:ascii="Ebrima" w:hAnsi="Ebrima"/>
                <w:sz w:val="14"/>
                <w:szCs w:val="14"/>
              </w:rPr>
              <w:t xml:space="preserve">  [m.n.p.t.]</w:t>
            </w:r>
          </w:p>
        </w:tc>
      </w:tr>
      <w:tr w:rsidR="00035370" w:rsidRPr="00D15A2A" w14:paraId="2B68DC8F" w14:textId="77777777" w:rsidTr="00675409">
        <w:trPr>
          <w:jc w:val="center"/>
        </w:trPr>
        <w:tc>
          <w:tcPr>
            <w:tcW w:w="1614" w:type="dxa"/>
            <w:shd w:val="clear" w:color="auto" w:fill="auto"/>
            <w:vAlign w:val="center"/>
          </w:tcPr>
          <w:p w14:paraId="5A21E4DC" w14:textId="3D8D9F21" w:rsidR="00035370" w:rsidRPr="004A156A" w:rsidRDefault="004A156A" w:rsidP="00675409">
            <w:pPr>
              <w:widowControl w:val="0"/>
              <w:spacing w:after="0"/>
              <w:jc w:val="center"/>
              <w:rPr>
                <w:rFonts w:ascii="Ebrima" w:hAnsi="Ebrima"/>
                <w:b/>
                <w:sz w:val="16"/>
                <w:szCs w:val="16"/>
                <w:vertAlign w:val="superscript"/>
              </w:rPr>
            </w:pPr>
            <w:r>
              <w:rPr>
                <w:rFonts w:ascii="Ebrima" w:hAnsi="Ebrima"/>
                <w:b/>
                <w:sz w:val="16"/>
                <w:szCs w:val="16"/>
              </w:rPr>
              <w:t>WA_1</w:t>
            </w:r>
            <w:r w:rsidRPr="008C03C5">
              <w:rPr>
                <w:rFonts w:ascii="Ebrima" w:hAnsi="Ebrima"/>
                <w:bCs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155A456" w14:textId="7445AE0A" w:rsidR="00035370" w:rsidRPr="00B81119" w:rsidRDefault="00B81119" w:rsidP="00B81119">
            <w:pPr>
              <w:widowControl w:val="0"/>
              <w:spacing w:after="0"/>
              <w:jc w:val="center"/>
              <w:rPr>
                <w:rFonts w:ascii="Ebrima" w:hAnsi="Ebrima"/>
                <w:sz w:val="16"/>
                <w:szCs w:val="16"/>
              </w:rPr>
            </w:pPr>
            <w:r w:rsidRPr="00B81119">
              <w:rPr>
                <w:rFonts w:ascii="Ebrima" w:hAnsi="Ebrima"/>
                <w:sz w:val="16"/>
                <w:szCs w:val="16"/>
              </w:rPr>
              <w:t xml:space="preserve">Budynek </w:t>
            </w:r>
            <w:r w:rsidR="004A156A">
              <w:rPr>
                <w:rFonts w:ascii="Ebrima" w:hAnsi="Ebrima"/>
                <w:sz w:val="16"/>
                <w:szCs w:val="16"/>
              </w:rPr>
              <w:t>warsztatu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D8E5DF8" w14:textId="77777777" w:rsidR="00035370" w:rsidRPr="00D15A2A" w:rsidRDefault="00B81119" w:rsidP="00675409">
            <w:pPr>
              <w:widowControl w:val="0"/>
              <w:spacing w:after="0"/>
              <w:jc w:val="center"/>
              <w:rPr>
                <w:rFonts w:ascii="Ebrima" w:hAnsi="Ebrima"/>
                <w:sz w:val="16"/>
                <w:szCs w:val="16"/>
              </w:rPr>
            </w:pPr>
            <w:r>
              <w:rPr>
                <w:rFonts w:ascii="Ebrima" w:hAnsi="Ebrima"/>
                <w:sz w:val="16"/>
                <w:szCs w:val="16"/>
              </w:rPr>
              <w:t>e</w:t>
            </w:r>
            <w:r w:rsidR="00035370" w:rsidRPr="00D15A2A">
              <w:rPr>
                <w:rFonts w:ascii="Ebrima" w:hAnsi="Ebrima"/>
                <w:sz w:val="16"/>
                <w:szCs w:val="16"/>
              </w:rPr>
              <w:t>kran typu budynek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B7CE0E" w14:textId="59AF5B5C" w:rsidR="00035370" w:rsidRPr="00D15A2A" w:rsidRDefault="00B81119" w:rsidP="00675409">
            <w:pPr>
              <w:widowControl w:val="0"/>
              <w:spacing w:after="0"/>
              <w:jc w:val="center"/>
              <w:rPr>
                <w:rFonts w:ascii="Ebrima" w:hAnsi="Ebrima"/>
                <w:sz w:val="16"/>
                <w:szCs w:val="16"/>
              </w:rPr>
            </w:pPr>
            <w:r>
              <w:rPr>
                <w:rFonts w:ascii="Ebrima" w:hAnsi="Ebrima"/>
                <w:sz w:val="16"/>
                <w:szCs w:val="16"/>
              </w:rPr>
              <w:t>7,</w:t>
            </w:r>
            <w:r w:rsidR="004A156A">
              <w:rPr>
                <w:rFonts w:ascii="Ebrima" w:hAnsi="Ebrima"/>
                <w:sz w:val="16"/>
                <w:szCs w:val="16"/>
              </w:rPr>
              <w:t>98</w:t>
            </w:r>
          </w:p>
        </w:tc>
      </w:tr>
    </w:tbl>
    <w:p w14:paraId="45E44387" w14:textId="77777777" w:rsidR="00035370" w:rsidRPr="007C6BF6" w:rsidRDefault="00035370" w:rsidP="00035370">
      <w:pPr>
        <w:spacing w:after="0" w:line="100" w:lineRule="atLeast"/>
        <w:rPr>
          <w:rFonts w:ascii="Ebrima" w:hAnsi="Ebrima"/>
          <w:i/>
          <w:sz w:val="16"/>
          <w:szCs w:val="16"/>
          <w:u w:val="single"/>
        </w:rPr>
      </w:pPr>
      <w:r w:rsidRPr="007C6BF6">
        <w:rPr>
          <w:rFonts w:ascii="Ebrima" w:hAnsi="Ebrima"/>
          <w:i/>
          <w:sz w:val="16"/>
          <w:szCs w:val="16"/>
          <w:u w:val="single"/>
        </w:rPr>
        <w:t>Uwagi:</w:t>
      </w:r>
    </w:p>
    <w:p w14:paraId="60FF65D0" w14:textId="77777777" w:rsidR="00035370" w:rsidRPr="007C6BF6" w:rsidRDefault="00035370" w:rsidP="00035370">
      <w:pPr>
        <w:numPr>
          <w:ilvl w:val="0"/>
          <w:numId w:val="6"/>
        </w:numPr>
        <w:suppressAutoHyphens/>
        <w:spacing w:after="0" w:line="100" w:lineRule="atLeast"/>
        <w:rPr>
          <w:rFonts w:ascii="Ebrima" w:hAnsi="Ebrima"/>
          <w:i/>
          <w:sz w:val="16"/>
          <w:szCs w:val="16"/>
        </w:rPr>
      </w:pPr>
      <w:r w:rsidRPr="007C6BF6">
        <w:rPr>
          <w:rFonts w:ascii="Ebrima" w:hAnsi="Ebrima"/>
          <w:i/>
          <w:sz w:val="16"/>
          <w:szCs w:val="16"/>
        </w:rPr>
        <w:t>dla wszystkich ścian na potrzeby modelowania zastosowano współczynnik odbicia dla przegrody = 1,0,</w:t>
      </w:r>
    </w:p>
    <w:p w14:paraId="40F1B940" w14:textId="3750B69C" w:rsidR="00035370" w:rsidRDefault="00035370" w:rsidP="00035370">
      <w:pPr>
        <w:numPr>
          <w:ilvl w:val="0"/>
          <w:numId w:val="6"/>
        </w:numPr>
        <w:suppressAutoHyphens/>
        <w:spacing w:after="0" w:line="100" w:lineRule="atLeast"/>
        <w:rPr>
          <w:rFonts w:ascii="Ebrima" w:hAnsi="Ebrima"/>
          <w:i/>
          <w:sz w:val="16"/>
          <w:szCs w:val="16"/>
        </w:rPr>
      </w:pPr>
      <w:r w:rsidRPr="007C6BF6">
        <w:rPr>
          <w:rFonts w:ascii="Ebrima" w:hAnsi="Ebrima"/>
          <w:i/>
          <w:sz w:val="16"/>
          <w:szCs w:val="16"/>
        </w:rPr>
        <w:t xml:space="preserve">w modelowaniu oddziaływania hałasu pominięto istniejące oraz planowane pasy zieleni dla przedmiotowej nieruchomości. </w:t>
      </w:r>
    </w:p>
    <w:p w14:paraId="2E7A3E83" w14:textId="7D1E7713" w:rsidR="004A156A" w:rsidRDefault="004A156A" w:rsidP="00035370">
      <w:pPr>
        <w:numPr>
          <w:ilvl w:val="0"/>
          <w:numId w:val="6"/>
        </w:numPr>
        <w:suppressAutoHyphens/>
        <w:spacing w:after="0" w:line="100" w:lineRule="atLeast"/>
        <w:rPr>
          <w:rFonts w:ascii="Ebrima" w:hAnsi="Ebrima"/>
          <w:i/>
          <w:sz w:val="16"/>
          <w:szCs w:val="16"/>
        </w:rPr>
      </w:pPr>
      <w:r>
        <w:rPr>
          <w:rFonts w:ascii="Ebrima" w:hAnsi="Ebrima"/>
          <w:i/>
          <w:sz w:val="16"/>
          <w:szCs w:val="16"/>
        </w:rPr>
        <w:t>Przy ocenie oddziaływań skumulowanych – brak elementów ekranujących</w:t>
      </w:r>
    </w:p>
    <w:p w14:paraId="14CB0127" w14:textId="1FFF6354" w:rsidR="004A156A" w:rsidRDefault="004A156A" w:rsidP="00035370">
      <w:pPr>
        <w:numPr>
          <w:ilvl w:val="0"/>
          <w:numId w:val="6"/>
        </w:numPr>
        <w:suppressAutoHyphens/>
        <w:spacing w:after="0" w:line="100" w:lineRule="atLeast"/>
        <w:rPr>
          <w:rFonts w:ascii="Ebrima" w:hAnsi="Ebrima"/>
          <w:i/>
          <w:sz w:val="16"/>
          <w:szCs w:val="16"/>
        </w:rPr>
      </w:pPr>
      <w:r>
        <w:rPr>
          <w:rFonts w:ascii="Ebrima" w:hAnsi="Ebrima"/>
          <w:i/>
          <w:sz w:val="16"/>
          <w:szCs w:val="16"/>
        </w:rPr>
        <w:t>Szczegółowe dane obiektu - por. tabela Z.5.2. – poz.1</w:t>
      </w:r>
    </w:p>
    <w:p w14:paraId="23924CFB" w14:textId="77777777" w:rsidR="001E4AF8" w:rsidRPr="007C6BF6" w:rsidRDefault="001E4AF8" w:rsidP="001E4AF8">
      <w:pPr>
        <w:suppressAutoHyphens/>
        <w:spacing w:after="0" w:line="100" w:lineRule="atLeast"/>
        <w:ind w:left="720"/>
        <w:rPr>
          <w:rFonts w:ascii="Ebrima" w:hAnsi="Ebrima"/>
          <w:i/>
          <w:sz w:val="16"/>
          <w:szCs w:val="16"/>
        </w:rPr>
      </w:pPr>
    </w:p>
    <w:p w14:paraId="145C9A2E" w14:textId="77777777" w:rsidR="00035370" w:rsidRDefault="00035370" w:rsidP="00035370">
      <w:pPr>
        <w:widowControl w:val="0"/>
        <w:spacing w:after="0"/>
        <w:rPr>
          <w:rFonts w:ascii="Ebrima" w:hAnsi="Ebrima"/>
          <w:sz w:val="16"/>
          <w:szCs w:val="16"/>
        </w:rPr>
      </w:pPr>
    </w:p>
    <w:p w14:paraId="3F938697" w14:textId="77777777" w:rsidR="00035370" w:rsidRPr="004B6568" w:rsidRDefault="00035370" w:rsidP="00035370">
      <w:pPr>
        <w:rPr>
          <w:rFonts w:ascii="Ebrima" w:eastAsia="Times New Roman" w:hAnsi="Ebrima" w:cs="Times New Roman"/>
          <w:b/>
          <w:color w:val="000000"/>
          <w:sz w:val="24"/>
          <w:szCs w:val="24"/>
        </w:rPr>
      </w:pPr>
      <w:r w:rsidRPr="004B6568">
        <w:rPr>
          <w:rFonts w:ascii="Ebrima" w:eastAsia="Times New Roman" w:hAnsi="Ebrima" w:cs="Arial"/>
          <w:b/>
          <w:color w:val="000000"/>
          <w:sz w:val="24"/>
          <w:szCs w:val="24"/>
        </w:rPr>
        <w:t>6. Obliczenia</w:t>
      </w:r>
    </w:p>
    <w:p w14:paraId="199F2B52" w14:textId="77777777" w:rsidR="00035370" w:rsidRPr="002B53B5" w:rsidRDefault="00035370" w:rsidP="00035370">
      <w:pPr>
        <w:spacing w:after="0" w:line="100" w:lineRule="atLeast"/>
        <w:rPr>
          <w:rFonts w:ascii="Ebrima" w:eastAsia="Times New Roman" w:hAnsi="Ebrima" w:cs="Times New Roman"/>
          <w:color w:val="000000"/>
          <w:sz w:val="18"/>
          <w:szCs w:val="18"/>
        </w:rPr>
      </w:pPr>
      <w:r w:rsidRPr="002B53B5">
        <w:rPr>
          <w:rFonts w:ascii="Ebrima" w:eastAsia="Times New Roman" w:hAnsi="Ebrima" w:cs="Times New Roman"/>
          <w:b/>
          <w:color w:val="000000"/>
          <w:sz w:val="20"/>
          <w:szCs w:val="20"/>
        </w:rPr>
        <w:t>6.1. Uwagi ogólne:</w:t>
      </w:r>
    </w:p>
    <w:p w14:paraId="0A4DA1D0" w14:textId="77777777" w:rsidR="00035370" w:rsidRPr="007C6BF6" w:rsidRDefault="00035370" w:rsidP="00F15862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7C6BF6">
        <w:rPr>
          <w:rFonts w:ascii="Ebrima" w:eastAsia="Times New Roman" w:hAnsi="Ebrima" w:cs="Times New Roman"/>
          <w:color w:val="000000"/>
          <w:sz w:val="20"/>
          <w:szCs w:val="20"/>
        </w:rPr>
        <w:t>Obliczenia wypadkowych równoważnych poziomów dźwięku wykonano komputerowo zgodnie z normą PN-ISO 9613-2 oraz zgodnie z wytycznymi instrukcji ITB 308 oraz ITB 338.</w:t>
      </w:r>
    </w:p>
    <w:p w14:paraId="5F4564CE" w14:textId="77777777" w:rsidR="00035370" w:rsidRDefault="00035370" w:rsidP="004B375F">
      <w:pPr>
        <w:spacing w:after="0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7C6BF6">
        <w:rPr>
          <w:rFonts w:ascii="Ebrima" w:eastAsia="Times New Roman" w:hAnsi="Ebrima" w:cs="Times New Roman"/>
          <w:color w:val="000000"/>
          <w:sz w:val="20"/>
          <w:szCs w:val="20"/>
        </w:rPr>
        <w:t>Wyniki obliczeń w postaci graficznej przedstawiono  jako zasięg oddziaływania hałasu o poziomach od 40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  <w:r w:rsidRPr="007C6BF6">
        <w:rPr>
          <w:rFonts w:ascii="Ebrima" w:eastAsia="Times New Roman" w:hAnsi="Ebrima" w:cs="Times New Roman"/>
          <w:color w:val="000000"/>
          <w:sz w:val="20"/>
          <w:szCs w:val="20"/>
        </w:rPr>
        <w:t>do 60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  <w:proofErr w:type="spellStart"/>
      <w:r w:rsidRPr="007C6BF6">
        <w:rPr>
          <w:rFonts w:ascii="Ebrima" w:eastAsia="Times New Roman" w:hAnsi="Ebrima" w:cs="Times New Roman"/>
          <w:color w:val="000000"/>
          <w:sz w:val="20"/>
          <w:szCs w:val="20"/>
        </w:rPr>
        <w:t>dB</w:t>
      </w:r>
      <w:proofErr w:type="spellEnd"/>
      <w:r w:rsidRPr="007C6BF6">
        <w:rPr>
          <w:rFonts w:ascii="Ebrima" w:eastAsia="Times New Roman" w:hAnsi="Ebrima" w:cs="Times New Roman"/>
          <w:color w:val="000000"/>
          <w:sz w:val="20"/>
          <w:szCs w:val="20"/>
        </w:rPr>
        <w:t xml:space="preserve"> – w porze dnia na poziomie </w:t>
      </w:r>
      <w:proofErr w:type="spellStart"/>
      <w:r w:rsidRPr="007C6BF6">
        <w:rPr>
          <w:rFonts w:ascii="Ebrima" w:eastAsia="Times New Roman" w:hAnsi="Ebrima" w:cs="Times New Roman"/>
          <w:color w:val="000000"/>
          <w:sz w:val="20"/>
          <w:szCs w:val="20"/>
        </w:rPr>
        <w:t>h</w:t>
      </w:r>
      <w:r w:rsidRPr="007C6BF6">
        <w:rPr>
          <w:rFonts w:ascii="Ebrima" w:eastAsia="Times New Roman" w:hAnsi="Ebrima" w:cs="Times New Roman"/>
          <w:color w:val="000000"/>
          <w:sz w:val="20"/>
          <w:szCs w:val="20"/>
          <w:vertAlign w:val="subscript"/>
        </w:rPr>
        <w:t>obl</w:t>
      </w:r>
      <w:proofErr w:type="spellEnd"/>
      <w:r w:rsidRPr="007C6BF6">
        <w:rPr>
          <w:rFonts w:ascii="Ebrima" w:eastAsia="Times New Roman" w:hAnsi="Ebrima" w:cs="Times New Roman"/>
          <w:color w:val="000000"/>
          <w:sz w:val="20"/>
          <w:szCs w:val="20"/>
        </w:rPr>
        <w:t xml:space="preserve"> = 4,00  m.n.p.t. tj. zgodnie z zaleceniami pomiarowymi</w:t>
      </w:r>
      <w:r w:rsidR="000E4122">
        <w:rPr>
          <w:rFonts w:ascii="Ebrima" w:eastAsia="Times New Roman" w:hAnsi="Ebrima" w:cs="Times New Roman"/>
          <w:color w:val="000000"/>
          <w:sz w:val="20"/>
          <w:szCs w:val="20"/>
        </w:rPr>
        <w:t>.</w:t>
      </w:r>
      <w:r w:rsidRPr="007C6BF6">
        <w:rPr>
          <w:rFonts w:ascii="Ebrima" w:hAnsi="Ebrima"/>
          <w:i/>
          <w:color w:val="000000"/>
          <w:sz w:val="20"/>
          <w:szCs w:val="20"/>
        </w:rPr>
        <w:t xml:space="preserve"> </w:t>
      </w:r>
      <w:r w:rsidR="004B375F">
        <w:rPr>
          <w:rFonts w:ascii="Ebrima" w:eastAsia="Times New Roman" w:hAnsi="Ebrima" w:cs="Times New Roman"/>
          <w:i/>
          <w:color w:val="000000"/>
          <w:sz w:val="20"/>
          <w:szCs w:val="20"/>
        </w:rPr>
        <w:t xml:space="preserve"> </w:t>
      </w:r>
      <w:r w:rsidRPr="007C6BF6">
        <w:rPr>
          <w:rFonts w:ascii="Ebrima" w:eastAsia="Times New Roman" w:hAnsi="Ebrima" w:cs="Times New Roman"/>
          <w:color w:val="000000"/>
          <w:sz w:val="20"/>
          <w:szCs w:val="20"/>
        </w:rPr>
        <w:t xml:space="preserve">Obliczenia wykonano w temp. 10 </w:t>
      </w:r>
      <w:r w:rsidRPr="007C6BF6">
        <w:rPr>
          <w:rFonts w:ascii="Ebrima" w:eastAsia="Times New Roman" w:hAnsi="Ebrima" w:cs="Arial"/>
          <w:color w:val="000000"/>
          <w:sz w:val="20"/>
          <w:szCs w:val="20"/>
        </w:rPr>
        <w:t>º</w:t>
      </w:r>
      <w:r w:rsidRPr="007C6BF6">
        <w:rPr>
          <w:rFonts w:ascii="Ebrima" w:eastAsia="Times New Roman" w:hAnsi="Ebrima" w:cs="Times New Roman"/>
          <w:color w:val="000000"/>
          <w:sz w:val="20"/>
          <w:szCs w:val="20"/>
        </w:rPr>
        <w:t>C, wilgotności 70% i współczynniku gruntu G = 0  (dla w</w:t>
      </w:r>
      <w:r w:rsidR="00F15862">
        <w:rPr>
          <w:rFonts w:ascii="Ebrima" w:eastAsia="Times New Roman" w:hAnsi="Ebrima" w:cs="Times New Roman"/>
          <w:color w:val="000000"/>
          <w:sz w:val="20"/>
          <w:szCs w:val="20"/>
        </w:rPr>
        <w:t>arunków najmniej korzystnych).</w:t>
      </w:r>
    </w:p>
    <w:p w14:paraId="04390E2D" w14:textId="77777777" w:rsidR="00F15862" w:rsidRPr="004B375F" w:rsidRDefault="00F15862" w:rsidP="004B375F">
      <w:pPr>
        <w:spacing w:after="0"/>
        <w:jc w:val="both"/>
        <w:rPr>
          <w:rFonts w:ascii="Ebrima" w:eastAsia="Times New Roman" w:hAnsi="Ebrima" w:cs="Times New Roman"/>
          <w:i/>
          <w:color w:val="000000"/>
          <w:sz w:val="20"/>
          <w:szCs w:val="20"/>
        </w:rPr>
      </w:pPr>
    </w:p>
    <w:p w14:paraId="1BE197EF" w14:textId="77777777" w:rsidR="00035370" w:rsidRPr="004B6568" w:rsidRDefault="00035370" w:rsidP="00035370">
      <w:pPr>
        <w:spacing w:after="0" w:line="100" w:lineRule="atLeast"/>
        <w:rPr>
          <w:rFonts w:ascii="Ebrima" w:eastAsia="Times New Roman" w:hAnsi="Ebrima" w:cs="Times New Roman"/>
          <w:color w:val="000000"/>
        </w:rPr>
      </w:pPr>
      <w:r w:rsidRPr="004B6568">
        <w:rPr>
          <w:rFonts w:ascii="Ebrima" w:eastAsia="Times New Roman" w:hAnsi="Ebrima" w:cs="Times New Roman"/>
          <w:b/>
          <w:color w:val="000000"/>
        </w:rPr>
        <w:t>6.2.  Dane i wyniki</w:t>
      </w:r>
    </w:p>
    <w:p w14:paraId="1D2948D0" w14:textId="77777777" w:rsidR="001E4AF8" w:rsidRDefault="00035370" w:rsidP="00F15862">
      <w:pPr>
        <w:spacing w:after="0" w:line="100" w:lineRule="atLeast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Parametry akustyczne źródeł hałasu– </w:t>
      </w:r>
      <w:r w:rsidR="004B375F">
        <w:rPr>
          <w:rFonts w:ascii="Ebrima" w:eastAsia="Times New Roman" w:hAnsi="Ebrima" w:cs="Times New Roman"/>
          <w:color w:val="000000"/>
          <w:sz w:val="20"/>
          <w:szCs w:val="20"/>
          <w:u w:val="single"/>
        </w:rPr>
        <w:t xml:space="preserve">w załączniku </w:t>
      </w:r>
      <w:r w:rsidR="000B2A99">
        <w:rPr>
          <w:rFonts w:ascii="Ebrima" w:eastAsia="Times New Roman" w:hAnsi="Ebrima" w:cs="Times New Roman"/>
          <w:color w:val="000000"/>
          <w:sz w:val="20"/>
          <w:szCs w:val="20"/>
          <w:u w:val="single"/>
        </w:rPr>
        <w:t>5</w:t>
      </w:r>
      <w:r w:rsidR="004B375F">
        <w:rPr>
          <w:rFonts w:ascii="Ebrima" w:eastAsia="Times New Roman" w:hAnsi="Ebrima" w:cs="Times New Roman"/>
          <w:color w:val="000000"/>
          <w:sz w:val="20"/>
          <w:szCs w:val="20"/>
          <w:u w:val="single"/>
        </w:rPr>
        <w:t>A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– dla modelowania rozprzestr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zeniania się hałasu od źródeł punktowych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oraz z uwzględnieniem ruchomych źródeł hałasu. </w:t>
      </w:r>
    </w:p>
    <w:p w14:paraId="388E7F85" w14:textId="3EA00D41" w:rsidR="00035370" w:rsidRPr="002B53B5" w:rsidRDefault="00035370" w:rsidP="00F15862">
      <w:pPr>
        <w:spacing w:after="0" w:line="100" w:lineRule="atLeast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</w:p>
    <w:p w14:paraId="4DBEE709" w14:textId="77777777" w:rsidR="00035370" w:rsidRDefault="00035370" w:rsidP="00035370">
      <w:pPr>
        <w:spacing w:after="0" w:line="100" w:lineRule="atLeast"/>
        <w:rPr>
          <w:rFonts w:ascii="Ebrima" w:eastAsia="Times New Roman" w:hAnsi="Ebrima" w:cs="Times New Roman"/>
          <w:color w:val="000000"/>
          <w:sz w:val="20"/>
          <w:szCs w:val="20"/>
          <w:u w:val="single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  <w:u w:val="single"/>
        </w:rPr>
        <w:t>Obliczenia wykonano w siatce obliczeniowej w zakresie [m] :</w:t>
      </w:r>
    </w:p>
    <w:p w14:paraId="2FB21651" w14:textId="32F6FD6F" w:rsidR="00035370" w:rsidRPr="004B375F" w:rsidRDefault="00035370" w:rsidP="00035370">
      <w:pPr>
        <w:spacing w:after="0" w:line="100" w:lineRule="atLeast"/>
        <w:rPr>
          <w:rFonts w:ascii="Ebrima" w:eastAsia="Times New Roman" w:hAnsi="Ebrima" w:cs="Times New Roman"/>
          <w:color w:val="000000"/>
          <w:sz w:val="20"/>
          <w:szCs w:val="20"/>
        </w:rPr>
      </w:pPr>
      <w:proofErr w:type="spellStart"/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X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  <w:vertAlign w:val="subscript"/>
        </w:rPr>
        <w:t>min</w:t>
      </w:r>
      <w:proofErr w:type="spellEnd"/>
      <w:r w:rsidR="004B375F">
        <w:rPr>
          <w:rFonts w:ascii="Ebrima" w:eastAsia="Times New Roman" w:hAnsi="Ebrima" w:cs="Times New Roman"/>
          <w:color w:val="000000"/>
          <w:sz w:val="20"/>
          <w:szCs w:val="20"/>
        </w:rPr>
        <w:t xml:space="preserve"> = 0; </w:t>
      </w:r>
      <w:proofErr w:type="spellStart"/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Y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  <w:vertAlign w:val="subscript"/>
        </w:rPr>
        <w:t>min</w:t>
      </w:r>
      <w:proofErr w:type="spellEnd"/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= 0</w:t>
      </w:r>
      <w:r w:rsidR="004B375F">
        <w:rPr>
          <w:rFonts w:ascii="Ebrima" w:eastAsia="Times New Roman" w:hAnsi="Ebrima" w:cs="Times New Roman"/>
          <w:color w:val="000000"/>
          <w:sz w:val="20"/>
          <w:szCs w:val="20"/>
        </w:rPr>
        <w:t xml:space="preserve">., </w:t>
      </w:r>
      <w:proofErr w:type="spellStart"/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X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  <w:vertAlign w:val="subscript"/>
        </w:rPr>
        <w:t>max</w:t>
      </w:r>
      <w:proofErr w:type="spellEnd"/>
      <w:r w:rsidR="00A70F07">
        <w:rPr>
          <w:rFonts w:ascii="Ebrima" w:eastAsia="Times New Roman" w:hAnsi="Ebrima" w:cs="Times New Roman"/>
          <w:color w:val="000000"/>
          <w:sz w:val="20"/>
          <w:szCs w:val="20"/>
        </w:rPr>
        <w:t xml:space="preserve">= </w:t>
      </w:r>
      <w:r w:rsidR="000B2A99">
        <w:rPr>
          <w:rFonts w:ascii="Ebrima" w:eastAsia="Times New Roman" w:hAnsi="Ebrima" w:cs="Times New Roman"/>
          <w:color w:val="000000"/>
          <w:sz w:val="20"/>
          <w:szCs w:val="20"/>
        </w:rPr>
        <w:t>370</w:t>
      </w:r>
      <w:r w:rsidR="004B375F">
        <w:rPr>
          <w:rFonts w:ascii="Ebrima" w:eastAsia="Times New Roman" w:hAnsi="Ebrima" w:cs="Times New Roman"/>
          <w:color w:val="000000"/>
          <w:sz w:val="20"/>
          <w:szCs w:val="20"/>
        </w:rPr>
        <w:t xml:space="preserve">,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Y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  <w:vertAlign w:val="subscript"/>
        </w:rPr>
        <w:t xml:space="preserve">max </w:t>
      </w:r>
      <w:r w:rsidR="00A70F07">
        <w:rPr>
          <w:rFonts w:ascii="Ebrima" w:eastAsia="Times New Roman" w:hAnsi="Ebrima" w:cs="Times New Roman"/>
          <w:color w:val="000000"/>
          <w:sz w:val="20"/>
          <w:szCs w:val="20"/>
        </w:rPr>
        <w:t xml:space="preserve">= </w:t>
      </w:r>
      <w:r w:rsidR="000B2A99">
        <w:rPr>
          <w:rFonts w:ascii="Ebrima" w:eastAsia="Times New Roman" w:hAnsi="Ebrima" w:cs="Times New Roman"/>
          <w:color w:val="000000"/>
          <w:sz w:val="20"/>
          <w:szCs w:val="20"/>
        </w:rPr>
        <w:t>250</w:t>
      </w:r>
      <w:r w:rsidR="004B375F">
        <w:rPr>
          <w:rFonts w:ascii="Ebrima" w:eastAsia="Times New Roman" w:hAnsi="Ebrima" w:cs="Times New Roman"/>
          <w:color w:val="000000"/>
          <w:sz w:val="20"/>
          <w:szCs w:val="20"/>
        </w:rPr>
        <w:t xml:space="preserve">, </w:t>
      </w:r>
      <w:r w:rsidRPr="00C132AA">
        <w:rPr>
          <w:rFonts w:ascii="Ebrima" w:eastAsia="Times New Roman" w:hAnsi="Ebrima" w:cs="Times New Roman"/>
          <w:i/>
          <w:color w:val="000000"/>
          <w:sz w:val="20"/>
          <w:szCs w:val="20"/>
        </w:rPr>
        <w:t>przy zast</w:t>
      </w:r>
      <w:r>
        <w:rPr>
          <w:rFonts w:ascii="Ebrima" w:eastAsia="Times New Roman" w:hAnsi="Ebrima" w:cs="Times New Roman"/>
          <w:i/>
          <w:color w:val="000000"/>
          <w:sz w:val="20"/>
          <w:szCs w:val="20"/>
        </w:rPr>
        <w:t>o</w:t>
      </w:r>
      <w:r w:rsidR="00B81119">
        <w:rPr>
          <w:rFonts w:ascii="Ebrima" w:eastAsia="Times New Roman" w:hAnsi="Ebrima" w:cs="Times New Roman"/>
          <w:i/>
          <w:color w:val="000000"/>
          <w:sz w:val="20"/>
          <w:szCs w:val="20"/>
        </w:rPr>
        <w:t>sowaniu kroku na osi 0X oraz 0Y</w:t>
      </w:r>
      <w:r w:rsidR="00A70F07">
        <w:rPr>
          <w:rFonts w:ascii="Ebrima" w:eastAsia="Times New Roman" w:hAnsi="Ebrima" w:cs="Times New Roman"/>
          <w:i/>
          <w:color w:val="000000"/>
          <w:sz w:val="20"/>
          <w:szCs w:val="20"/>
        </w:rPr>
        <w:t xml:space="preserve"> co </w:t>
      </w:r>
      <w:r w:rsidR="000B2A99">
        <w:rPr>
          <w:rFonts w:ascii="Ebrima" w:eastAsia="Times New Roman" w:hAnsi="Ebrima" w:cs="Times New Roman"/>
          <w:i/>
          <w:color w:val="000000"/>
          <w:sz w:val="20"/>
          <w:szCs w:val="20"/>
        </w:rPr>
        <w:t>2</w:t>
      </w:r>
      <w:r w:rsidR="00A70F07">
        <w:rPr>
          <w:rFonts w:ascii="Ebrima" w:eastAsia="Times New Roman" w:hAnsi="Ebrima" w:cs="Times New Roman"/>
          <w:i/>
          <w:color w:val="000000"/>
          <w:sz w:val="20"/>
          <w:szCs w:val="20"/>
        </w:rPr>
        <w:t>,</w:t>
      </w:r>
      <w:r w:rsidRPr="00C132AA">
        <w:rPr>
          <w:rFonts w:ascii="Ebrima" w:eastAsia="Times New Roman" w:hAnsi="Ebrima" w:cs="Times New Roman"/>
          <w:i/>
          <w:color w:val="000000"/>
          <w:sz w:val="20"/>
          <w:szCs w:val="20"/>
        </w:rPr>
        <w:t xml:space="preserve">0 </w:t>
      </w:r>
      <w:r>
        <w:rPr>
          <w:rFonts w:ascii="Ebrima" w:eastAsia="Times New Roman" w:hAnsi="Ebrima" w:cs="Times New Roman"/>
          <w:i/>
          <w:color w:val="000000"/>
          <w:sz w:val="20"/>
          <w:szCs w:val="20"/>
        </w:rPr>
        <w:t>m.</w:t>
      </w:r>
    </w:p>
    <w:p w14:paraId="5E0EF74B" w14:textId="77777777" w:rsidR="00035370" w:rsidRPr="002B53B5" w:rsidRDefault="00035370" w:rsidP="00035370">
      <w:pPr>
        <w:spacing w:after="0" w:line="100" w:lineRule="atLeast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7F31D83A" w14:textId="5994D738" w:rsidR="00035370" w:rsidRDefault="00035370" w:rsidP="00035370">
      <w:pPr>
        <w:spacing w:after="0" w:line="100" w:lineRule="atLeast"/>
        <w:rPr>
          <w:rFonts w:ascii="Ebrima" w:eastAsia="Times New Roman" w:hAnsi="Ebrima" w:cs="Times New Roman"/>
          <w:b/>
          <w:color w:val="000000"/>
        </w:rPr>
      </w:pPr>
      <w:r w:rsidRPr="00593770">
        <w:rPr>
          <w:rFonts w:ascii="Ebrima" w:eastAsia="Times New Roman" w:hAnsi="Ebrima" w:cs="Times New Roman"/>
          <w:b/>
          <w:color w:val="000000"/>
        </w:rPr>
        <w:t xml:space="preserve">6.3. Zobrazowanie wyników </w:t>
      </w:r>
    </w:p>
    <w:p w14:paraId="3E117189" w14:textId="77777777" w:rsidR="00B134F4" w:rsidRPr="00593770" w:rsidRDefault="00B134F4" w:rsidP="00035370">
      <w:pPr>
        <w:spacing w:after="0" w:line="100" w:lineRule="atLeast"/>
        <w:rPr>
          <w:rFonts w:ascii="Ebrima" w:eastAsia="Times New Roman" w:hAnsi="Ebrima" w:cs="Times New Roman"/>
          <w:b/>
          <w:color w:val="000000"/>
        </w:rPr>
      </w:pPr>
    </w:p>
    <w:p w14:paraId="36411D0F" w14:textId="349EEE6D" w:rsidR="00035370" w:rsidRDefault="00035370" w:rsidP="00035370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Rozkład wartości równoważnego poziomu dźwięku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przedstawiono na mapie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w postaci izofon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nałożonych na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projekt terenu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wraz z dodatkowym zobrazowaniem poziomu hałasu </w:t>
      </w:r>
      <w:r w:rsidR="004B375F">
        <w:rPr>
          <w:rFonts w:ascii="Ebrima" w:eastAsia="Times New Roman" w:hAnsi="Ebrima" w:cs="Times New Roman"/>
          <w:color w:val="000000"/>
          <w:sz w:val="20"/>
          <w:szCs w:val="20"/>
        </w:rPr>
        <w:t xml:space="preserve">m.in.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w miejscach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podlegających ochronie akustycznej (tzw. punkty inspekcyjne). Wyniki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przedstawiono na </w:t>
      </w:r>
      <w:r w:rsidR="004B375F">
        <w:rPr>
          <w:rFonts w:ascii="Ebrima" w:eastAsia="Times New Roman" w:hAnsi="Ebrima" w:cs="Times New Roman"/>
          <w:color w:val="000000"/>
          <w:sz w:val="20"/>
          <w:szCs w:val="20"/>
        </w:rPr>
        <w:t>kolejnych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 xml:space="preserve"> rysunkach. </w:t>
      </w:r>
    </w:p>
    <w:p w14:paraId="502D98EC" w14:textId="77777777" w:rsidR="00B134F4" w:rsidRDefault="00B134F4" w:rsidP="00035370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7B04A92E" w14:textId="663D22CE" w:rsidR="00035370" w:rsidRDefault="004B375F" w:rsidP="00035370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>
        <w:rPr>
          <w:rFonts w:ascii="Ebrima" w:eastAsia="Times New Roman" w:hAnsi="Ebrima" w:cs="Times New Roman"/>
          <w:color w:val="000000"/>
          <w:sz w:val="20"/>
          <w:szCs w:val="20"/>
        </w:rPr>
        <w:t>Ponadto w poniższej tabeli</w:t>
      </w:r>
      <w:r w:rsidR="00035370">
        <w:rPr>
          <w:rFonts w:ascii="Ebrima" w:eastAsia="Times New Roman" w:hAnsi="Ebrima" w:cs="Times New Roman"/>
          <w:color w:val="000000"/>
          <w:sz w:val="20"/>
          <w:szCs w:val="20"/>
        </w:rPr>
        <w:t xml:space="preserve"> zestawiono dane </w:t>
      </w:r>
      <w:r w:rsidR="00035370" w:rsidRPr="006549B3">
        <w:rPr>
          <w:rFonts w:ascii="Ebrima" w:eastAsia="Times New Roman" w:hAnsi="Ebrima" w:cs="Times New Roman"/>
          <w:color w:val="000000"/>
          <w:sz w:val="20"/>
          <w:szCs w:val="20"/>
        </w:rPr>
        <w:t>wartości równoważnego poziomu hałasu w środowisku w puntach pomiarowych na obszarach podlegających ochronie akustycznej</w:t>
      </w:r>
      <w:r w:rsidR="00035370">
        <w:rPr>
          <w:rFonts w:ascii="Ebrima" w:eastAsia="Times New Roman" w:hAnsi="Ebrima" w:cs="Times New Roman"/>
          <w:color w:val="000000"/>
          <w:sz w:val="20"/>
          <w:szCs w:val="20"/>
        </w:rPr>
        <w:t xml:space="preserve"> wraz z danymi identyfikacyjny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mi tych punktów.</w:t>
      </w:r>
    </w:p>
    <w:p w14:paraId="526D1B5E" w14:textId="77777777" w:rsidR="0037391A" w:rsidRDefault="0037391A" w:rsidP="00035370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7CDB36A7" w14:textId="02CD07C7" w:rsidR="00F15862" w:rsidRPr="000B2A99" w:rsidRDefault="00035370" w:rsidP="00035370">
      <w:pPr>
        <w:spacing w:after="0" w:line="100" w:lineRule="atLeast"/>
        <w:jc w:val="both"/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</w:pPr>
      <w:r w:rsidRPr="000B2A99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Wszystkie wartości</w:t>
      </w:r>
      <w:r w:rsidR="001E4AF8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 na terenach podlegających ochronie akustycznej</w:t>
      </w:r>
      <w:r w:rsidR="000B2A99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 oraz </w:t>
      </w:r>
      <w:r w:rsidRPr="000B2A99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w punktach inspekcyjn</w:t>
      </w:r>
      <w:r w:rsidR="004B375F" w:rsidRPr="000B2A99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ych nie przekraczają wartości 5</w:t>
      </w:r>
      <w:r w:rsidR="008F56B7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0</w:t>
      </w:r>
      <w:r w:rsidRPr="000B2A99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,0 </w:t>
      </w:r>
      <w:proofErr w:type="spellStart"/>
      <w:r w:rsidRPr="000B2A99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dB</w:t>
      </w:r>
      <w:proofErr w:type="spellEnd"/>
      <w:r w:rsidRPr="000B2A99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. </w:t>
      </w:r>
      <w:r w:rsidR="001E4AF8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Oddziaływanie na terenie inwestycji do którego inwestor posiada tytuł prawny praktycznie nie przekracza poziomu 55,0 </w:t>
      </w:r>
      <w:proofErr w:type="spellStart"/>
      <w:r w:rsidR="001E4AF8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dB</w:t>
      </w:r>
      <w:proofErr w:type="spellEnd"/>
      <w:r w:rsidR="001E4AF8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. </w:t>
      </w:r>
    </w:p>
    <w:p w14:paraId="00CCA912" w14:textId="77777777" w:rsidR="00F15862" w:rsidRDefault="00F15862" w:rsidP="00F15862">
      <w:pPr>
        <w:spacing w:after="0" w:line="240" w:lineRule="auto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467EC984" w14:textId="77777777" w:rsidR="00F15862" w:rsidRDefault="00F15862">
      <w:pPr>
        <w:rPr>
          <w:rFonts w:ascii="Ebrima" w:eastAsia="Times New Roman" w:hAnsi="Ebrima" w:cs="Times New Roman"/>
          <w:color w:val="000000"/>
          <w:sz w:val="20"/>
          <w:szCs w:val="20"/>
        </w:rPr>
      </w:pPr>
      <w:r>
        <w:rPr>
          <w:rFonts w:ascii="Ebrima" w:eastAsia="Times New Roman" w:hAnsi="Ebrima" w:cs="Times New Roman"/>
          <w:color w:val="000000"/>
          <w:sz w:val="20"/>
          <w:szCs w:val="20"/>
        </w:rPr>
        <w:br w:type="page"/>
      </w:r>
    </w:p>
    <w:p w14:paraId="058FA38E" w14:textId="22F6B019" w:rsidR="00DB50E0" w:rsidRDefault="00035370" w:rsidP="00035370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</w:rPr>
        <w:lastRenderedPageBreak/>
        <w:t>Ryc</w:t>
      </w: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  <w:highlight w:val="yellow"/>
        </w:rPr>
        <w:t>.</w:t>
      </w: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nr </w:t>
      </w:r>
      <w:r w:rsidR="00675409">
        <w:rPr>
          <w:rFonts w:ascii="Ebrima" w:eastAsia="Times New Roman" w:hAnsi="Ebrima" w:cs="Times New Roman"/>
          <w:i/>
          <w:color w:val="000000"/>
          <w:sz w:val="18"/>
          <w:szCs w:val="18"/>
        </w:rPr>
        <w:t>Z</w:t>
      </w:r>
      <w:r w:rsidR="004B375F">
        <w:rPr>
          <w:rFonts w:ascii="Ebrima" w:eastAsia="Times New Roman" w:hAnsi="Ebrima" w:cs="Times New Roman"/>
          <w:i/>
          <w:color w:val="000000"/>
          <w:sz w:val="18"/>
          <w:szCs w:val="18"/>
        </w:rPr>
        <w:t>.</w:t>
      </w:r>
      <w:r w:rsidR="00F15862">
        <w:rPr>
          <w:rFonts w:ascii="Ebrima" w:eastAsia="Times New Roman" w:hAnsi="Ebrima" w:cs="Times New Roman"/>
          <w:i/>
          <w:color w:val="000000"/>
          <w:sz w:val="18"/>
          <w:szCs w:val="18"/>
        </w:rPr>
        <w:t>5.2.</w:t>
      </w: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 </w:t>
      </w:r>
      <w:r w:rsidR="00F15862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Rozmieszczenie emitorów </w:t>
      </w:r>
      <w:r w:rsidR="00A05659">
        <w:rPr>
          <w:rFonts w:ascii="Ebrima" w:eastAsia="Times New Roman" w:hAnsi="Ebrima" w:cs="Times New Roman"/>
          <w:i/>
          <w:color w:val="000000"/>
          <w:sz w:val="18"/>
          <w:szCs w:val="18"/>
        </w:rPr>
        <w:t>oraz elementów ekranujących</w:t>
      </w:r>
      <w:r w:rsidR="00F15862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 </w:t>
      </w:r>
      <w:r w:rsidR="00A05659">
        <w:rPr>
          <w:rFonts w:ascii="Ebrima" w:eastAsia="Times New Roman" w:hAnsi="Ebrima" w:cs="Times New Roman"/>
          <w:i/>
          <w:color w:val="000000"/>
          <w:sz w:val="18"/>
          <w:szCs w:val="18"/>
        </w:rPr>
        <w:t>– realizowany oraz lakiernia</w:t>
      </w:r>
    </w:p>
    <w:p w14:paraId="0793A3D1" w14:textId="77777777" w:rsidR="00DB50E0" w:rsidRDefault="00DB50E0" w:rsidP="00035370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</w:p>
    <w:p w14:paraId="0905ACB7" w14:textId="07B2756A" w:rsidR="00035370" w:rsidRDefault="00DB50E0" w:rsidP="00035370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  <w:r>
        <w:rPr>
          <w:rFonts w:ascii="Ebrima" w:eastAsia="Times New Roman" w:hAnsi="Ebrima" w:cs="Times New Roman"/>
          <w:i/>
          <w:noProof/>
          <w:color w:val="000000"/>
          <w:sz w:val="18"/>
          <w:szCs w:val="18"/>
          <w:lang w:eastAsia="pl-PL"/>
        </w:rPr>
        <w:drawing>
          <wp:inline distT="0" distB="0" distL="0" distR="0" wp14:anchorId="22381FEF" wp14:editId="5E2DE80B">
            <wp:extent cx="5758815" cy="323913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323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F0B11" w14:textId="4AFBBE48" w:rsidR="00DB50E0" w:rsidRDefault="00DB50E0" w:rsidP="00035370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</w:p>
    <w:p w14:paraId="36BFB2C3" w14:textId="47A88FD9" w:rsidR="00DB50E0" w:rsidRDefault="00A05659" w:rsidP="00035370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  <w:r>
        <w:rPr>
          <w:rFonts w:ascii="Ebrima" w:eastAsia="Times New Roman" w:hAnsi="Ebrima" w:cs="Times New Roman"/>
          <w:i/>
          <w:color w:val="000000"/>
          <w:sz w:val="18"/>
          <w:szCs w:val="18"/>
        </w:rPr>
        <w:t>Ryc. Z.5.2.1. R</w:t>
      </w: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ozkład wartości równoważnego poziomu dźwięku od </w:t>
      </w:r>
      <w:r>
        <w:rPr>
          <w:rFonts w:ascii="Ebrima" w:eastAsia="Times New Roman" w:hAnsi="Ebrima" w:cs="Times New Roman"/>
          <w:i/>
          <w:color w:val="000000"/>
          <w:sz w:val="18"/>
          <w:szCs w:val="18"/>
        </w:rPr>
        <w:t>planowanego przedsięwzięcia</w:t>
      </w: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 wraz z lokalizacją elementów ekranujących oraz punktów inspekcyjnych </w:t>
      </w:r>
      <w:r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(pod nr inspektora wartość w </w:t>
      </w:r>
      <w:proofErr w:type="spellStart"/>
      <w:r>
        <w:rPr>
          <w:rFonts w:ascii="Ebrima" w:eastAsia="Times New Roman" w:hAnsi="Ebrima" w:cs="Times New Roman"/>
          <w:i/>
          <w:color w:val="000000"/>
          <w:sz w:val="18"/>
          <w:szCs w:val="18"/>
        </w:rPr>
        <w:t>dB</w:t>
      </w:r>
      <w:proofErr w:type="spellEnd"/>
      <w:r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 – zielone tło) oraz na tle mapy akustycznej</w:t>
      </w:r>
    </w:p>
    <w:p w14:paraId="39BFACAA" w14:textId="0C5FEF5B" w:rsidR="00675409" w:rsidRDefault="00675409" w:rsidP="00F15862">
      <w:pPr>
        <w:spacing w:after="0" w:line="100" w:lineRule="atLeast"/>
        <w:jc w:val="center"/>
        <w:rPr>
          <w:rFonts w:ascii="Ebrima" w:eastAsia="Times New Roman" w:hAnsi="Ebrima" w:cs="Times New Roman"/>
          <w:i/>
          <w:noProof/>
          <w:color w:val="000000"/>
          <w:sz w:val="18"/>
          <w:szCs w:val="18"/>
          <w:lang w:eastAsia="pl-PL"/>
        </w:rPr>
      </w:pPr>
    </w:p>
    <w:p w14:paraId="576E1FDE" w14:textId="2675CB1D" w:rsidR="002A4FF1" w:rsidRPr="006D679B" w:rsidRDefault="002A4FF1" w:rsidP="00F15862">
      <w:pPr>
        <w:spacing w:after="0" w:line="100" w:lineRule="atLeast"/>
        <w:jc w:val="center"/>
        <w:rPr>
          <w:rFonts w:ascii="Ebrima" w:eastAsia="Times New Roman" w:hAnsi="Ebrima" w:cs="Times New Roman"/>
          <w:i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0FFDEF21" wp14:editId="42ADE07C">
            <wp:extent cx="6298355" cy="3734441"/>
            <wp:effectExtent l="0" t="0" r="762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07563" cy="373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FDAD7" w14:textId="77777777" w:rsidR="00035370" w:rsidRDefault="00035370" w:rsidP="00035370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578B1EDB" w14:textId="77777777" w:rsidR="000737A7" w:rsidRPr="002B53B5" w:rsidRDefault="000737A7" w:rsidP="00035370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0F2B8C9B" w14:textId="3DDB40E5" w:rsidR="00675409" w:rsidRPr="006549B3" w:rsidRDefault="002A4FF1" w:rsidP="00F15862">
      <w:pPr>
        <w:spacing w:after="0" w:line="100" w:lineRule="atLeast"/>
        <w:jc w:val="center"/>
        <w:rPr>
          <w:rFonts w:ascii="Ebrima" w:eastAsia="Times New Roman" w:hAnsi="Ebrima" w:cs="Times New Roman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1F557992" wp14:editId="2AA1AC43">
            <wp:extent cx="6242518" cy="3910519"/>
            <wp:effectExtent l="0" t="0" r="635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53072" cy="391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DD002" w14:textId="77777777" w:rsidR="00035370" w:rsidRPr="002B53B5" w:rsidRDefault="00035370" w:rsidP="00035370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50E18AF5" w14:textId="77777777" w:rsidR="000737A7" w:rsidRDefault="000737A7" w:rsidP="000737A7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0DA822B8" w14:textId="2389D688" w:rsidR="00035370" w:rsidRDefault="009C7EEA" w:rsidP="00035370">
      <w:pPr>
        <w:spacing w:after="0" w:line="100" w:lineRule="atLeast"/>
        <w:jc w:val="both"/>
        <w:rPr>
          <w:rFonts w:ascii="Ebrima" w:hAnsi="Ebrima"/>
          <w:i/>
          <w:noProof/>
          <w:sz w:val="18"/>
          <w:szCs w:val="18"/>
          <w:lang w:eastAsia="pl-PL"/>
        </w:rPr>
      </w:pPr>
      <w:r>
        <w:rPr>
          <w:rFonts w:ascii="Ebrima" w:hAnsi="Ebrima"/>
          <w:i/>
          <w:noProof/>
          <w:sz w:val="18"/>
          <w:szCs w:val="18"/>
          <w:lang w:eastAsia="pl-PL"/>
        </w:rPr>
        <w:t>Tab.nr Z.5</w:t>
      </w:r>
      <w:r w:rsidR="000737A7">
        <w:rPr>
          <w:rFonts w:ascii="Ebrima" w:hAnsi="Ebrima"/>
          <w:i/>
          <w:noProof/>
          <w:sz w:val="18"/>
          <w:szCs w:val="18"/>
          <w:lang w:eastAsia="pl-PL"/>
        </w:rPr>
        <w:t>.6</w:t>
      </w:r>
      <w:r w:rsidR="00035370" w:rsidRPr="008D3A5A">
        <w:rPr>
          <w:rFonts w:ascii="Ebrima" w:hAnsi="Ebrima"/>
          <w:i/>
          <w:noProof/>
          <w:sz w:val="18"/>
          <w:szCs w:val="18"/>
          <w:lang w:eastAsia="pl-PL"/>
        </w:rPr>
        <w:t xml:space="preserve">.  Obliczone wartości równoważnego poziomu hałasu w środowisku w wyznaczonych </w:t>
      </w:r>
      <w:r w:rsidR="002A0115">
        <w:rPr>
          <w:rFonts w:ascii="Ebrima" w:hAnsi="Ebrima"/>
          <w:i/>
          <w:noProof/>
          <w:sz w:val="18"/>
          <w:szCs w:val="18"/>
          <w:lang w:eastAsia="pl-PL"/>
        </w:rPr>
        <w:t>pun</w:t>
      </w:r>
      <w:r w:rsidR="00295EE7">
        <w:rPr>
          <w:rFonts w:ascii="Ebrima" w:hAnsi="Ebrima"/>
          <w:i/>
          <w:noProof/>
          <w:sz w:val="18"/>
          <w:szCs w:val="18"/>
          <w:lang w:eastAsia="pl-PL"/>
        </w:rPr>
        <w:t>k</w:t>
      </w:r>
      <w:r w:rsidR="002A0115">
        <w:rPr>
          <w:rFonts w:ascii="Ebrima" w:hAnsi="Ebrima"/>
          <w:i/>
          <w:noProof/>
          <w:sz w:val="18"/>
          <w:szCs w:val="18"/>
          <w:lang w:eastAsia="pl-PL"/>
        </w:rPr>
        <w:t>tach pomiarowych, w tym na obszarach podlegajacych ochronie akustycznej</w:t>
      </w:r>
      <w:r w:rsidR="007B10BD">
        <w:rPr>
          <w:rFonts w:ascii="Ebrima" w:hAnsi="Ebrima"/>
          <w:i/>
          <w:noProof/>
          <w:sz w:val="18"/>
          <w:szCs w:val="18"/>
          <w:lang w:eastAsia="pl-PL"/>
        </w:rPr>
        <w:t xml:space="preserve"> od instalacji </w:t>
      </w:r>
      <w:r w:rsidR="009B42A3">
        <w:rPr>
          <w:rFonts w:ascii="Ebrima" w:hAnsi="Ebrima"/>
          <w:i/>
          <w:noProof/>
          <w:sz w:val="18"/>
          <w:szCs w:val="18"/>
          <w:lang w:eastAsia="pl-PL"/>
        </w:rPr>
        <w:t xml:space="preserve">komory lakierniczej </w:t>
      </w:r>
    </w:p>
    <w:p w14:paraId="79F7DEF1" w14:textId="77777777" w:rsidR="00B134F4" w:rsidRDefault="00B134F4" w:rsidP="00035370">
      <w:pPr>
        <w:spacing w:after="0" w:line="100" w:lineRule="atLeast"/>
        <w:jc w:val="both"/>
        <w:rPr>
          <w:rFonts w:ascii="Ebrima" w:hAnsi="Ebrima"/>
          <w:i/>
          <w:noProof/>
          <w:sz w:val="18"/>
          <w:szCs w:val="1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8"/>
        <w:gridCol w:w="2002"/>
        <w:gridCol w:w="3625"/>
        <w:gridCol w:w="1190"/>
      </w:tblGrid>
      <w:tr w:rsidR="002E48F4" w:rsidRPr="001A130E" w14:paraId="6D905F36" w14:textId="77777777" w:rsidTr="00E27A5C">
        <w:trPr>
          <w:jc w:val="center"/>
        </w:trPr>
        <w:tc>
          <w:tcPr>
            <w:tcW w:w="1398" w:type="dxa"/>
            <w:shd w:val="clear" w:color="auto" w:fill="D9D9D9"/>
            <w:vAlign w:val="center"/>
          </w:tcPr>
          <w:p w14:paraId="06489C6D" w14:textId="77777777" w:rsidR="002E48F4" w:rsidRPr="00B134F4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4"/>
                <w:szCs w:val="14"/>
                <w:lang w:eastAsia="pl-PL"/>
              </w:rPr>
            </w:pPr>
            <w:bookmarkStart w:id="4" w:name="_Hlk53084554"/>
            <w:r w:rsidRPr="00B134F4">
              <w:rPr>
                <w:rFonts w:ascii="Ebrima" w:hAnsi="Ebrima"/>
                <w:noProof/>
                <w:sz w:val="14"/>
                <w:szCs w:val="14"/>
                <w:lang w:eastAsia="pl-PL"/>
              </w:rPr>
              <w:t>Nr punktu obserwacyjnego</w:t>
            </w:r>
          </w:p>
        </w:tc>
        <w:tc>
          <w:tcPr>
            <w:tcW w:w="2002" w:type="dxa"/>
            <w:shd w:val="clear" w:color="auto" w:fill="D9D9D9"/>
            <w:vAlign w:val="center"/>
          </w:tcPr>
          <w:p w14:paraId="2AA5C230" w14:textId="77777777" w:rsidR="002E48F4" w:rsidRPr="00B134F4" w:rsidRDefault="00E27A5C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4"/>
                <w:szCs w:val="14"/>
                <w:lang w:eastAsia="pl-PL"/>
              </w:rPr>
            </w:pPr>
            <w:r w:rsidRPr="00B134F4">
              <w:rPr>
                <w:rFonts w:ascii="Ebrima" w:hAnsi="Ebrima"/>
                <w:noProof/>
                <w:sz w:val="14"/>
                <w:szCs w:val="14"/>
                <w:lang w:eastAsia="pl-PL"/>
              </w:rPr>
              <w:t>współrzędne</w:t>
            </w:r>
            <w:r w:rsidR="002E48F4" w:rsidRPr="00B134F4">
              <w:rPr>
                <w:rFonts w:ascii="Ebrima" w:hAnsi="Ebrima"/>
                <w:noProof/>
                <w:sz w:val="14"/>
                <w:szCs w:val="14"/>
                <w:lang w:eastAsia="pl-PL"/>
              </w:rPr>
              <w:t xml:space="preserve"> X/Y</w:t>
            </w:r>
          </w:p>
          <w:p w14:paraId="341774F1" w14:textId="77777777" w:rsidR="002E48F4" w:rsidRPr="00B134F4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4"/>
                <w:szCs w:val="14"/>
                <w:lang w:eastAsia="pl-PL"/>
              </w:rPr>
            </w:pPr>
            <w:r w:rsidRPr="00B134F4">
              <w:rPr>
                <w:rFonts w:ascii="Ebrima" w:hAnsi="Ebrima"/>
                <w:noProof/>
                <w:sz w:val="14"/>
                <w:szCs w:val="14"/>
                <w:lang w:eastAsia="pl-PL"/>
              </w:rPr>
              <w:t xml:space="preserve"> (układ wsp. modelowych)</w:t>
            </w:r>
          </w:p>
        </w:tc>
        <w:tc>
          <w:tcPr>
            <w:tcW w:w="3625" w:type="dxa"/>
            <w:shd w:val="clear" w:color="auto" w:fill="D9D9D9"/>
            <w:vAlign w:val="center"/>
          </w:tcPr>
          <w:p w14:paraId="02EE22A9" w14:textId="77777777" w:rsidR="002E48F4" w:rsidRPr="00B134F4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4"/>
                <w:szCs w:val="14"/>
                <w:lang w:eastAsia="pl-PL"/>
              </w:rPr>
            </w:pPr>
            <w:r w:rsidRPr="00B134F4">
              <w:rPr>
                <w:rFonts w:ascii="Ebrima" w:hAnsi="Ebrima"/>
                <w:noProof/>
                <w:sz w:val="14"/>
                <w:szCs w:val="14"/>
                <w:lang w:eastAsia="pl-PL"/>
              </w:rPr>
              <w:t>Lokalizacja punktu - nr działki ewidencyjnej lub w przypadku punktów granicznych nr działek ewidencyjnych lub wsp. gps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4B47076" w14:textId="77777777" w:rsidR="002E48F4" w:rsidRPr="001A130E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6"/>
                <w:szCs w:val="16"/>
                <w:lang w:eastAsia="pl-PL"/>
              </w:rPr>
            </w:pPr>
            <w:r w:rsidRPr="001A130E">
              <w:rPr>
                <w:rFonts w:ascii="Ebrima" w:hAnsi="Ebrima"/>
                <w:noProof/>
                <w:sz w:val="16"/>
                <w:szCs w:val="16"/>
                <w:lang w:eastAsia="pl-PL"/>
              </w:rPr>
              <w:t xml:space="preserve">Poziom hałasu </w:t>
            </w:r>
            <w:r>
              <w:rPr>
                <w:rFonts w:ascii="Ebrima" w:hAnsi="Ebrima"/>
                <w:noProof/>
                <w:sz w:val="16"/>
                <w:szCs w:val="16"/>
                <w:lang w:eastAsia="pl-PL"/>
              </w:rPr>
              <w:t>[</w:t>
            </w:r>
            <w:r w:rsidRPr="001A130E">
              <w:rPr>
                <w:rFonts w:ascii="Ebrima" w:hAnsi="Ebrima"/>
                <w:noProof/>
                <w:sz w:val="16"/>
                <w:szCs w:val="16"/>
                <w:lang w:eastAsia="pl-PL"/>
              </w:rPr>
              <w:t>dB</w:t>
            </w:r>
            <w:r>
              <w:rPr>
                <w:rFonts w:ascii="Ebrima" w:hAnsi="Ebrima"/>
                <w:noProof/>
                <w:sz w:val="16"/>
                <w:szCs w:val="16"/>
                <w:lang w:eastAsia="pl-PL"/>
              </w:rPr>
              <w:t>]</w:t>
            </w:r>
          </w:p>
          <w:p w14:paraId="194B01CA" w14:textId="77777777" w:rsidR="002E48F4" w:rsidRPr="001A130E" w:rsidRDefault="00E27A5C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6"/>
                <w:szCs w:val="16"/>
                <w:lang w:eastAsia="pl-PL"/>
              </w:rPr>
            </w:pPr>
            <w:r>
              <w:rPr>
                <w:rFonts w:ascii="Ebrima" w:hAnsi="Ebrima"/>
                <w:noProof/>
                <w:sz w:val="16"/>
                <w:szCs w:val="16"/>
                <w:lang w:eastAsia="pl-PL"/>
              </w:rPr>
              <w:t>L</w:t>
            </w:r>
            <w:r w:rsidR="002E48F4">
              <w:rPr>
                <w:rFonts w:ascii="Ebrima" w:hAnsi="Ebrima"/>
                <w:noProof/>
                <w:sz w:val="16"/>
                <w:szCs w:val="16"/>
                <w:vertAlign w:val="subscript"/>
                <w:lang w:eastAsia="pl-PL"/>
              </w:rPr>
              <w:t>Aeq D</w:t>
            </w:r>
          </w:p>
        </w:tc>
      </w:tr>
      <w:tr w:rsidR="002E48F4" w:rsidRPr="00D15A2A" w14:paraId="06169A12" w14:textId="77777777" w:rsidTr="00E27A5C">
        <w:trPr>
          <w:jc w:val="center"/>
        </w:trPr>
        <w:tc>
          <w:tcPr>
            <w:tcW w:w="1398" w:type="dxa"/>
            <w:shd w:val="clear" w:color="auto" w:fill="auto"/>
            <w:vAlign w:val="center"/>
          </w:tcPr>
          <w:p w14:paraId="56A19E74" w14:textId="09B293C4" w:rsidR="002E48F4" w:rsidRPr="00643B27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bCs/>
                <w:noProof/>
                <w:sz w:val="18"/>
                <w:szCs w:val="18"/>
                <w:vertAlign w:val="superscript"/>
                <w:lang w:eastAsia="pl-PL"/>
              </w:rPr>
            </w:pPr>
            <w:r w:rsidRPr="00643B27">
              <w:rPr>
                <w:rFonts w:ascii="Ebrima" w:hAnsi="Ebrima"/>
                <w:bCs/>
                <w:noProof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002" w:type="dxa"/>
            <w:shd w:val="clear" w:color="auto" w:fill="auto"/>
            <w:vAlign w:val="center"/>
          </w:tcPr>
          <w:p w14:paraId="1148A5BB" w14:textId="0AA5EFBC" w:rsidR="002E48F4" w:rsidRPr="00E27A5C" w:rsidRDefault="00643B27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235,2/100,6</w:t>
            </w:r>
          </w:p>
        </w:tc>
        <w:tc>
          <w:tcPr>
            <w:tcW w:w="3625" w:type="dxa"/>
            <w:shd w:val="clear" w:color="auto" w:fill="auto"/>
            <w:vAlign w:val="center"/>
          </w:tcPr>
          <w:p w14:paraId="5277B87B" w14:textId="2E6981BC" w:rsidR="002E48F4" w:rsidRPr="00E27A5C" w:rsidRDefault="00643B27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elewacja budynku mieszkalnego dz.nr 85/2</w:t>
            </w:r>
          </w:p>
        </w:tc>
        <w:tc>
          <w:tcPr>
            <w:tcW w:w="1190" w:type="dxa"/>
            <w:shd w:val="clear" w:color="auto" w:fill="4F6228"/>
            <w:vAlign w:val="center"/>
          </w:tcPr>
          <w:p w14:paraId="55ED27A4" w14:textId="71D9EA24" w:rsidR="002E48F4" w:rsidRPr="00E27A5C" w:rsidRDefault="002A4FF1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39,2</w:t>
            </w:r>
          </w:p>
        </w:tc>
      </w:tr>
      <w:tr w:rsidR="002E48F4" w:rsidRPr="00D15A2A" w14:paraId="273E5E18" w14:textId="77777777" w:rsidTr="00E27A5C">
        <w:trPr>
          <w:jc w:val="center"/>
        </w:trPr>
        <w:tc>
          <w:tcPr>
            <w:tcW w:w="1398" w:type="dxa"/>
            <w:shd w:val="clear" w:color="auto" w:fill="auto"/>
            <w:vAlign w:val="center"/>
          </w:tcPr>
          <w:p w14:paraId="2C214FB3" w14:textId="5FA79349" w:rsidR="002E48F4" w:rsidRPr="00E27A5C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vertAlign w:val="superscript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002" w:type="dxa"/>
            <w:shd w:val="clear" w:color="auto" w:fill="auto"/>
            <w:vAlign w:val="center"/>
          </w:tcPr>
          <w:p w14:paraId="14FB517C" w14:textId="77777777" w:rsidR="002E48F4" w:rsidRPr="00E27A5C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113,8/313,0</w:t>
            </w:r>
          </w:p>
        </w:tc>
        <w:tc>
          <w:tcPr>
            <w:tcW w:w="3625" w:type="dxa"/>
            <w:shd w:val="clear" w:color="auto" w:fill="auto"/>
            <w:vAlign w:val="center"/>
          </w:tcPr>
          <w:p w14:paraId="0CCC4D2D" w14:textId="40B51759" w:rsidR="002E48F4" w:rsidRPr="00E27A5C" w:rsidRDefault="00643B27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elewacja budynku mieszkalnego dz.nr 85/1</w:t>
            </w:r>
          </w:p>
        </w:tc>
        <w:tc>
          <w:tcPr>
            <w:tcW w:w="1190" w:type="dxa"/>
            <w:shd w:val="clear" w:color="auto" w:fill="4F6228"/>
            <w:vAlign w:val="center"/>
          </w:tcPr>
          <w:p w14:paraId="14B96402" w14:textId="6DB4B93F" w:rsidR="002E48F4" w:rsidRPr="00E27A5C" w:rsidRDefault="00643B27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3</w:t>
            </w:r>
            <w:r w:rsidR="002A4FF1"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0,1</w:t>
            </w:r>
          </w:p>
        </w:tc>
      </w:tr>
      <w:tr w:rsidR="002E48F4" w:rsidRPr="00D15A2A" w14:paraId="4B0A95B6" w14:textId="77777777" w:rsidTr="00E27A5C">
        <w:trPr>
          <w:jc w:val="center"/>
        </w:trPr>
        <w:tc>
          <w:tcPr>
            <w:tcW w:w="1398" w:type="dxa"/>
            <w:shd w:val="clear" w:color="auto" w:fill="auto"/>
            <w:vAlign w:val="center"/>
          </w:tcPr>
          <w:p w14:paraId="1EAC8F7E" w14:textId="5378A351" w:rsidR="002E48F4" w:rsidRPr="00E27A5C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vertAlign w:val="superscript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002" w:type="dxa"/>
            <w:shd w:val="clear" w:color="auto" w:fill="auto"/>
            <w:vAlign w:val="center"/>
          </w:tcPr>
          <w:p w14:paraId="5D09A745" w14:textId="77777777" w:rsidR="002E48F4" w:rsidRPr="00E27A5C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246,2/255,4</w:t>
            </w:r>
          </w:p>
        </w:tc>
        <w:tc>
          <w:tcPr>
            <w:tcW w:w="3625" w:type="dxa"/>
            <w:shd w:val="clear" w:color="auto" w:fill="auto"/>
            <w:vAlign w:val="center"/>
          </w:tcPr>
          <w:p w14:paraId="298705DC" w14:textId="4ABC1CE3" w:rsidR="002E48F4" w:rsidRPr="00E27A5C" w:rsidRDefault="00643B27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elewacja budynku mieszkalnego dz.nr 71/4</w:t>
            </w:r>
          </w:p>
        </w:tc>
        <w:tc>
          <w:tcPr>
            <w:tcW w:w="1190" w:type="dxa"/>
            <w:shd w:val="clear" w:color="auto" w:fill="4F6228"/>
            <w:vAlign w:val="center"/>
          </w:tcPr>
          <w:p w14:paraId="3BF898CC" w14:textId="60706A77" w:rsidR="002E48F4" w:rsidRPr="00E27A5C" w:rsidRDefault="00643B27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36</w:t>
            </w:r>
            <w:r w:rsidR="002A4FF1"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,4</w:t>
            </w:r>
          </w:p>
        </w:tc>
      </w:tr>
      <w:tr w:rsidR="002E48F4" w:rsidRPr="00D15A2A" w14:paraId="7B26F2A2" w14:textId="77777777" w:rsidTr="00E27A5C">
        <w:trPr>
          <w:jc w:val="center"/>
        </w:trPr>
        <w:tc>
          <w:tcPr>
            <w:tcW w:w="1398" w:type="dxa"/>
            <w:shd w:val="clear" w:color="auto" w:fill="auto"/>
            <w:vAlign w:val="center"/>
          </w:tcPr>
          <w:p w14:paraId="701E4B85" w14:textId="77777777" w:rsidR="002E48F4" w:rsidRPr="00E27A5C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002" w:type="dxa"/>
            <w:shd w:val="clear" w:color="auto" w:fill="auto"/>
            <w:vAlign w:val="center"/>
          </w:tcPr>
          <w:p w14:paraId="55441671" w14:textId="77777777" w:rsidR="002E48F4" w:rsidRPr="00E27A5C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200,8/281,0</w:t>
            </w:r>
          </w:p>
        </w:tc>
        <w:tc>
          <w:tcPr>
            <w:tcW w:w="3625" w:type="dxa"/>
            <w:shd w:val="clear" w:color="auto" w:fill="auto"/>
            <w:vAlign w:val="center"/>
          </w:tcPr>
          <w:p w14:paraId="301DC0E6" w14:textId="647F2C57" w:rsidR="002E48F4" w:rsidRPr="00E27A5C" w:rsidRDefault="00643B27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elewacja budynku mieszkalnego dz.nr 85/3</w:t>
            </w:r>
          </w:p>
        </w:tc>
        <w:tc>
          <w:tcPr>
            <w:tcW w:w="1190" w:type="dxa"/>
            <w:shd w:val="clear" w:color="auto" w:fill="4F6228"/>
            <w:vAlign w:val="center"/>
          </w:tcPr>
          <w:p w14:paraId="007DF4DA" w14:textId="4FF0AE7F" w:rsidR="002E48F4" w:rsidRPr="00E27A5C" w:rsidRDefault="00643B27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39,</w:t>
            </w:r>
            <w:r w:rsidR="002A4FF1"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4</w:t>
            </w:r>
          </w:p>
        </w:tc>
      </w:tr>
      <w:tr w:rsidR="002E48F4" w:rsidRPr="00D15A2A" w14:paraId="79C40F7C" w14:textId="77777777" w:rsidTr="00643B27">
        <w:trPr>
          <w:trHeight w:val="71"/>
          <w:jc w:val="center"/>
        </w:trPr>
        <w:tc>
          <w:tcPr>
            <w:tcW w:w="1398" w:type="dxa"/>
            <w:shd w:val="clear" w:color="auto" w:fill="auto"/>
            <w:vAlign w:val="center"/>
          </w:tcPr>
          <w:p w14:paraId="20372DD6" w14:textId="77777777" w:rsidR="002E48F4" w:rsidRPr="00E27A5C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002" w:type="dxa"/>
            <w:shd w:val="clear" w:color="auto" w:fill="auto"/>
            <w:vAlign w:val="center"/>
          </w:tcPr>
          <w:p w14:paraId="7FE628DB" w14:textId="77777777" w:rsidR="002E48F4" w:rsidRPr="00E27A5C" w:rsidRDefault="002E48F4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229,0/345,4</w:t>
            </w:r>
          </w:p>
        </w:tc>
        <w:tc>
          <w:tcPr>
            <w:tcW w:w="3625" w:type="dxa"/>
            <w:shd w:val="clear" w:color="auto" w:fill="auto"/>
            <w:vAlign w:val="center"/>
          </w:tcPr>
          <w:p w14:paraId="3BBA49A7" w14:textId="0316BC2E" w:rsidR="002E48F4" w:rsidRPr="00E27A5C" w:rsidRDefault="00643B27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elewacja budynku mieszkalnego dz.nr 8</w:t>
            </w:r>
            <w:r w:rsidR="00946DC8">
              <w:rPr>
                <w:rFonts w:ascii="Ebrima" w:hAnsi="Ebrima"/>
                <w:noProof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90" w:type="dxa"/>
            <w:shd w:val="clear" w:color="auto" w:fill="4F6228"/>
            <w:vAlign w:val="center"/>
          </w:tcPr>
          <w:p w14:paraId="74A85B50" w14:textId="78E6F144" w:rsidR="002E48F4" w:rsidRPr="00E27A5C" w:rsidRDefault="00643B27" w:rsidP="00675409">
            <w:pPr>
              <w:spacing w:after="0" w:line="100" w:lineRule="atLeast"/>
              <w:jc w:val="center"/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3</w:t>
            </w:r>
            <w:r w:rsidR="002A4FF1"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5,5</w:t>
            </w:r>
          </w:p>
        </w:tc>
      </w:tr>
      <w:bookmarkEnd w:id="4"/>
    </w:tbl>
    <w:p w14:paraId="371460FE" w14:textId="77777777" w:rsidR="00035370" w:rsidRDefault="00035370" w:rsidP="00035370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74CCB079" w14:textId="77777777" w:rsidR="002E48F4" w:rsidRDefault="002E48F4" w:rsidP="00035370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16"/>
          <w:szCs w:val="16"/>
        </w:rPr>
      </w:pPr>
    </w:p>
    <w:p w14:paraId="6B9B0040" w14:textId="77777777" w:rsidR="002E48F4" w:rsidRPr="00295EE7" w:rsidRDefault="002E48F4" w:rsidP="00035370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16"/>
          <w:szCs w:val="16"/>
        </w:rPr>
      </w:pPr>
    </w:p>
    <w:p w14:paraId="34657F7A" w14:textId="77777777" w:rsidR="009C6A84" w:rsidRPr="002B53B5" w:rsidRDefault="009C6A84" w:rsidP="00035370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002E4382" w14:textId="77777777" w:rsidR="00B134F4" w:rsidRDefault="00B134F4">
      <w:pPr>
        <w:rPr>
          <w:rFonts w:ascii="Ebrima" w:eastAsia="Times New Roman" w:hAnsi="Ebrima" w:cs="Times New Roman"/>
          <w:b/>
          <w:color w:val="000000"/>
        </w:rPr>
      </w:pPr>
      <w:r>
        <w:rPr>
          <w:rFonts w:ascii="Ebrima" w:eastAsia="Times New Roman" w:hAnsi="Ebrima" w:cs="Times New Roman"/>
          <w:b/>
          <w:color w:val="000000"/>
        </w:rPr>
        <w:br w:type="page"/>
      </w:r>
    </w:p>
    <w:p w14:paraId="34D83846" w14:textId="500C3A88" w:rsidR="00295EE7" w:rsidRDefault="00780467" w:rsidP="00780467">
      <w:pPr>
        <w:pStyle w:val="Akapitzlist"/>
        <w:spacing w:after="0" w:line="100" w:lineRule="atLeast"/>
        <w:ind w:left="360"/>
        <w:rPr>
          <w:rFonts w:ascii="Ebrima" w:eastAsia="Times New Roman" w:hAnsi="Ebrima" w:cs="Times New Roman"/>
          <w:b/>
          <w:color w:val="000000"/>
        </w:rPr>
      </w:pPr>
      <w:r>
        <w:rPr>
          <w:rFonts w:ascii="Ebrima" w:eastAsia="Times New Roman" w:hAnsi="Ebrima" w:cs="Times New Roman"/>
          <w:b/>
          <w:color w:val="000000"/>
        </w:rPr>
        <w:lastRenderedPageBreak/>
        <w:t>7.</w:t>
      </w:r>
      <w:r w:rsidR="00960B34" w:rsidRPr="00780467">
        <w:rPr>
          <w:rFonts w:ascii="Ebrima" w:eastAsia="Times New Roman" w:hAnsi="Ebrima" w:cs="Times New Roman"/>
          <w:b/>
          <w:color w:val="000000"/>
        </w:rPr>
        <w:t>Oddziaływanie skumulowane</w:t>
      </w:r>
    </w:p>
    <w:p w14:paraId="65F39DCF" w14:textId="77777777" w:rsidR="00295EE7" w:rsidRDefault="00295EE7" w:rsidP="00780467">
      <w:pPr>
        <w:pStyle w:val="Akapitzlist"/>
        <w:spacing w:after="0" w:line="100" w:lineRule="atLeast"/>
        <w:ind w:left="360"/>
        <w:rPr>
          <w:rFonts w:ascii="Ebrima" w:eastAsia="Times New Roman" w:hAnsi="Ebrima" w:cs="Times New Roman"/>
          <w:b/>
          <w:color w:val="000000"/>
        </w:rPr>
      </w:pPr>
    </w:p>
    <w:p w14:paraId="4DF9F9DF" w14:textId="759A49D8" w:rsidR="00952F3C" w:rsidRDefault="00952F3C" w:rsidP="0037391A">
      <w:pPr>
        <w:pStyle w:val="Mjnormal"/>
        <w:spacing w:after="0" w:line="240" w:lineRule="auto"/>
      </w:pPr>
      <w:r>
        <w:t>Na terenie, na którym planuje się realizację przedsięwzięcia oraz w obszarze jego</w:t>
      </w:r>
      <w:r w:rsidR="000B2A99">
        <w:t xml:space="preserve"> </w:t>
      </w:r>
      <w:r>
        <w:t xml:space="preserve">oddziaływania </w:t>
      </w:r>
      <w:r w:rsidR="000B2A99">
        <w:t>powstaje nowobudowany budynek gospodarczo – usługowy należący do inwestora, który będzie źródłem hałasu.</w:t>
      </w:r>
      <w:r>
        <w:t xml:space="preserve"> </w:t>
      </w:r>
    </w:p>
    <w:p w14:paraId="3B0FE559" w14:textId="77777777" w:rsidR="00B134F4" w:rsidRDefault="00B134F4" w:rsidP="0037391A">
      <w:pPr>
        <w:pStyle w:val="Mjnormal"/>
        <w:spacing w:after="0" w:line="240" w:lineRule="auto"/>
      </w:pPr>
    </w:p>
    <w:p w14:paraId="664790B4" w14:textId="09E08C60" w:rsidR="00952F3C" w:rsidRDefault="00952F3C" w:rsidP="0037391A">
      <w:pPr>
        <w:pStyle w:val="Mjnormal"/>
        <w:spacing w:after="0" w:line="240" w:lineRule="auto"/>
      </w:pPr>
      <w:r>
        <w:t>Wobec powyższego dokonano obliczeń emisji</w:t>
      </w:r>
      <w:r w:rsidR="004751E6">
        <w:t xml:space="preserve"> hałasu i wpływu na klimat akustyczny</w:t>
      </w:r>
      <w:r>
        <w:t xml:space="preserve"> w przypadku łącznego funkcjonowania </w:t>
      </w:r>
      <w:r w:rsidR="000B2A99">
        <w:t>warsztatu oraz komory lakierniczej, traktując je jako oddziaływanie skumulowane</w:t>
      </w:r>
      <w:r>
        <w:t xml:space="preserve">. </w:t>
      </w:r>
      <w:r w:rsidR="004751E6">
        <w:t>Z uwagi na brak funkcjonowania</w:t>
      </w:r>
      <w:r w:rsidR="000B2A99">
        <w:t xml:space="preserve"> zarówno warsztatu oraz lakierni</w:t>
      </w:r>
      <w:r w:rsidR="004751E6">
        <w:t xml:space="preserve"> w porze nocnej odstąpiono od oceny oddziaływania w zakresie skumulowanej emisji hałasu w porze nocnej. </w:t>
      </w:r>
    </w:p>
    <w:p w14:paraId="0675F08F" w14:textId="77777777" w:rsidR="00B134F4" w:rsidRDefault="00B134F4" w:rsidP="0037391A">
      <w:pPr>
        <w:pStyle w:val="Mjnormal"/>
        <w:spacing w:after="0" w:line="240" w:lineRule="auto"/>
      </w:pPr>
    </w:p>
    <w:p w14:paraId="4CC09157" w14:textId="6E06AACC" w:rsidR="009B42A3" w:rsidRPr="009B42A3" w:rsidRDefault="000B2A99" w:rsidP="0037391A">
      <w:pPr>
        <w:pStyle w:val="Mjnormal"/>
        <w:spacing w:after="0" w:line="240" w:lineRule="auto"/>
      </w:pPr>
      <w:r>
        <w:t>Parametry źródeł oraz elementów do modelowania rozprzestrzeniania się hałasu w przypadku oddziaływania skumulowanego przedstawiono w tabeli:</w:t>
      </w:r>
      <w:r w:rsidR="009B42A3">
        <w:t xml:space="preserve"> </w:t>
      </w:r>
      <w:r w:rsidRPr="009B42A3">
        <w:rPr>
          <w:i/>
          <w:iCs/>
          <w:sz w:val="18"/>
          <w:szCs w:val="18"/>
        </w:rPr>
        <w:t>Tab. Z.5.2  Zestawienie źródeł hałasu typu hala produkcyjna</w:t>
      </w:r>
      <w:r w:rsidR="009B42A3">
        <w:rPr>
          <w:i/>
          <w:iCs/>
          <w:sz w:val="18"/>
          <w:szCs w:val="18"/>
        </w:rPr>
        <w:t xml:space="preserve"> oraz w </w:t>
      </w:r>
      <w:r w:rsidR="009B42A3" w:rsidRPr="009B42A3">
        <w:rPr>
          <w:i/>
          <w:iCs/>
          <w:sz w:val="18"/>
          <w:szCs w:val="18"/>
        </w:rPr>
        <w:t>Tab.nr Z.5.4. Specyfikacja ruchomych źródeł hałasu na terenie przedsięwzięcia</w:t>
      </w:r>
      <w:r w:rsidR="00B134F4">
        <w:rPr>
          <w:i/>
          <w:iCs/>
          <w:sz w:val="18"/>
          <w:szCs w:val="18"/>
        </w:rPr>
        <w:t xml:space="preserve"> – w zakresie dla oddziaływania skumulowanego.</w:t>
      </w:r>
    </w:p>
    <w:p w14:paraId="68BB33FB" w14:textId="70C60DC1" w:rsidR="009B42A3" w:rsidRDefault="009B42A3" w:rsidP="0037391A">
      <w:pPr>
        <w:spacing w:after="0" w:line="240" w:lineRule="auto"/>
        <w:rPr>
          <w:rFonts w:ascii="Ebrima" w:hAnsi="Ebrima"/>
          <w:i/>
          <w:iCs/>
          <w:sz w:val="18"/>
          <w:szCs w:val="18"/>
        </w:rPr>
      </w:pPr>
    </w:p>
    <w:p w14:paraId="75113722" w14:textId="2A832A37" w:rsidR="00B134F4" w:rsidRDefault="009B42A3" w:rsidP="0037391A">
      <w:pPr>
        <w:spacing w:after="0" w:line="240" w:lineRule="auto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Parametry akustyczne źródeł hałasu</w:t>
      </w:r>
      <w:r w:rsidR="00B134F4"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–</w:t>
      </w:r>
      <w:r w:rsidR="00B134F4"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dla modelowania rozprzestr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zeniania się hałasu od </w:t>
      </w:r>
      <w:r w:rsidR="00B134F4">
        <w:rPr>
          <w:rFonts w:ascii="Ebrima" w:eastAsia="Times New Roman" w:hAnsi="Ebrima" w:cs="Times New Roman"/>
          <w:color w:val="000000"/>
          <w:sz w:val="20"/>
          <w:szCs w:val="20"/>
        </w:rPr>
        <w:t xml:space="preserve">dodatkowych 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źródeł </w:t>
      </w: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oraz z uwzględnieniem ruchomych źródeł hałasu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 (oddziaływanie skumulowane</w:t>
      </w:r>
      <w:r w:rsidR="00B134F4">
        <w:rPr>
          <w:rFonts w:ascii="Ebrima" w:eastAsia="Times New Roman" w:hAnsi="Ebrima" w:cs="Times New Roman"/>
          <w:color w:val="000000"/>
          <w:sz w:val="20"/>
          <w:szCs w:val="20"/>
        </w:rPr>
        <w:t>).</w:t>
      </w:r>
    </w:p>
    <w:p w14:paraId="04F75122" w14:textId="77777777" w:rsidR="00B134F4" w:rsidRPr="002B53B5" w:rsidRDefault="00B134F4" w:rsidP="0037391A">
      <w:pPr>
        <w:spacing w:after="0" w:line="240" w:lineRule="auto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1736AB34" w14:textId="32F99C50" w:rsidR="009B42A3" w:rsidRDefault="009B42A3" w:rsidP="0037391A">
      <w:pPr>
        <w:spacing w:after="0" w:line="240" w:lineRule="auto"/>
        <w:rPr>
          <w:rFonts w:ascii="Ebrima" w:eastAsia="Times New Roman" w:hAnsi="Ebrima" w:cs="Times New Roman"/>
          <w:color w:val="000000"/>
          <w:sz w:val="20"/>
          <w:szCs w:val="20"/>
          <w:u w:val="single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  <w:u w:val="single"/>
        </w:rPr>
        <w:t>Obliczenia wykonano w siatce obliczeniowej w zakresie [m] :</w:t>
      </w:r>
    </w:p>
    <w:p w14:paraId="2CEE7D0F" w14:textId="77777777" w:rsidR="0037391A" w:rsidRDefault="0037391A" w:rsidP="0037391A">
      <w:pPr>
        <w:spacing w:after="0" w:line="240" w:lineRule="auto"/>
        <w:rPr>
          <w:rFonts w:ascii="Ebrima" w:eastAsia="Times New Roman" w:hAnsi="Ebrima" w:cs="Times New Roman"/>
          <w:color w:val="000000"/>
          <w:sz w:val="20"/>
          <w:szCs w:val="20"/>
          <w:u w:val="single"/>
        </w:rPr>
      </w:pPr>
    </w:p>
    <w:p w14:paraId="6A6488DC" w14:textId="1EF02DF7" w:rsidR="000B2A99" w:rsidRDefault="009B42A3" w:rsidP="0037391A">
      <w:pPr>
        <w:pStyle w:val="Mjnormal"/>
        <w:spacing w:after="0" w:line="240" w:lineRule="auto"/>
        <w:rPr>
          <w:rFonts w:eastAsia="Times New Roman" w:cs="Times New Roman"/>
          <w:i/>
          <w:color w:val="000000"/>
          <w:szCs w:val="20"/>
        </w:rPr>
      </w:pPr>
      <w:proofErr w:type="spellStart"/>
      <w:r w:rsidRPr="002B53B5">
        <w:rPr>
          <w:rFonts w:eastAsia="Times New Roman" w:cs="Times New Roman"/>
          <w:color w:val="000000"/>
          <w:szCs w:val="20"/>
        </w:rPr>
        <w:t>X</w:t>
      </w:r>
      <w:r w:rsidRPr="002B53B5">
        <w:rPr>
          <w:rFonts w:eastAsia="Times New Roman" w:cs="Times New Roman"/>
          <w:color w:val="000000"/>
          <w:szCs w:val="20"/>
          <w:vertAlign w:val="subscript"/>
        </w:rPr>
        <w:t>min</w:t>
      </w:r>
      <w:proofErr w:type="spellEnd"/>
      <w:r>
        <w:rPr>
          <w:rFonts w:eastAsia="Times New Roman" w:cs="Times New Roman"/>
          <w:color w:val="000000"/>
          <w:szCs w:val="20"/>
        </w:rPr>
        <w:t xml:space="preserve"> = 0; </w:t>
      </w:r>
      <w:proofErr w:type="spellStart"/>
      <w:r w:rsidRPr="002B53B5">
        <w:rPr>
          <w:rFonts w:eastAsia="Times New Roman" w:cs="Times New Roman"/>
          <w:color w:val="000000"/>
          <w:szCs w:val="20"/>
        </w:rPr>
        <w:t>Y</w:t>
      </w:r>
      <w:r w:rsidRPr="002B53B5">
        <w:rPr>
          <w:rFonts w:eastAsia="Times New Roman" w:cs="Times New Roman"/>
          <w:color w:val="000000"/>
          <w:szCs w:val="20"/>
          <w:vertAlign w:val="subscript"/>
        </w:rPr>
        <w:t>min</w:t>
      </w:r>
      <w:proofErr w:type="spellEnd"/>
      <w:r w:rsidRPr="002B53B5">
        <w:rPr>
          <w:rFonts w:eastAsia="Times New Roman" w:cs="Times New Roman"/>
          <w:color w:val="000000"/>
          <w:szCs w:val="20"/>
        </w:rPr>
        <w:t xml:space="preserve"> = 0</w:t>
      </w:r>
      <w:r>
        <w:rPr>
          <w:rFonts w:eastAsia="Times New Roman" w:cs="Times New Roman"/>
          <w:color w:val="000000"/>
          <w:szCs w:val="20"/>
        </w:rPr>
        <w:t xml:space="preserve">., </w:t>
      </w:r>
      <w:proofErr w:type="spellStart"/>
      <w:r w:rsidRPr="002B53B5">
        <w:rPr>
          <w:rFonts w:eastAsia="Times New Roman" w:cs="Times New Roman"/>
          <w:color w:val="000000"/>
          <w:szCs w:val="20"/>
        </w:rPr>
        <w:t>X</w:t>
      </w:r>
      <w:r w:rsidRPr="002B53B5">
        <w:rPr>
          <w:rFonts w:eastAsia="Times New Roman" w:cs="Times New Roman"/>
          <w:color w:val="000000"/>
          <w:szCs w:val="20"/>
          <w:vertAlign w:val="subscript"/>
        </w:rPr>
        <w:t>max</w:t>
      </w:r>
      <w:proofErr w:type="spellEnd"/>
      <w:r>
        <w:rPr>
          <w:rFonts w:eastAsia="Times New Roman" w:cs="Times New Roman"/>
          <w:color w:val="000000"/>
          <w:szCs w:val="20"/>
        </w:rPr>
        <w:t xml:space="preserve">= 370, </w:t>
      </w:r>
      <w:r w:rsidRPr="002B53B5">
        <w:rPr>
          <w:rFonts w:eastAsia="Times New Roman" w:cs="Times New Roman"/>
          <w:color w:val="000000"/>
          <w:szCs w:val="20"/>
        </w:rPr>
        <w:t xml:space="preserve">Y </w:t>
      </w:r>
      <w:r w:rsidRPr="002B53B5">
        <w:rPr>
          <w:rFonts w:eastAsia="Times New Roman" w:cs="Times New Roman"/>
          <w:color w:val="000000"/>
          <w:szCs w:val="20"/>
          <w:vertAlign w:val="subscript"/>
        </w:rPr>
        <w:t xml:space="preserve">max </w:t>
      </w:r>
      <w:r>
        <w:rPr>
          <w:rFonts w:eastAsia="Times New Roman" w:cs="Times New Roman"/>
          <w:color w:val="000000"/>
          <w:szCs w:val="20"/>
        </w:rPr>
        <w:t xml:space="preserve">= 250, </w:t>
      </w:r>
      <w:r w:rsidRPr="00C132AA">
        <w:rPr>
          <w:rFonts w:eastAsia="Times New Roman" w:cs="Times New Roman"/>
          <w:i/>
          <w:color w:val="000000"/>
          <w:szCs w:val="20"/>
        </w:rPr>
        <w:t>przy zast</w:t>
      </w:r>
      <w:r>
        <w:rPr>
          <w:rFonts w:eastAsia="Times New Roman" w:cs="Times New Roman"/>
          <w:i/>
          <w:color w:val="000000"/>
          <w:szCs w:val="20"/>
        </w:rPr>
        <w:t>osowaniu kroku na osi 0X oraz 0Y co 2,</w:t>
      </w:r>
      <w:r w:rsidRPr="00C132AA">
        <w:rPr>
          <w:rFonts w:eastAsia="Times New Roman" w:cs="Times New Roman"/>
          <w:i/>
          <w:color w:val="000000"/>
          <w:szCs w:val="20"/>
        </w:rPr>
        <w:t xml:space="preserve">0 </w:t>
      </w:r>
      <w:r>
        <w:rPr>
          <w:rFonts w:eastAsia="Times New Roman" w:cs="Times New Roman"/>
          <w:i/>
          <w:color w:val="000000"/>
          <w:szCs w:val="20"/>
        </w:rPr>
        <w:t>m.</w:t>
      </w:r>
    </w:p>
    <w:p w14:paraId="7F202170" w14:textId="77777777" w:rsidR="00B134F4" w:rsidRDefault="00B134F4" w:rsidP="0037391A">
      <w:pPr>
        <w:pStyle w:val="Mjnormal"/>
        <w:spacing w:after="0" w:line="240" w:lineRule="auto"/>
      </w:pPr>
    </w:p>
    <w:p w14:paraId="4E2B5341" w14:textId="32BE363F" w:rsidR="009B42A3" w:rsidRDefault="009B42A3" w:rsidP="00B134F4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</w:rPr>
        <w:t>Ryc</w:t>
      </w: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  <w:highlight w:val="yellow"/>
        </w:rPr>
        <w:t>.</w:t>
      </w: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nr </w:t>
      </w:r>
      <w:r>
        <w:rPr>
          <w:rFonts w:ascii="Ebrima" w:eastAsia="Times New Roman" w:hAnsi="Ebrima" w:cs="Times New Roman"/>
          <w:i/>
          <w:color w:val="000000"/>
          <w:sz w:val="18"/>
          <w:szCs w:val="18"/>
        </w:rPr>
        <w:t>Z.5.3.</w:t>
      </w: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 </w:t>
      </w:r>
      <w:r>
        <w:rPr>
          <w:rFonts w:ascii="Ebrima" w:eastAsia="Times New Roman" w:hAnsi="Ebrima" w:cs="Times New Roman"/>
          <w:i/>
          <w:color w:val="000000"/>
          <w:sz w:val="18"/>
          <w:szCs w:val="18"/>
        </w:rPr>
        <w:t>Rozmieszczenie emitorów oraz r</w:t>
      </w: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ozkład wartości równoważnego poziomu dźwięku od </w:t>
      </w:r>
      <w:r>
        <w:rPr>
          <w:rFonts w:ascii="Ebrima" w:eastAsia="Times New Roman" w:hAnsi="Ebrima" w:cs="Times New Roman"/>
          <w:i/>
          <w:color w:val="000000"/>
          <w:sz w:val="18"/>
          <w:szCs w:val="18"/>
        </w:rPr>
        <w:t>planowanego przedsięwzięcia</w:t>
      </w: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 </w:t>
      </w:r>
      <w:r w:rsidR="00643B27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i budynku towarzyszącego (warsztat) </w:t>
      </w:r>
      <w:r w:rsidRPr="006D679B"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wraz z lokalizacją elementów ekranujących oraz punktów inspekcyjnych </w:t>
      </w:r>
      <w:r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(pod nr inspektora wartość w </w:t>
      </w:r>
      <w:proofErr w:type="spellStart"/>
      <w:r>
        <w:rPr>
          <w:rFonts w:ascii="Ebrima" w:eastAsia="Times New Roman" w:hAnsi="Ebrima" w:cs="Times New Roman"/>
          <w:i/>
          <w:color w:val="000000"/>
          <w:sz w:val="18"/>
          <w:szCs w:val="18"/>
        </w:rPr>
        <w:t>dB</w:t>
      </w:r>
      <w:proofErr w:type="spellEnd"/>
      <w:r>
        <w:rPr>
          <w:rFonts w:ascii="Ebrima" w:eastAsia="Times New Roman" w:hAnsi="Ebrima" w:cs="Times New Roman"/>
          <w:i/>
          <w:color w:val="000000"/>
          <w:sz w:val="18"/>
          <w:szCs w:val="18"/>
        </w:rPr>
        <w:t xml:space="preserve"> – zielone tło) oraz na tle mapy akustycznej</w:t>
      </w:r>
    </w:p>
    <w:p w14:paraId="461AC1C3" w14:textId="0B8842DD" w:rsidR="009B42A3" w:rsidRDefault="009B42A3" w:rsidP="009B42A3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</w:p>
    <w:p w14:paraId="0579D6C7" w14:textId="22E501F4" w:rsidR="009B42A3" w:rsidRDefault="00643B27" w:rsidP="009B42A3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4688AE88" wp14:editId="30A8FF3E">
            <wp:extent cx="6377978" cy="3511685"/>
            <wp:effectExtent l="0" t="0" r="381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88260" cy="3517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FB4FF" w14:textId="02027824" w:rsidR="009B42A3" w:rsidRDefault="009B42A3" w:rsidP="009B42A3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</w:p>
    <w:p w14:paraId="14B36658" w14:textId="35304316" w:rsidR="009B42A3" w:rsidRDefault="00643B27" w:rsidP="009B42A3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178A6AA0" wp14:editId="09C84607">
            <wp:extent cx="6494405" cy="4066162"/>
            <wp:effectExtent l="0" t="0" r="190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02823" cy="4071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612B9" w14:textId="6A49012C" w:rsidR="009B42A3" w:rsidRDefault="009B42A3" w:rsidP="009B42A3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</w:p>
    <w:p w14:paraId="0DBED725" w14:textId="6D5057F7" w:rsidR="009B42A3" w:rsidRDefault="009B42A3" w:rsidP="009B42A3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</w:p>
    <w:p w14:paraId="3E4BA168" w14:textId="767BE43A" w:rsidR="009B42A3" w:rsidRDefault="009B42A3" w:rsidP="009B42A3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</w:p>
    <w:p w14:paraId="0124BBBE" w14:textId="1A86F479" w:rsidR="009B42A3" w:rsidRDefault="009B42A3" w:rsidP="009B42A3">
      <w:pPr>
        <w:spacing w:after="0" w:line="100" w:lineRule="atLeast"/>
        <w:jc w:val="both"/>
        <w:rPr>
          <w:rFonts w:ascii="Ebrima" w:hAnsi="Ebrima"/>
          <w:i/>
          <w:noProof/>
          <w:sz w:val="18"/>
          <w:szCs w:val="18"/>
          <w:lang w:eastAsia="pl-PL"/>
        </w:rPr>
      </w:pPr>
      <w:r>
        <w:rPr>
          <w:rFonts w:ascii="Ebrima" w:hAnsi="Ebrima"/>
          <w:i/>
          <w:noProof/>
          <w:sz w:val="18"/>
          <w:szCs w:val="18"/>
          <w:lang w:eastAsia="pl-PL"/>
        </w:rPr>
        <w:t>Tab.nr Z.5.6</w:t>
      </w:r>
      <w:r w:rsidRPr="008D3A5A">
        <w:rPr>
          <w:rFonts w:ascii="Ebrima" w:hAnsi="Ebrima"/>
          <w:i/>
          <w:noProof/>
          <w:sz w:val="18"/>
          <w:szCs w:val="18"/>
          <w:lang w:eastAsia="pl-PL"/>
        </w:rPr>
        <w:t xml:space="preserve">.  Obliczone wartości równoważnego poziomu hałasu w środowisku w wyznaczonych </w:t>
      </w:r>
      <w:r>
        <w:rPr>
          <w:rFonts w:ascii="Ebrima" w:hAnsi="Ebrima"/>
          <w:i/>
          <w:noProof/>
          <w:sz w:val="18"/>
          <w:szCs w:val="18"/>
          <w:lang w:eastAsia="pl-PL"/>
        </w:rPr>
        <w:t xml:space="preserve">punktach pomiarowych, w tym na obszarach podlegajacych ochronie akustycznej od instalacji komory lakierniczej </w:t>
      </w:r>
      <w:r w:rsidR="00884FC1">
        <w:rPr>
          <w:rFonts w:ascii="Ebrima" w:hAnsi="Ebrima"/>
          <w:i/>
          <w:noProof/>
          <w:sz w:val="18"/>
          <w:szCs w:val="18"/>
          <w:lang w:eastAsia="pl-PL"/>
        </w:rPr>
        <w:t>oraz warsztatu (</w:t>
      </w:r>
      <w:r w:rsidR="00884FC1" w:rsidRPr="00B134F4">
        <w:rPr>
          <w:rFonts w:ascii="Ebrima" w:hAnsi="Ebrima"/>
          <w:b/>
          <w:bCs/>
          <w:i/>
          <w:noProof/>
          <w:sz w:val="18"/>
          <w:szCs w:val="18"/>
          <w:u w:val="single"/>
          <w:lang w:eastAsia="pl-PL"/>
        </w:rPr>
        <w:t>oddziaływanie skumulowane)</w:t>
      </w:r>
      <w:r w:rsidR="00884FC1" w:rsidRPr="00B134F4">
        <w:rPr>
          <w:rFonts w:ascii="Ebrima" w:hAnsi="Ebrima"/>
          <w:i/>
          <w:noProof/>
          <w:sz w:val="18"/>
          <w:szCs w:val="18"/>
          <w:lang w:eastAsia="pl-PL"/>
        </w:rPr>
        <w:t xml:space="preserve"> </w:t>
      </w:r>
    </w:p>
    <w:p w14:paraId="09EF6FEC" w14:textId="79430FF5" w:rsidR="009B42A3" w:rsidRDefault="009B42A3" w:rsidP="009B42A3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</w:p>
    <w:p w14:paraId="08126A24" w14:textId="457EAEC9" w:rsidR="009B42A3" w:rsidRDefault="009B42A3" w:rsidP="009B42A3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8"/>
        <w:gridCol w:w="2002"/>
        <w:gridCol w:w="3625"/>
        <w:gridCol w:w="1190"/>
      </w:tblGrid>
      <w:tr w:rsidR="00884FC1" w:rsidRPr="001A130E" w14:paraId="17FA8A3C" w14:textId="77777777" w:rsidTr="003E5CC1">
        <w:trPr>
          <w:jc w:val="center"/>
        </w:trPr>
        <w:tc>
          <w:tcPr>
            <w:tcW w:w="1398" w:type="dxa"/>
            <w:shd w:val="clear" w:color="auto" w:fill="D9D9D9"/>
            <w:vAlign w:val="center"/>
          </w:tcPr>
          <w:p w14:paraId="250532AC" w14:textId="77777777" w:rsidR="00884FC1" w:rsidRPr="001A130E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6"/>
                <w:szCs w:val="16"/>
                <w:lang w:eastAsia="pl-PL"/>
              </w:rPr>
            </w:pPr>
            <w:r w:rsidRPr="001A130E">
              <w:rPr>
                <w:rFonts w:ascii="Ebrima" w:hAnsi="Ebrima"/>
                <w:noProof/>
                <w:sz w:val="16"/>
                <w:szCs w:val="16"/>
                <w:lang w:eastAsia="pl-PL"/>
              </w:rPr>
              <w:t>Nr punktu obserwacyjnego</w:t>
            </w:r>
          </w:p>
        </w:tc>
        <w:tc>
          <w:tcPr>
            <w:tcW w:w="2002" w:type="dxa"/>
            <w:shd w:val="clear" w:color="auto" w:fill="D9D9D9"/>
            <w:vAlign w:val="center"/>
          </w:tcPr>
          <w:p w14:paraId="5375B20C" w14:textId="77777777" w:rsidR="00884FC1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6"/>
                <w:szCs w:val="16"/>
                <w:lang w:eastAsia="pl-PL"/>
              </w:rPr>
            </w:pPr>
            <w:r>
              <w:rPr>
                <w:rFonts w:ascii="Ebrima" w:hAnsi="Ebrima"/>
                <w:noProof/>
                <w:sz w:val="16"/>
                <w:szCs w:val="16"/>
                <w:lang w:eastAsia="pl-PL"/>
              </w:rPr>
              <w:t>współrzędne</w:t>
            </w:r>
            <w:r w:rsidRPr="001A130E">
              <w:rPr>
                <w:rFonts w:ascii="Ebrima" w:hAnsi="Ebrima"/>
                <w:noProof/>
                <w:sz w:val="16"/>
                <w:szCs w:val="16"/>
                <w:lang w:eastAsia="pl-PL"/>
              </w:rPr>
              <w:t xml:space="preserve"> X/Y</w:t>
            </w:r>
          </w:p>
          <w:p w14:paraId="653C4DB9" w14:textId="77777777" w:rsidR="00884FC1" w:rsidRPr="001A130E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6"/>
                <w:szCs w:val="16"/>
                <w:lang w:eastAsia="pl-PL"/>
              </w:rPr>
            </w:pPr>
            <w:r w:rsidRPr="001A130E">
              <w:rPr>
                <w:rFonts w:ascii="Ebrima" w:hAnsi="Ebrima"/>
                <w:noProof/>
                <w:sz w:val="16"/>
                <w:szCs w:val="16"/>
                <w:lang w:eastAsia="pl-PL"/>
              </w:rPr>
              <w:t xml:space="preserve"> (układ wsp. modelowych)</w:t>
            </w:r>
          </w:p>
        </w:tc>
        <w:tc>
          <w:tcPr>
            <w:tcW w:w="3625" w:type="dxa"/>
            <w:shd w:val="clear" w:color="auto" w:fill="D9D9D9"/>
            <w:vAlign w:val="center"/>
          </w:tcPr>
          <w:p w14:paraId="557EAA77" w14:textId="77777777" w:rsidR="00884FC1" w:rsidRPr="001A130E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6"/>
                <w:szCs w:val="16"/>
                <w:lang w:eastAsia="pl-PL"/>
              </w:rPr>
            </w:pPr>
            <w:r>
              <w:rPr>
                <w:rFonts w:ascii="Ebrima" w:hAnsi="Ebrima"/>
                <w:noProof/>
                <w:sz w:val="16"/>
                <w:szCs w:val="16"/>
                <w:lang w:eastAsia="pl-PL"/>
              </w:rPr>
              <w:t>Lokalizacja punktu - nr działki ewidencyjnej lub w przypadku punktów granicznych nr działek ewidencyjnych lub wsp. gps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75E8586" w14:textId="77777777" w:rsidR="00884FC1" w:rsidRPr="001A130E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6"/>
                <w:szCs w:val="16"/>
                <w:lang w:eastAsia="pl-PL"/>
              </w:rPr>
            </w:pPr>
            <w:r w:rsidRPr="001A130E">
              <w:rPr>
                <w:rFonts w:ascii="Ebrima" w:hAnsi="Ebrima"/>
                <w:noProof/>
                <w:sz w:val="16"/>
                <w:szCs w:val="16"/>
                <w:lang w:eastAsia="pl-PL"/>
              </w:rPr>
              <w:t xml:space="preserve">Poziom hałasu </w:t>
            </w:r>
            <w:r>
              <w:rPr>
                <w:rFonts w:ascii="Ebrima" w:hAnsi="Ebrima"/>
                <w:noProof/>
                <w:sz w:val="16"/>
                <w:szCs w:val="16"/>
                <w:lang w:eastAsia="pl-PL"/>
              </w:rPr>
              <w:t>[</w:t>
            </w:r>
            <w:r w:rsidRPr="001A130E">
              <w:rPr>
                <w:rFonts w:ascii="Ebrima" w:hAnsi="Ebrima"/>
                <w:noProof/>
                <w:sz w:val="16"/>
                <w:szCs w:val="16"/>
                <w:lang w:eastAsia="pl-PL"/>
              </w:rPr>
              <w:t>dB</w:t>
            </w:r>
            <w:r>
              <w:rPr>
                <w:rFonts w:ascii="Ebrima" w:hAnsi="Ebrima"/>
                <w:noProof/>
                <w:sz w:val="16"/>
                <w:szCs w:val="16"/>
                <w:lang w:eastAsia="pl-PL"/>
              </w:rPr>
              <w:t>]</w:t>
            </w:r>
          </w:p>
          <w:p w14:paraId="00354DE9" w14:textId="77777777" w:rsidR="00884FC1" w:rsidRPr="001A130E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6"/>
                <w:szCs w:val="16"/>
                <w:lang w:eastAsia="pl-PL"/>
              </w:rPr>
            </w:pPr>
            <w:r>
              <w:rPr>
                <w:rFonts w:ascii="Ebrima" w:hAnsi="Ebrima"/>
                <w:noProof/>
                <w:sz w:val="16"/>
                <w:szCs w:val="16"/>
                <w:lang w:eastAsia="pl-PL"/>
              </w:rPr>
              <w:t>L</w:t>
            </w:r>
            <w:r>
              <w:rPr>
                <w:rFonts w:ascii="Ebrima" w:hAnsi="Ebrima"/>
                <w:noProof/>
                <w:sz w:val="16"/>
                <w:szCs w:val="16"/>
                <w:vertAlign w:val="subscript"/>
                <w:lang w:eastAsia="pl-PL"/>
              </w:rPr>
              <w:t>Aeq D</w:t>
            </w:r>
          </w:p>
        </w:tc>
      </w:tr>
      <w:tr w:rsidR="00884FC1" w:rsidRPr="00D15A2A" w14:paraId="62D623BA" w14:textId="77777777" w:rsidTr="003E5CC1">
        <w:trPr>
          <w:jc w:val="center"/>
        </w:trPr>
        <w:tc>
          <w:tcPr>
            <w:tcW w:w="1398" w:type="dxa"/>
            <w:shd w:val="clear" w:color="auto" w:fill="auto"/>
            <w:vAlign w:val="center"/>
          </w:tcPr>
          <w:p w14:paraId="0195E82F" w14:textId="77777777" w:rsidR="00884FC1" w:rsidRPr="00643B27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bCs/>
                <w:noProof/>
                <w:sz w:val="18"/>
                <w:szCs w:val="18"/>
                <w:vertAlign w:val="superscript"/>
                <w:lang w:eastAsia="pl-PL"/>
              </w:rPr>
            </w:pPr>
            <w:r w:rsidRPr="00643B27">
              <w:rPr>
                <w:rFonts w:ascii="Ebrima" w:hAnsi="Ebrima"/>
                <w:bCs/>
                <w:noProof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002" w:type="dxa"/>
            <w:shd w:val="clear" w:color="auto" w:fill="auto"/>
            <w:vAlign w:val="center"/>
          </w:tcPr>
          <w:p w14:paraId="6EF90062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235,2/100,6</w:t>
            </w:r>
          </w:p>
        </w:tc>
        <w:tc>
          <w:tcPr>
            <w:tcW w:w="3625" w:type="dxa"/>
            <w:shd w:val="clear" w:color="auto" w:fill="auto"/>
            <w:vAlign w:val="center"/>
          </w:tcPr>
          <w:p w14:paraId="6190B388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elewacja budynku mieszkalnego dz.nr 85/2</w:t>
            </w:r>
          </w:p>
        </w:tc>
        <w:tc>
          <w:tcPr>
            <w:tcW w:w="1190" w:type="dxa"/>
            <w:shd w:val="clear" w:color="auto" w:fill="4F6228"/>
            <w:vAlign w:val="center"/>
          </w:tcPr>
          <w:p w14:paraId="074450A3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41,</w:t>
            </w:r>
            <w:r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5</w:t>
            </w:r>
          </w:p>
        </w:tc>
      </w:tr>
      <w:tr w:rsidR="00884FC1" w:rsidRPr="00D15A2A" w14:paraId="459BCE0E" w14:textId="77777777" w:rsidTr="003E5CC1">
        <w:trPr>
          <w:jc w:val="center"/>
        </w:trPr>
        <w:tc>
          <w:tcPr>
            <w:tcW w:w="1398" w:type="dxa"/>
            <w:shd w:val="clear" w:color="auto" w:fill="auto"/>
            <w:vAlign w:val="center"/>
          </w:tcPr>
          <w:p w14:paraId="4C257E58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vertAlign w:val="superscript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002" w:type="dxa"/>
            <w:shd w:val="clear" w:color="auto" w:fill="auto"/>
            <w:vAlign w:val="center"/>
          </w:tcPr>
          <w:p w14:paraId="556CE5C3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113,8/313,0</w:t>
            </w:r>
          </w:p>
        </w:tc>
        <w:tc>
          <w:tcPr>
            <w:tcW w:w="3625" w:type="dxa"/>
            <w:shd w:val="clear" w:color="auto" w:fill="auto"/>
            <w:vAlign w:val="center"/>
          </w:tcPr>
          <w:p w14:paraId="4DB743FA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elewacja budynku mieszkalnego dz.nr 85/1</w:t>
            </w:r>
          </w:p>
        </w:tc>
        <w:tc>
          <w:tcPr>
            <w:tcW w:w="1190" w:type="dxa"/>
            <w:shd w:val="clear" w:color="auto" w:fill="4F6228"/>
            <w:vAlign w:val="center"/>
          </w:tcPr>
          <w:p w14:paraId="0AB7BB5E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34,5</w:t>
            </w:r>
          </w:p>
        </w:tc>
      </w:tr>
      <w:tr w:rsidR="00884FC1" w:rsidRPr="00D15A2A" w14:paraId="291A2060" w14:textId="77777777" w:rsidTr="003E5CC1">
        <w:trPr>
          <w:jc w:val="center"/>
        </w:trPr>
        <w:tc>
          <w:tcPr>
            <w:tcW w:w="1398" w:type="dxa"/>
            <w:shd w:val="clear" w:color="auto" w:fill="auto"/>
            <w:vAlign w:val="center"/>
          </w:tcPr>
          <w:p w14:paraId="053CBED0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vertAlign w:val="superscript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002" w:type="dxa"/>
            <w:shd w:val="clear" w:color="auto" w:fill="auto"/>
            <w:vAlign w:val="center"/>
          </w:tcPr>
          <w:p w14:paraId="0670EF3B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246,2/255,4</w:t>
            </w:r>
          </w:p>
        </w:tc>
        <w:tc>
          <w:tcPr>
            <w:tcW w:w="3625" w:type="dxa"/>
            <w:shd w:val="clear" w:color="auto" w:fill="auto"/>
            <w:vAlign w:val="center"/>
          </w:tcPr>
          <w:p w14:paraId="359670B8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elewacja budynku mieszkalnego dz.nr 71/4</w:t>
            </w:r>
          </w:p>
        </w:tc>
        <w:tc>
          <w:tcPr>
            <w:tcW w:w="1190" w:type="dxa"/>
            <w:shd w:val="clear" w:color="auto" w:fill="4F6228"/>
            <w:vAlign w:val="center"/>
          </w:tcPr>
          <w:p w14:paraId="676F04DA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36,5</w:t>
            </w:r>
          </w:p>
        </w:tc>
      </w:tr>
      <w:tr w:rsidR="00884FC1" w:rsidRPr="00D15A2A" w14:paraId="041F5439" w14:textId="77777777" w:rsidTr="003E5CC1">
        <w:trPr>
          <w:jc w:val="center"/>
        </w:trPr>
        <w:tc>
          <w:tcPr>
            <w:tcW w:w="1398" w:type="dxa"/>
            <w:shd w:val="clear" w:color="auto" w:fill="auto"/>
            <w:vAlign w:val="center"/>
          </w:tcPr>
          <w:p w14:paraId="6A58BC0B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002" w:type="dxa"/>
            <w:shd w:val="clear" w:color="auto" w:fill="auto"/>
            <w:vAlign w:val="center"/>
          </w:tcPr>
          <w:p w14:paraId="6932E289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200,8/281,0</w:t>
            </w:r>
          </w:p>
        </w:tc>
        <w:tc>
          <w:tcPr>
            <w:tcW w:w="3625" w:type="dxa"/>
            <w:shd w:val="clear" w:color="auto" w:fill="auto"/>
            <w:vAlign w:val="center"/>
          </w:tcPr>
          <w:p w14:paraId="60299B3A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elewacja budynku mieszkalnego dz.nr 85/3</w:t>
            </w:r>
          </w:p>
        </w:tc>
        <w:tc>
          <w:tcPr>
            <w:tcW w:w="1190" w:type="dxa"/>
            <w:shd w:val="clear" w:color="auto" w:fill="4F6228"/>
            <w:vAlign w:val="center"/>
          </w:tcPr>
          <w:p w14:paraId="3734EAC5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39,7</w:t>
            </w:r>
          </w:p>
        </w:tc>
      </w:tr>
      <w:tr w:rsidR="00884FC1" w:rsidRPr="00D15A2A" w14:paraId="105382C1" w14:textId="77777777" w:rsidTr="003E5CC1">
        <w:trPr>
          <w:trHeight w:val="71"/>
          <w:jc w:val="center"/>
        </w:trPr>
        <w:tc>
          <w:tcPr>
            <w:tcW w:w="1398" w:type="dxa"/>
            <w:shd w:val="clear" w:color="auto" w:fill="auto"/>
            <w:vAlign w:val="center"/>
          </w:tcPr>
          <w:p w14:paraId="40EEBB37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002" w:type="dxa"/>
            <w:shd w:val="clear" w:color="auto" w:fill="auto"/>
            <w:vAlign w:val="center"/>
          </w:tcPr>
          <w:p w14:paraId="219102C7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 w:rsidRPr="00E27A5C">
              <w:rPr>
                <w:rFonts w:ascii="Ebrima" w:hAnsi="Ebrima"/>
                <w:noProof/>
                <w:sz w:val="18"/>
                <w:szCs w:val="18"/>
                <w:lang w:eastAsia="pl-PL"/>
              </w:rPr>
              <w:t>229,0/345,4</w:t>
            </w:r>
          </w:p>
        </w:tc>
        <w:tc>
          <w:tcPr>
            <w:tcW w:w="3625" w:type="dxa"/>
            <w:shd w:val="clear" w:color="auto" w:fill="auto"/>
            <w:vAlign w:val="center"/>
          </w:tcPr>
          <w:p w14:paraId="53243EF2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sz w:val="18"/>
                <w:szCs w:val="18"/>
                <w:lang w:eastAsia="pl-PL"/>
              </w:rPr>
              <w:t>elewacja budynku mieszkalnego dz.nr 86</w:t>
            </w:r>
          </w:p>
        </w:tc>
        <w:tc>
          <w:tcPr>
            <w:tcW w:w="1190" w:type="dxa"/>
            <w:shd w:val="clear" w:color="auto" w:fill="4F6228"/>
            <w:vAlign w:val="center"/>
          </w:tcPr>
          <w:p w14:paraId="308F9BA9" w14:textId="77777777" w:rsidR="00884FC1" w:rsidRPr="00E27A5C" w:rsidRDefault="00884FC1" w:rsidP="003E5CC1">
            <w:pPr>
              <w:spacing w:after="0" w:line="100" w:lineRule="atLeast"/>
              <w:jc w:val="center"/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</w:pPr>
            <w:r>
              <w:rPr>
                <w:rFonts w:ascii="Ebrima" w:hAnsi="Ebrima"/>
                <w:noProof/>
                <w:color w:val="FFFFFF"/>
                <w:sz w:val="18"/>
                <w:szCs w:val="18"/>
                <w:lang w:eastAsia="pl-PL"/>
              </w:rPr>
              <w:t>36,1</w:t>
            </w:r>
          </w:p>
        </w:tc>
      </w:tr>
    </w:tbl>
    <w:p w14:paraId="28042857" w14:textId="428C6AD8" w:rsidR="009B42A3" w:rsidRDefault="009B42A3" w:rsidP="009B42A3">
      <w:pPr>
        <w:spacing w:after="0" w:line="100" w:lineRule="atLeast"/>
        <w:jc w:val="both"/>
        <w:rPr>
          <w:rFonts w:ascii="Ebrima" w:eastAsia="Times New Roman" w:hAnsi="Ebrima" w:cs="Times New Roman"/>
          <w:i/>
          <w:color w:val="000000"/>
          <w:sz w:val="18"/>
          <w:szCs w:val="18"/>
        </w:rPr>
      </w:pPr>
    </w:p>
    <w:p w14:paraId="03D753C2" w14:textId="705AD20B" w:rsidR="00DE6842" w:rsidRPr="0037391A" w:rsidRDefault="00DE6842" w:rsidP="0037391A">
      <w:pPr>
        <w:spacing w:after="0" w:line="100" w:lineRule="atLeast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76B4E861" w14:textId="77777777" w:rsidR="00035370" w:rsidRPr="00780467" w:rsidRDefault="00780467" w:rsidP="00780467">
      <w:pPr>
        <w:pStyle w:val="Akapitzlist"/>
        <w:spacing w:after="0" w:line="100" w:lineRule="atLeast"/>
        <w:ind w:left="360"/>
        <w:rPr>
          <w:rFonts w:ascii="Ebrima" w:eastAsia="Times New Roman" w:hAnsi="Ebrima" w:cs="Times New Roman"/>
          <w:color w:val="000000"/>
        </w:rPr>
      </w:pPr>
      <w:r>
        <w:rPr>
          <w:rFonts w:ascii="Ebrima" w:eastAsia="Times New Roman" w:hAnsi="Ebrima" w:cs="Times New Roman"/>
          <w:b/>
          <w:color w:val="000000"/>
        </w:rPr>
        <w:t>8</w:t>
      </w:r>
      <w:r w:rsidR="00035370" w:rsidRPr="00780467">
        <w:rPr>
          <w:rFonts w:ascii="Ebrima" w:eastAsia="Times New Roman" w:hAnsi="Ebrima" w:cs="Times New Roman"/>
          <w:b/>
          <w:color w:val="000000"/>
        </w:rPr>
        <w:t>.Podsumowanie i wnioski</w:t>
      </w:r>
    </w:p>
    <w:p w14:paraId="1543C634" w14:textId="77777777" w:rsidR="00035370" w:rsidRPr="002B53B5" w:rsidRDefault="00035370" w:rsidP="00035370">
      <w:pPr>
        <w:spacing w:after="0" w:line="100" w:lineRule="atLeast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64178132" w14:textId="7313FFDE" w:rsidR="00035370" w:rsidRDefault="00035370" w:rsidP="00367501">
      <w:pPr>
        <w:spacing w:after="0" w:line="100" w:lineRule="atLeast"/>
        <w:ind w:firstLine="360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2B53B5">
        <w:rPr>
          <w:rFonts w:ascii="Ebrima" w:eastAsia="Times New Roman" w:hAnsi="Ebrima" w:cs="Times New Roman"/>
          <w:color w:val="000000"/>
          <w:sz w:val="20"/>
          <w:szCs w:val="20"/>
        </w:rPr>
        <w:t>Po przeprowadzonej analizie zamodelowanych modelów, procesów oraz zjawisk, uwzględniając przyjęte założenia projektowe oraz ograniczenia związane z obowiązującymi przepisami w zakresie ochrony aku</w:t>
      </w:r>
      <w:r>
        <w:rPr>
          <w:rFonts w:ascii="Ebrima" w:eastAsia="Times New Roman" w:hAnsi="Ebrima" w:cs="Times New Roman"/>
          <w:color w:val="000000"/>
          <w:sz w:val="20"/>
          <w:szCs w:val="20"/>
        </w:rPr>
        <w:t>stycznej, nale</w:t>
      </w:r>
      <w:r w:rsidRPr="009C7EEA">
        <w:rPr>
          <w:rFonts w:ascii="Ebrima" w:eastAsia="Times New Roman" w:hAnsi="Ebrima" w:cs="Times New Roman"/>
          <w:color w:val="000000"/>
          <w:sz w:val="20"/>
          <w:szCs w:val="20"/>
        </w:rPr>
        <w:t>ży stwierdzić, że eksploatacja planowanego przedsięwzięci</w:t>
      </w:r>
      <w:r w:rsidR="00367501">
        <w:rPr>
          <w:rFonts w:ascii="Ebrima" w:eastAsia="Times New Roman" w:hAnsi="Ebrima" w:cs="Times New Roman"/>
          <w:color w:val="000000"/>
          <w:sz w:val="20"/>
          <w:szCs w:val="20"/>
        </w:rPr>
        <w:t>a</w:t>
      </w:r>
      <w:r w:rsidRPr="009C7EEA">
        <w:rPr>
          <w:rFonts w:ascii="Ebrima" w:eastAsia="Times New Roman" w:hAnsi="Ebrima" w:cs="Times New Roman"/>
          <w:color w:val="000000"/>
          <w:sz w:val="20"/>
          <w:szCs w:val="20"/>
        </w:rPr>
        <w:t xml:space="preserve"> nie będzie stanowił</w:t>
      </w:r>
      <w:r w:rsidR="00367501">
        <w:rPr>
          <w:rFonts w:ascii="Ebrima" w:eastAsia="Times New Roman" w:hAnsi="Ebrima" w:cs="Times New Roman"/>
          <w:color w:val="000000"/>
          <w:sz w:val="20"/>
          <w:szCs w:val="20"/>
        </w:rPr>
        <w:t>a</w:t>
      </w:r>
      <w:r w:rsidRPr="009C7EEA">
        <w:rPr>
          <w:rFonts w:ascii="Ebrima" w:eastAsia="Times New Roman" w:hAnsi="Ebrima" w:cs="Times New Roman"/>
          <w:color w:val="000000"/>
          <w:sz w:val="20"/>
          <w:szCs w:val="20"/>
        </w:rPr>
        <w:t xml:space="preserve"> zagrożenia dla środowiska w zakresie emisji hałasu i projektowana instalacja będzie spełniać wymogi w zakresie ochrony środowiska przed oddziaływaniem akustycznym, w szczególności w odniesieniu do warunków określonych w </w:t>
      </w:r>
      <w:r w:rsidRPr="009C7EEA">
        <w:rPr>
          <w:rFonts w:ascii="Ebrima" w:eastAsia="Times New Roman" w:hAnsi="Ebrima" w:cs="Times New Roman"/>
          <w:i/>
          <w:color w:val="000000"/>
          <w:sz w:val="20"/>
          <w:szCs w:val="20"/>
        </w:rPr>
        <w:t>Rozporządzeniu Ministra Środowiska z dnia 14 czerwca 2007 roku w sprawie dopuszczalnych poziomów hałasu w środowisku.</w:t>
      </w:r>
      <w:r w:rsidRPr="009C7EEA"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  <w:r w:rsidR="00367501">
        <w:rPr>
          <w:rFonts w:ascii="Ebrima" w:eastAsia="Times New Roman" w:hAnsi="Ebrima" w:cs="Times New Roman"/>
          <w:color w:val="000000"/>
          <w:sz w:val="20"/>
          <w:szCs w:val="20"/>
        </w:rPr>
        <w:t xml:space="preserve">Poziom emisji hałasu od planowanej </w:t>
      </w:r>
      <w:r w:rsidR="00367501">
        <w:rPr>
          <w:rFonts w:ascii="Ebrima" w:eastAsia="Times New Roman" w:hAnsi="Ebrima" w:cs="Times New Roman"/>
          <w:color w:val="000000"/>
          <w:sz w:val="20"/>
          <w:szCs w:val="20"/>
        </w:rPr>
        <w:lastRenderedPageBreak/>
        <w:t xml:space="preserve">lakierni jest niewielki i nawet uwzględniając oddziaływanie skumulowane łącznie z pracą przyległego warsztatu nie są w żadnym stopniu przekroczone standardy określone dla terenów i obiektów podlegających ochronie akustycznej.  </w:t>
      </w:r>
    </w:p>
    <w:p w14:paraId="0686BBC7" w14:textId="1ED4A75C" w:rsidR="008B2533" w:rsidRDefault="004D1FCB" w:rsidP="009C7EEA">
      <w:pPr>
        <w:spacing w:after="0" w:line="100" w:lineRule="atLeast"/>
        <w:ind w:firstLine="708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Dla </w:t>
      </w:r>
      <w:r w:rsidR="00035370"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obszar</w:t>
      </w:r>
      <w:r w:rsidR="00036F2D"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ów podlegających</w:t>
      </w:r>
      <w:r w:rsidR="00035370"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 ochronie akustycznej </w:t>
      </w:r>
      <w:r w:rsidR="009C7EEA"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poziom </w:t>
      </w:r>
      <w:r w:rsidR="00035370"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oddziaływania planowanego przedsięwzięcia w warunkach najbardziej niekorzystnych nie przekracza dla pory dnia </w:t>
      </w:r>
      <w:proofErr w:type="spellStart"/>
      <w:r w:rsidR="00035370"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L</w:t>
      </w:r>
      <w:r w:rsidR="00035370"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  <w:vertAlign w:val="subscript"/>
        </w:rPr>
        <w:t>aeqD</w:t>
      </w:r>
      <w:proofErr w:type="spellEnd"/>
      <w:r w:rsidR="00035370"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 = </w:t>
      </w:r>
      <w:r w:rsidR="006E1E2B"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5</w:t>
      </w:r>
      <w:r w:rsidR="009A50D4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0</w:t>
      </w:r>
      <w:r w:rsidR="00952F3C"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52F3C" w:rsidRPr="00036F2D">
        <w:rPr>
          <w:rFonts w:ascii="Ebrima" w:eastAsia="Times New Roman" w:hAnsi="Ebrima" w:cs="Times New Roman"/>
          <w:b/>
          <w:bCs/>
          <w:color w:val="000000"/>
          <w:sz w:val="20"/>
          <w:szCs w:val="20"/>
        </w:rPr>
        <w:t>dB</w:t>
      </w:r>
      <w:proofErr w:type="spellEnd"/>
      <w:r w:rsidR="00952F3C">
        <w:rPr>
          <w:rFonts w:ascii="Ebrima" w:eastAsia="Times New Roman" w:hAnsi="Ebrima" w:cs="Times New Roman"/>
          <w:color w:val="000000"/>
          <w:sz w:val="20"/>
          <w:szCs w:val="20"/>
        </w:rPr>
        <w:t xml:space="preserve">. W związku z nieprowadzeniem działalności w porze nocnej również należy uznać że dotrzymane są standardy emisji </w:t>
      </w:r>
      <w:r w:rsidR="00036F2D">
        <w:rPr>
          <w:rFonts w:ascii="Ebrima" w:eastAsia="Times New Roman" w:hAnsi="Ebrima" w:cs="Times New Roman"/>
          <w:color w:val="000000"/>
          <w:sz w:val="20"/>
          <w:szCs w:val="20"/>
        </w:rPr>
        <w:t xml:space="preserve">hałasu </w:t>
      </w:r>
      <w:r w:rsidR="00952F3C">
        <w:rPr>
          <w:rFonts w:ascii="Ebrima" w:eastAsia="Times New Roman" w:hAnsi="Ebrima" w:cs="Times New Roman"/>
          <w:color w:val="000000"/>
          <w:sz w:val="20"/>
          <w:szCs w:val="20"/>
        </w:rPr>
        <w:t>również dla pory nocnej. Po</w:t>
      </w:r>
      <w:r w:rsidR="00036F2D">
        <w:rPr>
          <w:rFonts w:ascii="Ebrima" w:eastAsia="Times New Roman" w:hAnsi="Ebrima" w:cs="Times New Roman"/>
          <w:color w:val="000000"/>
          <w:sz w:val="20"/>
          <w:szCs w:val="20"/>
        </w:rPr>
        <w:t>wstała analizowana uciążliwość praktycznie ogranicza się</w:t>
      </w:r>
      <w:r w:rsidR="005A1EE3">
        <w:rPr>
          <w:rFonts w:ascii="Ebrima" w:eastAsia="Times New Roman" w:hAnsi="Ebrima" w:cs="Times New Roman"/>
          <w:color w:val="000000"/>
          <w:sz w:val="20"/>
          <w:szCs w:val="20"/>
        </w:rPr>
        <w:t xml:space="preserve"> bezpośrednio </w:t>
      </w:r>
      <w:r w:rsidR="00036F2D">
        <w:rPr>
          <w:rFonts w:ascii="Ebrima" w:eastAsia="Times New Roman" w:hAnsi="Ebrima" w:cs="Times New Roman"/>
          <w:color w:val="000000"/>
          <w:sz w:val="20"/>
          <w:szCs w:val="20"/>
        </w:rPr>
        <w:t xml:space="preserve"> do obszaru przewidzianego zakładanej </w:t>
      </w:r>
      <w:r w:rsidR="00952F3C">
        <w:rPr>
          <w:rFonts w:ascii="Ebrima" w:eastAsia="Times New Roman" w:hAnsi="Ebrima" w:cs="Times New Roman"/>
          <w:color w:val="000000"/>
          <w:sz w:val="20"/>
          <w:szCs w:val="20"/>
        </w:rPr>
        <w:t>działalności</w:t>
      </w:r>
      <w:r w:rsidR="00036F2D">
        <w:rPr>
          <w:rFonts w:ascii="Ebrima" w:eastAsia="Times New Roman" w:hAnsi="Ebrima" w:cs="Times New Roman"/>
          <w:color w:val="000000"/>
          <w:sz w:val="20"/>
          <w:szCs w:val="20"/>
        </w:rPr>
        <w:t xml:space="preserve"> w zakresie prowadzenia warsztatu wraz z komora lakierniczą</w:t>
      </w:r>
      <w:r w:rsidR="00952F3C">
        <w:rPr>
          <w:rFonts w:ascii="Ebrima" w:eastAsia="Times New Roman" w:hAnsi="Ebrima" w:cs="Times New Roman"/>
          <w:color w:val="000000"/>
          <w:sz w:val="20"/>
          <w:szCs w:val="20"/>
        </w:rPr>
        <w:t>.</w:t>
      </w:r>
    </w:p>
    <w:p w14:paraId="27D30649" w14:textId="71F0BB0B" w:rsidR="00035370" w:rsidRPr="00036F2D" w:rsidRDefault="00952F3C" w:rsidP="009C7EEA">
      <w:pPr>
        <w:spacing w:after="0" w:line="100" w:lineRule="atLeast"/>
        <w:ind w:firstLine="708"/>
        <w:jc w:val="both"/>
        <w:rPr>
          <w:rFonts w:ascii="Ebrima" w:eastAsia="Times New Roman" w:hAnsi="Ebrima" w:cs="Times New Roman"/>
          <w:color w:val="000000"/>
          <w:sz w:val="20"/>
          <w:szCs w:val="20"/>
          <w:u w:val="single"/>
        </w:rPr>
      </w:pPr>
      <w:r>
        <w:rPr>
          <w:rFonts w:ascii="Ebrima" w:eastAsia="Times New Roman" w:hAnsi="Ebrima" w:cs="Times New Roman"/>
          <w:color w:val="000000"/>
          <w:sz w:val="20"/>
          <w:szCs w:val="20"/>
        </w:rPr>
        <w:t xml:space="preserve"> </w:t>
      </w:r>
      <w:r w:rsidR="00035370" w:rsidRPr="00036F2D">
        <w:rPr>
          <w:rFonts w:ascii="Ebrima" w:eastAsia="Times New Roman" w:hAnsi="Ebrima" w:cs="Times New Roman"/>
          <w:color w:val="000000"/>
          <w:sz w:val="20"/>
          <w:szCs w:val="20"/>
          <w:u w:val="single"/>
        </w:rPr>
        <w:t xml:space="preserve">W uzupełnieniu należy podkreślić, że analizę przeprowadzono dla najbardziej niekorzystnej sytuacji, w której jednocześnie pracują wszystkie istniejące i wykorzystywane w normalnej eksploatacji źródła hałasu przy maksymalnej ich uciążliwości tj. zakładając najdłuższy czas eksploatacji urządzeń i najwyższy poziom emitowanego hałasu przez pojazdy oraz nominalne parametry pracy urządzeń w trakcie całego czasu pracy. W praktyce wystąpienie takiej sytuacji jest mało prawdopodobne, stąd też faktyczne poziomy hałasu należy uznać za niższe niż określone w przyjętym modelu. </w:t>
      </w:r>
    </w:p>
    <w:p w14:paraId="3EE26E8B" w14:textId="77777777" w:rsidR="00036F2D" w:rsidRPr="002B53B5" w:rsidRDefault="00036F2D" w:rsidP="009C7EEA">
      <w:pPr>
        <w:spacing w:after="0" w:line="100" w:lineRule="atLeast"/>
        <w:ind w:firstLine="708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</w:p>
    <w:p w14:paraId="65A4E1E1" w14:textId="0FB7AB88" w:rsidR="00035370" w:rsidRDefault="009C7EEA" w:rsidP="00036F2D">
      <w:pPr>
        <w:spacing w:after="0" w:line="100" w:lineRule="atLeast"/>
        <w:ind w:firstLine="708"/>
        <w:jc w:val="both"/>
        <w:rPr>
          <w:rFonts w:ascii="Ebrima" w:eastAsia="Times New Roman" w:hAnsi="Ebrima" w:cs="Times New Roman"/>
          <w:color w:val="000000"/>
          <w:sz w:val="20"/>
          <w:szCs w:val="20"/>
        </w:rPr>
      </w:pPr>
      <w:r w:rsidRPr="009C7EEA">
        <w:rPr>
          <w:rFonts w:ascii="Ebrima" w:hAnsi="Ebrima"/>
          <w:sz w:val="20"/>
          <w:szCs w:val="20"/>
        </w:rPr>
        <w:t>O</w:t>
      </w:r>
      <w:r w:rsidR="00035370" w:rsidRPr="009C7EEA">
        <w:rPr>
          <w:rFonts w:ascii="Ebrima" w:hAnsi="Ebrima"/>
          <w:sz w:val="20"/>
          <w:szCs w:val="20"/>
        </w:rPr>
        <w:t>ddziaływanie przedmiotowego przedsięwzięcia na klimat akustyczny jest niewielkie, a eksploatacja przedmiotowej instalacji</w:t>
      </w:r>
      <w:r w:rsidR="001639F1" w:rsidRPr="009C7EEA">
        <w:rPr>
          <w:rFonts w:ascii="Ebrima" w:hAnsi="Ebrima"/>
          <w:sz w:val="20"/>
          <w:szCs w:val="20"/>
        </w:rPr>
        <w:t xml:space="preserve"> na terenie nieruchomości </w:t>
      </w:r>
      <w:r w:rsidR="009B42A3">
        <w:rPr>
          <w:rFonts w:ascii="Ebrima" w:hAnsi="Ebrima"/>
          <w:sz w:val="20"/>
          <w:szCs w:val="20"/>
        </w:rPr>
        <w:t>85/3</w:t>
      </w:r>
      <w:r w:rsidR="00035370" w:rsidRPr="009C7EEA">
        <w:rPr>
          <w:rFonts w:ascii="Ebrima" w:hAnsi="Ebrima"/>
          <w:sz w:val="20"/>
          <w:szCs w:val="20"/>
        </w:rPr>
        <w:t xml:space="preserve"> – przy założeniu eksploatacji zgodnie z przyjętymi warunkami, nie będzie powodować emisji hałasu powodującego przekroczenie standardów jakości środowiska poza terenem, do którego prowadzący instalację ma tytuł prawny</w:t>
      </w:r>
      <w:r w:rsidR="00035370" w:rsidRPr="009C7EEA">
        <w:rPr>
          <w:rFonts w:ascii="Ebrima" w:eastAsia="Times New Roman" w:hAnsi="Ebrima" w:cs="Times New Roman"/>
          <w:color w:val="000000"/>
          <w:sz w:val="20"/>
          <w:szCs w:val="20"/>
        </w:rPr>
        <w:t xml:space="preserve">, co jest tożsame ze spełnieniem warunku art.144 ust.2 ustawy z dnia 27 kwietnia 2001 roku – Prawo Ochrony Środowiska. </w:t>
      </w:r>
    </w:p>
    <w:p w14:paraId="54A6B4BF" w14:textId="77777777" w:rsidR="00036F2D" w:rsidRDefault="00035370" w:rsidP="00036F2D">
      <w:pPr>
        <w:spacing w:after="0" w:line="100" w:lineRule="atLeast"/>
        <w:ind w:firstLine="708"/>
        <w:jc w:val="both"/>
        <w:rPr>
          <w:rFonts w:ascii="Ebrima" w:hAnsi="Ebrima"/>
          <w:sz w:val="20"/>
          <w:szCs w:val="20"/>
        </w:rPr>
      </w:pPr>
      <w:r w:rsidRPr="0092326E">
        <w:rPr>
          <w:rFonts w:ascii="Ebrima" w:hAnsi="Ebrima"/>
          <w:sz w:val="20"/>
          <w:szCs w:val="20"/>
        </w:rPr>
        <w:t xml:space="preserve">Pomimo braku negatywnego wpływu planowanej inwestycji na klimat akustyczny należy na bieżąco monitorować </w:t>
      </w:r>
      <w:r>
        <w:rPr>
          <w:rFonts w:ascii="Ebrima" w:hAnsi="Ebrima"/>
          <w:sz w:val="20"/>
          <w:szCs w:val="20"/>
        </w:rPr>
        <w:t xml:space="preserve">poziom oddziaływania w tym zakresie, a ewentualne istotne modyfikacje w stosunku do przyjętych założeń, poprzedzić stosowną analizą akustyczna. Zaleca się również prowadzenie systematycznych przeglądów obiektów budowlanych i ich instalacji oraz usuwanie wszelkich stwierdzonych usterek, ze szczególnym uwzględnieniem elementów mających wpływ na izolację akustyczną przegród budowlanych i elementów ich wyposażenia. </w:t>
      </w:r>
      <w:r w:rsidR="005122C1">
        <w:rPr>
          <w:rFonts w:ascii="Ebrima" w:hAnsi="Ebrima"/>
          <w:sz w:val="20"/>
          <w:szCs w:val="20"/>
        </w:rPr>
        <w:t xml:space="preserve">Ponadto  należy prowadzić działania minimalizujące ze względu na emisję hałasu i negatywne kształtowanie klimatu akustycznego. </w:t>
      </w:r>
    </w:p>
    <w:p w14:paraId="75DB57A3" w14:textId="77777777" w:rsidR="00036F2D" w:rsidRDefault="00036F2D" w:rsidP="00036F2D">
      <w:pPr>
        <w:spacing w:after="0" w:line="100" w:lineRule="atLeast"/>
        <w:ind w:firstLine="708"/>
        <w:jc w:val="both"/>
        <w:rPr>
          <w:rFonts w:ascii="Ebrima" w:hAnsi="Ebrima"/>
          <w:sz w:val="20"/>
          <w:szCs w:val="20"/>
        </w:rPr>
      </w:pPr>
    </w:p>
    <w:p w14:paraId="017A59E5" w14:textId="7ABE0378" w:rsidR="00780467" w:rsidRDefault="005122C1" w:rsidP="00036F2D">
      <w:pPr>
        <w:spacing w:after="0" w:line="100" w:lineRule="atLeast"/>
        <w:ind w:firstLine="708"/>
        <w:jc w:val="both"/>
        <w:rPr>
          <w:rFonts w:ascii="Ebrima" w:hAnsi="Ebrima"/>
          <w:i/>
          <w:iCs/>
          <w:sz w:val="20"/>
          <w:szCs w:val="20"/>
          <w:u w:val="single"/>
        </w:rPr>
      </w:pPr>
      <w:r w:rsidRPr="00036F2D">
        <w:rPr>
          <w:rFonts w:ascii="Ebrima" w:hAnsi="Ebrima"/>
          <w:i/>
          <w:iCs/>
          <w:sz w:val="20"/>
          <w:szCs w:val="20"/>
          <w:u w:val="single"/>
        </w:rPr>
        <w:t>W szczególności należy:</w:t>
      </w:r>
    </w:p>
    <w:p w14:paraId="66980B27" w14:textId="77777777" w:rsidR="00036F2D" w:rsidRPr="00036F2D" w:rsidRDefault="00036F2D" w:rsidP="00036F2D">
      <w:pPr>
        <w:spacing w:after="0" w:line="100" w:lineRule="atLeast"/>
        <w:ind w:firstLine="708"/>
        <w:jc w:val="both"/>
        <w:rPr>
          <w:rFonts w:ascii="Ebrima" w:hAnsi="Ebrima"/>
          <w:b/>
          <w:i/>
          <w:iCs/>
          <w:sz w:val="20"/>
          <w:szCs w:val="20"/>
          <w:u w:val="single"/>
        </w:rPr>
      </w:pPr>
    </w:p>
    <w:p w14:paraId="4DD761E9" w14:textId="77777777" w:rsidR="00780467" w:rsidRPr="005122C1" w:rsidRDefault="00780467" w:rsidP="005122C1">
      <w:pPr>
        <w:pStyle w:val="Akapitzlist"/>
        <w:numPr>
          <w:ilvl w:val="0"/>
          <w:numId w:val="10"/>
        </w:numPr>
        <w:rPr>
          <w:rFonts w:ascii="Ebrima" w:hAnsi="Ebrima"/>
          <w:sz w:val="20"/>
          <w:szCs w:val="20"/>
        </w:rPr>
      </w:pPr>
      <w:r w:rsidRPr="005122C1">
        <w:rPr>
          <w:rFonts w:ascii="Ebrima" w:hAnsi="Ebrima"/>
          <w:sz w:val="20"/>
          <w:szCs w:val="20"/>
        </w:rPr>
        <w:t>korzystać z maszyn i urządzeń oraz środków transportu posiadających stosowne dopuszczenia oraz spełniające normy w zakresie emisji hałasu,</w:t>
      </w:r>
    </w:p>
    <w:p w14:paraId="5AD3F891" w14:textId="77777777" w:rsidR="00780467" w:rsidRPr="005122C1" w:rsidRDefault="00780467" w:rsidP="005122C1">
      <w:pPr>
        <w:pStyle w:val="Akapitzlist"/>
        <w:numPr>
          <w:ilvl w:val="0"/>
          <w:numId w:val="10"/>
        </w:numPr>
        <w:rPr>
          <w:rFonts w:ascii="Ebrima" w:hAnsi="Ebrima"/>
          <w:sz w:val="20"/>
          <w:szCs w:val="20"/>
        </w:rPr>
      </w:pPr>
      <w:r w:rsidRPr="005122C1">
        <w:rPr>
          <w:rFonts w:ascii="Ebrima" w:hAnsi="Ebrima"/>
          <w:sz w:val="20"/>
          <w:szCs w:val="20"/>
        </w:rPr>
        <w:t>zapewnić właściwą organizację prac ograniczających czas trwania procesów oraz prowadzić je w miarę możliwości w pomieszczeniach zamkniętych,</w:t>
      </w:r>
    </w:p>
    <w:p w14:paraId="10F3BE93" w14:textId="77777777" w:rsidR="00780467" w:rsidRPr="005122C1" w:rsidRDefault="00AC3D23" w:rsidP="005122C1">
      <w:pPr>
        <w:pStyle w:val="Akapitzlist"/>
        <w:numPr>
          <w:ilvl w:val="0"/>
          <w:numId w:val="10"/>
        </w:numPr>
        <w:rPr>
          <w:rFonts w:ascii="Ebrima" w:hAnsi="Ebrima"/>
          <w:sz w:val="20"/>
          <w:szCs w:val="20"/>
        </w:rPr>
      </w:pPr>
      <w:r w:rsidRPr="005122C1">
        <w:rPr>
          <w:rFonts w:ascii="Ebrima" w:hAnsi="Ebrima"/>
          <w:sz w:val="20"/>
          <w:szCs w:val="20"/>
        </w:rPr>
        <w:t>dbać o dobry stan techniczny maszyn i urządzeń, w tym transportowych,</w:t>
      </w:r>
    </w:p>
    <w:p w14:paraId="71E2D674" w14:textId="77777777" w:rsidR="00AC3D23" w:rsidRPr="005122C1" w:rsidRDefault="00AC3D23" w:rsidP="005122C1">
      <w:pPr>
        <w:pStyle w:val="Akapitzlist"/>
        <w:numPr>
          <w:ilvl w:val="0"/>
          <w:numId w:val="10"/>
        </w:numPr>
        <w:rPr>
          <w:rFonts w:ascii="Ebrima" w:hAnsi="Ebrima"/>
          <w:sz w:val="20"/>
          <w:szCs w:val="20"/>
        </w:rPr>
      </w:pPr>
      <w:r w:rsidRPr="005122C1">
        <w:rPr>
          <w:rFonts w:ascii="Ebrima" w:hAnsi="Ebrima"/>
          <w:sz w:val="20"/>
          <w:szCs w:val="20"/>
        </w:rPr>
        <w:t>ograniczać czas pracy urządzeń silnikowych, poprzez ich wyłączan</w:t>
      </w:r>
      <w:r w:rsidR="008A0BA2" w:rsidRPr="005122C1">
        <w:rPr>
          <w:rFonts w:ascii="Ebrima" w:hAnsi="Ebrima"/>
          <w:sz w:val="20"/>
          <w:szCs w:val="20"/>
        </w:rPr>
        <w:t>ie w czasie postoju,</w:t>
      </w:r>
    </w:p>
    <w:p w14:paraId="264A242B" w14:textId="77777777" w:rsidR="00AD4F53" w:rsidRPr="009C7EEA" w:rsidRDefault="008A0BA2" w:rsidP="00035370">
      <w:pPr>
        <w:pStyle w:val="Akapitzlist"/>
        <w:numPr>
          <w:ilvl w:val="0"/>
          <w:numId w:val="10"/>
        </w:numPr>
        <w:rPr>
          <w:rFonts w:ascii="Ebrima" w:hAnsi="Ebrima"/>
          <w:sz w:val="20"/>
          <w:szCs w:val="20"/>
        </w:rPr>
      </w:pPr>
      <w:r w:rsidRPr="005122C1">
        <w:rPr>
          <w:rFonts w:ascii="Ebrima" w:hAnsi="Ebrima"/>
          <w:sz w:val="20"/>
          <w:szCs w:val="20"/>
        </w:rPr>
        <w:t>stosować w przypadku konieczności elementy ekranujące</w:t>
      </w:r>
      <w:r w:rsidR="00952F3C">
        <w:rPr>
          <w:rFonts w:ascii="Ebrima" w:hAnsi="Ebrima"/>
          <w:sz w:val="20"/>
          <w:szCs w:val="20"/>
        </w:rPr>
        <w:t xml:space="preserve"> i tłumiące oraz dokonać w miarę</w:t>
      </w:r>
      <w:r w:rsidRPr="005122C1">
        <w:rPr>
          <w:rFonts w:ascii="Ebrima" w:hAnsi="Ebrima"/>
          <w:sz w:val="20"/>
          <w:szCs w:val="20"/>
        </w:rPr>
        <w:t xml:space="preserve"> możliwości </w:t>
      </w:r>
      <w:proofErr w:type="spellStart"/>
      <w:r w:rsidRPr="005122C1">
        <w:rPr>
          <w:rFonts w:ascii="Ebrima" w:hAnsi="Ebrima"/>
          <w:sz w:val="20"/>
          <w:szCs w:val="20"/>
        </w:rPr>
        <w:t>nasadzeń</w:t>
      </w:r>
      <w:proofErr w:type="spellEnd"/>
      <w:r w:rsidRPr="005122C1">
        <w:rPr>
          <w:rFonts w:ascii="Ebrima" w:hAnsi="Ebrima"/>
          <w:sz w:val="20"/>
          <w:szCs w:val="20"/>
        </w:rPr>
        <w:t xml:space="preserve"> zieleni izolacyjnej  w granicach nieruchomości.</w:t>
      </w:r>
    </w:p>
    <w:p w14:paraId="055A3B33" w14:textId="77777777" w:rsidR="00035370" w:rsidRPr="008F2767" w:rsidRDefault="00035370" w:rsidP="00035370">
      <w:pPr>
        <w:rPr>
          <w:rFonts w:ascii="Ebrima" w:hAnsi="Ebrima"/>
          <w:b/>
          <w:sz w:val="20"/>
          <w:szCs w:val="20"/>
        </w:rPr>
      </w:pPr>
      <w:r w:rsidRPr="008F2767">
        <w:rPr>
          <w:rFonts w:ascii="Ebrima" w:hAnsi="Ebrima"/>
          <w:b/>
          <w:sz w:val="20"/>
          <w:szCs w:val="20"/>
        </w:rPr>
        <w:t>Załączniki:</w:t>
      </w:r>
    </w:p>
    <w:p w14:paraId="719DC221" w14:textId="7B20894C" w:rsidR="00035370" w:rsidRDefault="00DE6842" w:rsidP="00035370">
      <w:pPr>
        <w:numPr>
          <w:ilvl w:val="0"/>
          <w:numId w:val="5"/>
        </w:numPr>
        <w:suppressAutoHyphens/>
        <w:spacing w:after="0" w:line="276" w:lineRule="auto"/>
        <w:ind w:left="714" w:hanging="357"/>
        <w:rPr>
          <w:rFonts w:ascii="Ebrima" w:hAnsi="Ebrima"/>
          <w:i/>
          <w:sz w:val="16"/>
          <w:szCs w:val="16"/>
        </w:rPr>
      </w:pPr>
      <w:r>
        <w:rPr>
          <w:rFonts w:ascii="Ebrima" w:hAnsi="Ebrima"/>
          <w:i/>
          <w:sz w:val="16"/>
          <w:szCs w:val="16"/>
        </w:rPr>
        <w:t>załącznik 5</w:t>
      </w:r>
      <w:r w:rsidR="006E1E2B">
        <w:rPr>
          <w:rFonts w:ascii="Ebrima" w:hAnsi="Ebrima"/>
          <w:i/>
          <w:sz w:val="16"/>
          <w:szCs w:val="16"/>
        </w:rPr>
        <w:t>A</w:t>
      </w:r>
      <w:r w:rsidR="00035370" w:rsidRPr="00D7730A">
        <w:rPr>
          <w:rFonts w:ascii="Ebrima" w:hAnsi="Ebrima"/>
          <w:i/>
          <w:sz w:val="16"/>
          <w:szCs w:val="16"/>
        </w:rPr>
        <w:t xml:space="preserve"> – dane do modelowania i obliczeń </w:t>
      </w:r>
      <w:r w:rsidR="009B42A3">
        <w:rPr>
          <w:rFonts w:ascii="Ebrima" w:hAnsi="Ebrima"/>
          <w:i/>
          <w:sz w:val="16"/>
          <w:szCs w:val="16"/>
        </w:rPr>
        <w:t xml:space="preserve">– oddziaływanie </w:t>
      </w:r>
      <w:r w:rsidR="00FC534E">
        <w:rPr>
          <w:rFonts w:ascii="Ebrima" w:hAnsi="Ebrima"/>
          <w:i/>
          <w:sz w:val="16"/>
          <w:szCs w:val="16"/>
        </w:rPr>
        <w:t>rozbudowa o kabinę lakierniczą</w:t>
      </w:r>
    </w:p>
    <w:p w14:paraId="4C2D6B71" w14:textId="39147A7B" w:rsidR="00035370" w:rsidRPr="00D7730A" w:rsidRDefault="00035370" w:rsidP="00035370">
      <w:pPr>
        <w:numPr>
          <w:ilvl w:val="0"/>
          <w:numId w:val="5"/>
        </w:numPr>
        <w:suppressAutoHyphens/>
        <w:spacing w:after="0" w:line="276" w:lineRule="auto"/>
        <w:ind w:left="714" w:hanging="357"/>
        <w:rPr>
          <w:rFonts w:ascii="Ebrima" w:hAnsi="Ebrima"/>
          <w:i/>
          <w:sz w:val="16"/>
          <w:szCs w:val="16"/>
        </w:rPr>
      </w:pPr>
      <w:r w:rsidRPr="00D7730A">
        <w:rPr>
          <w:rFonts w:ascii="Ebrima" w:hAnsi="Ebrima"/>
          <w:i/>
          <w:sz w:val="16"/>
          <w:szCs w:val="16"/>
        </w:rPr>
        <w:t xml:space="preserve">szczegółowe wyniki modelowania w siatce pomiarowej /CD/ </w:t>
      </w:r>
    </w:p>
    <w:p w14:paraId="057FA6D8" w14:textId="77777777" w:rsidR="00035370" w:rsidRDefault="00035370" w:rsidP="00035370">
      <w:pPr>
        <w:rPr>
          <w:rFonts w:ascii="Ebrima" w:hAnsi="Ebrima"/>
          <w:sz w:val="20"/>
          <w:szCs w:val="20"/>
        </w:rPr>
      </w:pPr>
    </w:p>
    <w:p w14:paraId="0D306950" w14:textId="2F86AE97" w:rsidR="00035370" w:rsidRPr="009C7EEA" w:rsidRDefault="00035370" w:rsidP="00035370">
      <w:pPr>
        <w:rPr>
          <w:rFonts w:ascii="Ebrima" w:hAnsi="Ebrima"/>
          <w:sz w:val="18"/>
          <w:szCs w:val="20"/>
        </w:rPr>
      </w:pPr>
      <w:r w:rsidRPr="009C7EEA">
        <w:rPr>
          <w:rFonts w:ascii="Ebrima" w:hAnsi="Ebrima"/>
          <w:sz w:val="18"/>
          <w:szCs w:val="20"/>
        </w:rPr>
        <w:t>Opracował: mgr inż. Jakub Cybura</w:t>
      </w:r>
      <w:r w:rsidRPr="009C7EEA">
        <w:rPr>
          <w:rFonts w:ascii="Ebrima" w:hAnsi="Ebrima"/>
          <w:sz w:val="18"/>
          <w:szCs w:val="20"/>
        </w:rPr>
        <w:tab/>
      </w:r>
      <w:r w:rsidRPr="009C7EEA">
        <w:rPr>
          <w:rFonts w:ascii="Ebrima" w:hAnsi="Ebrima"/>
          <w:sz w:val="18"/>
          <w:szCs w:val="20"/>
        </w:rPr>
        <w:tab/>
      </w:r>
      <w:r w:rsidRPr="009C7EEA">
        <w:rPr>
          <w:rFonts w:ascii="Ebrima" w:hAnsi="Ebrima"/>
          <w:sz w:val="18"/>
          <w:szCs w:val="20"/>
        </w:rPr>
        <w:tab/>
      </w:r>
      <w:r w:rsidRPr="009C7EEA">
        <w:rPr>
          <w:rFonts w:ascii="Ebrima" w:hAnsi="Ebrima"/>
          <w:sz w:val="18"/>
          <w:szCs w:val="20"/>
        </w:rPr>
        <w:tab/>
        <w:t>……………………………………….</w:t>
      </w:r>
    </w:p>
    <w:p w14:paraId="051FA766" w14:textId="77777777" w:rsidR="00FC534E" w:rsidRDefault="00FC534E">
      <w:pPr>
        <w:rPr>
          <w:rFonts w:ascii="Ebrima" w:hAnsi="Ebrima"/>
          <w:sz w:val="20"/>
          <w:szCs w:val="20"/>
        </w:rPr>
      </w:pPr>
      <w:r>
        <w:rPr>
          <w:rFonts w:ascii="Ebrima" w:hAnsi="Ebrima"/>
          <w:sz w:val="20"/>
          <w:szCs w:val="20"/>
        </w:rPr>
        <w:br w:type="page"/>
      </w:r>
    </w:p>
    <w:p w14:paraId="1544E86C" w14:textId="4EBB5E5B" w:rsidR="00035370" w:rsidRDefault="00DE6842" w:rsidP="00035370">
      <w:pPr>
        <w:rPr>
          <w:rFonts w:ascii="Ebrima" w:hAnsi="Ebrima"/>
          <w:sz w:val="20"/>
          <w:szCs w:val="20"/>
        </w:rPr>
      </w:pPr>
      <w:r>
        <w:rPr>
          <w:rFonts w:ascii="Ebrima" w:hAnsi="Ebrima"/>
          <w:sz w:val="20"/>
          <w:szCs w:val="20"/>
        </w:rPr>
        <w:lastRenderedPageBreak/>
        <w:t>Załącznik 5</w:t>
      </w:r>
      <w:r w:rsidR="006E1E2B">
        <w:rPr>
          <w:rFonts w:ascii="Ebrima" w:hAnsi="Ebrima"/>
          <w:sz w:val="20"/>
          <w:szCs w:val="20"/>
        </w:rPr>
        <w:t>A</w:t>
      </w:r>
    </w:p>
    <w:p w14:paraId="0F954038" w14:textId="7D1AD483" w:rsidR="00035370" w:rsidRDefault="00035370" w:rsidP="00035370">
      <w:pPr>
        <w:rPr>
          <w:rFonts w:ascii="Ebrima" w:hAnsi="Ebrima"/>
          <w:i/>
          <w:sz w:val="20"/>
          <w:szCs w:val="20"/>
          <w:u w:val="single"/>
        </w:rPr>
      </w:pPr>
      <w:r w:rsidRPr="00550E02">
        <w:rPr>
          <w:rFonts w:ascii="Ebrima" w:hAnsi="Ebrima"/>
          <w:i/>
          <w:sz w:val="20"/>
          <w:szCs w:val="20"/>
          <w:u w:val="single"/>
        </w:rPr>
        <w:t>Dane do modelowania i obliczeń</w:t>
      </w:r>
      <w:r w:rsidR="00FC534E">
        <w:rPr>
          <w:rFonts w:ascii="Ebrima" w:hAnsi="Ebrima"/>
          <w:i/>
          <w:sz w:val="20"/>
          <w:szCs w:val="20"/>
          <w:u w:val="single"/>
        </w:rPr>
        <w:t xml:space="preserve"> – rozbudowa o kabinę lakiernicza </w:t>
      </w:r>
    </w:p>
    <w:p w14:paraId="3E6D31FD" w14:textId="5CE4B244" w:rsidR="00FC534E" w:rsidRDefault="00FC534E" w:rsidP="00035370">
      <w:pPr>
        <w:rPr>
          <w:rFonts w:ascii="Ebrima" w:hAnsi="Ebrima"/>
          <w:i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769F8D29" wp14:editId="6B23F3D9">
            <wp:extent cx="5295900" cy="7156353"/>
            <wp:effectExtent l="0" t="0" r="0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99772" cy="716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7CB9F" w14:textId="3483DE53" w:rsidR="00FC534E" w:rsidRDefault="00FC534E" w:rsidP="00035370">
      <w:pPr>
        <w:rPr>
          <w:rFonts w:ascii="Ebrima" w:hAnsi="Ebrima"/>
          <w:i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2FA45B9F" wp14:editId="75F4E328">
            <wp:extent cx="1876425" cy="124337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17285" cy="127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0DD3B" w14:textId="6966BF46" w:rsidR="00FC534E" w:rsidRPr="00550E02" w:rsidRDefault="00FC534E" w:rsidP="00035370">
      <w:pPr>
        <w:rPr>
          <w:rFonts w:ascii="Ebrima" w:hAnsi="Ebrima"/>
          <w:i/>
          <w:sz w:val="20"/>
          <w:szCs w:val="20"/>
          <w:u w:val="single"/>
        </w:rPr>
      </w:pPr>
    </w:p>
    <w:sectPr w:rsidR="00FC534E" w:rsidRPr="00550E02" w:rsidSect="00D63F3E">
      <w:headerReference w:type="default" r:id="rId19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8E2AF2" w14:textId="77777777" w:rsidR="005A7BFF" w:rsidRDefault="005A7BFF" w:rsidP="009E071E">
      <w:pPr>
        <w:spacing w:after="0" w:line="240" w:lineRule="auto"/>
      </w:pPr>
      <w:r>
        <w:separator/>
      </w:r>
    </w:p>
  </w:endnote>
  <w:endnote w:type="continuationSeparator" w:id="0">
    <w:p w14:paraId="6573CCCB" w14:textId="77777777" w:rsidR="005A7BFF" w:rsidRDefault="005A7BFF" w:rsidP="009E0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34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2964A5" w14:textId="77777777" w:rsidR="005A7BFF" w:rsidRDefault="005A7BFF" w:rsidP="009E071E">
      <w:pPr>
        <w:spacing w:after="0" w:line="240" w:lineRule="auto"/>
      </w:pPr>
      <w:r>
        <w:separator/>
      </w:r>
    </w:p>
  </w:footnote>
  <w:footnote w:type="continuationSeparator" w:id="0">
    <w:p w14:paraId="4BE318C3" w14:textId="77777777" w:rsidR="005A7BFF" w:rsidRDefault="005A7BFF" w:rsidP="009E0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6ECF9" w14:textId="51CFC6BF" w:rsidR="00580195" w:rsidRDefault="00580195" w:rsidP="009E071E">
    <w:pPr>
      <w:pStyle w:val="Nagwek"/>
      <w:ind w:left="1440"/>
      <w:jc w:val="right"/>
      <w:rPr>
        <w:rFonts w:ascii="Arial" w:eastAsiaTheme="majorEastAsia" w:hAnsi="Arial" w:cs="Arial"/>
        <w:color w:val="006600"/>
        <w:sz w:val="14"/>
        <w:szCs w:val="16"/>
      </w:rPr>
    </w:pPr>
    <w:r w:rsidRPr="00EB3D87">
      <w:rPr>
        <w:rFonts w:ascii="Arial" w:eastAsiaTheme="majorEastAsia" w:hAnsi="Arial" w:cs="Arial"/>
        <w:noProof/>
        <w:color w:val="006600"/>
        <w:sz w:val="16"/>
        <w:szCs w:val="16"/>
        <w:lang w:eastAsia="pl-PL"/>
      </w:rPr>
      <w:drawing>
        <wp:anchor distT="0" distB="0" distL="114300" distR="114300" simplePos="0" relativeHeight="251659264" behindDoc="0" locked="0" layoutInCell="1" allowOverlap="1" wp14:anchorId="2B725B3C" wp14:editId="5D22E12A">
          <wp:simplePos x="0" y="0"/>
          <wp:positionH relativeFrom="column">
            <wp:posOffset>-13335</wp:posOffset>
          </wp:positionH>
          <wp:positionV relativeFrom="paragraph">
            <wp:posOffset>-59690</wp:posOffset>
          </wp:positionV>
          <wp:extent cx="736600" cy="335280"/>
          <wp:effectExtent l="0" t="0" r="6350" b="7620"/>
          <wp:wrapThrough wrapText="bothSides">
            <wp:wrapPolygon edited="0">
              <wp:start x="4469" y="0"/>
              <wp:lineTo x="0" y="11045"/>
              <wp:lineTo x="0" y="18409"/>
              <wp:lineTo x="559" y="20864"/>
              <wp:lineTo x="4469" y="20864"/>
              <wp:lineTo x="21228" y="20864"/>
              <wp:lineTo x="21228" y="14727"/>
              <wp:lineTo x="15641" y="4909"/>
              <wp:lineTo x="8938" y="0"/>
              <wp:lineTo x="4469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STATECZNE 006600 555555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600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46C8">
      <w:rPr>
        <w:rFonts w:ascii="Arial" w:eastAsiaTheme="majorEastAsia" w:hAnsi="Arial" w:cs="Arial"/>
        <w:color w:val="006600"/>
        <w:sz w:val="14"/>
        <w:szCs w:val="16"/>
      </w:rPr>
      <w:t>RAPORT</w:t>
    </w:r>
    <w:r>
      <w:rPr>
        <w:rFonts w:ascii="Arial" w:eastAsiaTheme="majorEastAsia" w:hAnsi="Arial" w:cs="Arial"/>
        <w:color w:val="006600"/>
        <w:sz w:val="14"/>
        <w:szCs w:val="16"/>
      </w:rPr>
      <w:t xml:space="preserve"> </w:t>
    </w:r>
    <w:r w:rsidR="00D63F3E">
      <w:rPr>
        <w:rFonts w:ascii="Arial" w:eastAsiaTheme="majorEastAsia" w:hAnsi="Arial" w:cs="Arial"/>
        <w:color w:val="006600"/>
        <w:sz w:val="14"/>
        <w:szCs w:val="16"/>
      </w:rPr>
      <w:t>O</w:t>
    </w:r>
    <w:r>
      <w:rPr>
        <w:rFonts w:ascii="Arial" w:eastAsiaTheme="majorEastAsia" w:hAnsi="Arial" w:cs="Arial"/>
        <w:color w:val="006600"/>
        <w:sz w:val="14"/>
        <w:szCs w:val="16"/>
      </w:rPr>
      <w:t> ODDZIAŁYWANIU</w:t>
    </w:r>
    <w:r w:rsidRPr="009F46C8">
      <w:rPr>
        <w:rFonts w:ascii="Arial" w:eastAsiaTheme="majorEastAsia" w:hAnsi="Arial" w:cs="Arial"/>
        <w:color w:val="006600"/>
        <w:sz w:val="14"/>
        <w:szCs w:val="16"/>
      </w:rPr>
      <w:t xml:space="preserve"> NA ŚRODOWISKO</w:t>
    </w:r>
    <w:r>
      <w:rPr>
        <w:rFonts w:ascii="Arial" w:eastAsiaTheme="majorEastAsia" w:hAnsi="Arial" w:cs="Arial"/>
        <w:color w:val="006600"/>
        <w:sz w:val="14"/>
        <w:szCs w:val="16"/>
      </w:rPr>
      <w:t xml:space="preserve"> </w:t>
    </w:r>
    <w:r>
      <w:rPr>
        <w:rFonts w:ascii="Arial" w:eastAsiaTheme="majorEastAsia" w:hAnsi="Arial" w:cs="Arial"/>
        <w:color w:val="006600"/>
        <w:sz w:val="14"/>
        <w:szCs w:val="16"/>
      </w:rPr>
      <w:br/>
    </w:r>
    <w:r w:rsidRPr="003F315B">
      <w:rPr>
        <w:rFonts w:ascii="Arial" w:eastAsiaTheme="majorEastAsia" w:hAnsi="Arial" w:cs="Arial"/>
        <w:color w:val="006600"/>
        <w:sz w:val="14"/>
        <w:szCs w:val="16"/>
      </w:rPr>
      <w:t xml:space="preserve">przedsięwzięcia polegającego na </w:t>
    </w:r>
    <w:r w:rsidRPr="00580195">
      <w:rPr>
        <w:rFonts w:ascii="Arial" w:eastAsiaTheme="majorEastAsia" w:hAnsi="Arial" w:cs="Arial"/>
        <w:b/>
        <w:bCs/>
        <w:color w:val="006600"/>
        <w:sz w:val="14"/>
        <w:szCs w:val="16"/>
      </w:rPr>
      <w:t xml:space="preserve">rozbudowie warsztatu samochodowego o komorę lakierniczą </w:t>
    </w:r>
    <w:r w:rsidRPr="00580195">
      <w:rPr>
        <w:rFonts w:ascii="Arial" w:eastAsiaTheme="majorEastAsia" w:hAnsi="Arial" w:cs="Arial"/>
        <w:b/>
        <w:bCs/>
        <w:color w:val="006600"/>
        <w:sz w:val="14"/>
        <w:szCs w:val="16"/>
      </w:rPr>
      <w:br/>
      <w:t xml:space="preserve">na działce ewidencyjnej nr 85/3 obręb 10, </w:t>
    </w:r>
    <w:r w:rsidRPr="00580195">
      <w:rPr>
        <w:rFonts w:ascii="Arial" w:eastAsiaTheme="majorEastAsia" w:hAnsi="Arial" w:cs="Arial"/>
        <w:b/>
        <w:bCs/>
        <w:color w:val="006600"/>
        <w:sz w:val="14"/>
        <w:szCs w:val="16"/>
      </w:rPr>
      <w:br/>
      <w:t>powiat kartuski, gmina Somonino, miejscowość Ramleje</w:t>
    </w:r>
  </w:p>
  <w:p w14:paraId="0C7DB5AC" w14:textId="77777777" w:rsidR="00580195" w:rsidRDefault="00580195" w:rsidP="009E071E">
    <w:pPr>
      <w:pStyle w:val="Nagwek"/>
      <w:ind w:left="1440"/>
      <w:jc w:val="right"/>
      <w:rPr>
        <w:rFonts w:ascii="Arial" w:eastAsiaTheme="majorEastAsia" w:hAnsi="Arial" w:cs="Arial"/>
        <w:color w:val="006600"/>
        <w:sz w:val="14"/>
        <w:szCs w:val="16"/>
      </w:rPr>
    </w:pPr>
  </w:p>
  <w:p w14:paraId="4DAF3737" w14:textId="77777777" w:rsidR="00580195" w:rsidRDefault="00580195" w:rsidP="009E071E">
    <w:pPr>
      <w:pStyle w:val="Nagwek"/>
      <w:ind w:left="1440"/>
      <w:jc w:val="right"/>
      <w:rPr>
        <w:rFonts w:ascii="Arial" w:eastAsiaTheme="majorEastAsia" w:hAnsi="Arial" w:cs="Arial"/>
        <w:color w:val="006600"/>
        <w:sz w:val="14"/>
        <w:szCs w:val="16"/>
      </w:rPr>
    </w:pPr>
    <w:r>
      <w:rPr>
        <w:rFonts w:ascii="Arial" w:eastAsiaTheme="majorEastAsia" w:hAnsi="Arial" w:cs="Arial"/>
        <w:color w:val="006600"/>
        <w:sz w:val="14"/>
        <w:szCs w:val="16"/>
      </w:rPr>
      <w:t>_________________________________________________________________________________________________</w:t>
    </w:r>
  </w:p>
  <w:p w14:paraId="55E60781" w14:textId="77777777" w:rsidR="00580195" w:rsidRDefault="005801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multilevel"/>
    <w:tmpl w:val="00000004"/>
    <w:name w:val="WW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multilevel"/>
    <w:tmpl w:val="D730F29C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00000006"/>
    <w:multiLevelType w:val="multilevel"/>
    <w:tmpl w:val="42F4DE94"/>
    <w:name w:val="WW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Ebrima" w:eastAsia="SimSun" w:hAnsi="Ebrima" w:cs="font23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7"/>
    <w:multiLevelType w:val="multilevel"/>
    <w:tmpl w:val="00000007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126A2292"/>
    <w:multiLevelType w:val="hybridMultilevel"/>
    <w:tmpl w:val="3CE8E284"/>
    <w:lvl w:ilvl="0" w:tplc="A08226C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BEF2872"/>
    <w:multiLevelType w:val="hybridMultilevel"/>
    <w:tmpl w:val="484A90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0F4897"/>
    <w:multiLevelType w:val="hybridMultilevel"/>
    <w:tmpl w:val="2AD22C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C51DC5"/>
    <w:multiLevelType w:val="hybridMultilevel"/>
    <w:tmpl w:val="8A902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83945"/>
    <w:multiLevelType w:val="hybridMultilevel"/>
    <w:tmpl w:val="67ACB2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B827E9"/>
    <w:multiLevelType w:val="hybridMultilevel"/>
    <w:tmpl w:val="923EDA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2E5C38"/>
    <w:multiLevelType w:val="hybridMultilevel"/>
    <w:tmpl w:val="255455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5"/>
  </w:num>
  <w:num w:numId="7">
    <w:abstractNumId w:val="7"/>
  </w:num>
  <w:num w:numId="8">
    <w:abstractNumId w:val="4"/>
  </w:num>
  <w:num w:numId="9">
    <w:abstractNumId w:val="10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4C1"/>
    <w:rsid w:val="00011F31"/>
    <w:rsid w:val="00017E19"/>
    <w:rsid w:val="00035370"/>
    <w:rsid w:val="00036F2D"/>
    <w:rsid w:val="000532C7"/>
    <w:rsid w:val="00066C58"/>
    <w:rsid w:val="000737A7"/>
    <w:rsid w:val="00075FC4"/>
    <w:rsid w:val="000B0B88"/>
    <w:rsid w:val="000B0E92"/>
    <w:rsid w:val="000B16E3"/>
    <w:rsid w:val="000B1D95"/>
    <w:rsid w:val="000B1F85"/>
    <w:rsid w:val="000B2A99"/>
    <w:rsid w:val="000E4122"/>
    <w:rsid w:val="00100F05"/>
    <w:rsid w:val="00122C36"/>
    <w:rsid w:val="001639F1"/>
    <w:rsid w:val="001A6060"/>
    <w:rsid w:val="001D289F"/>
    <w:rsid w:val="001D74D3"/>
    <w:rsid w:val="001D7A49"/>
    <w:rsid w:val="001E1D2E"/>
    <w:rsid w:val="001E4AF8"/>
    <w:rsid w:val="001E4C6D"/>
    <w:rsid w:val="002228F5"/>
    <w:rsid w:val="00241197"/>
    <w:rsid w:val="0024571F"/>
    <w:rsid w:val="00246666"/>
    <w:rsid w:val="00254674"/>
    <w:rsid w:val="0026533E"/>
    <w:rsid w:val="00284112"/>
    <w:rsid w:val="00295EE7"/>
    <w:rsid w:val="002A0115"/>
    <w:rsid w:val="002A4FF1"/>
    <w:rsid w:val="002D2760"/>
    <w:rsid w:val="002E48F4"/>
    <w:rsid w:val="002F1BDA"/>
    <w:rsid w:val="002F3E73"/>
    <w:rsid w:val="00367501"/>
    <w:rsid w:val="0037391A"/>
    <w:rsid w:val="00394956"/>
    <w:rsid w:val="003F7932"/>
    <w:rsid w:val="00415CD4"/>
    <w:rsid w:val="0043115A"/>
    <w:rsid w:val="004355B7"/>
    <w:rsid w:val="004751E6"/>
    <w:rsid w:val="004A156A"/>
    <w:rsid w:val="004B375F"/>
    <w:rsid w:val="004D1A12"/>
    <w:rsid w:val="004D1FCB"/>
    <w:rsid w:val="004E0606"/>
    <w:rsid w:val="004F6DE1"/>
    <w:rsid w:val="005122C1"/>
    <w:rsid w:val="00537748"/>
    <w:rsid w:val="00547D39"/>
    <w:rsid w:val="00555FC6"/>
    <w:rsid w:val="00580195"/>
    <w:rsid w:val="005A1EE3"/>
    <w:rsid w:val="005A7BFF"/>
    <w:rsid w:val="005B15A7"/>
    <w:rsid w:val="005D0F99"/>
    <w:rsid w:val="005D5D47"/>
    <w:rsid w:val="00603E86"/>
    <w:rsid w:val="00611A85"/>
    <w:rsid w:val="00643B27"/>
    <w:rsid w:val="00675409"/>
    <w:rsid w:val="006937D5"/>
    <w:rsid w:val="00696F19"/>
    <w:rsid w:val="006C607F"/>
    <w:rsid w:val="006D0B57"/>
    <w:rsid w:val="006D1440"/>
    <w:rsid w:val="006D708F"/>
    <w:rsid w:val="006E1E2B"/>
    <w:rsid w:val="006E2F3C"/>
    <w:rsid w:val="00702C5F"/>
    <w:rsid w:val="007467F7"/>
    <w:rsid w:val="00763832"/>
    <w:rsid w:val="00780467"/>
    <w:rsid w:val="007B10BD"/>
    <w:rsid w:val="007F522A"/>
    <w:rsid w:val="008077A0"/>
    <w:rsid w:val="00842D39"/>
    <w:rsid w:val="00855EE1"/>
    <w:rsid w:val="00884FC1"/>
    <w:rsid w:val="008A0BA2"/>
    <w:rsid w:val="008B2533"/>
    <w:rsid w:val="008C03C5"/>
    <w:rsid w:val="008C3F17"/>
    <w:rsid w:val="008F1595"/>
    <w:rsid w:val="008F4659"/>
    <w:rsid w:val="008F56B7"/>
    <w:rsid w:val="009255EA"/>
    <w:rsid w:val="0094319F"/>
    <w:rsid w:val="00946DC8"/>
    <w:rsid w:val="00952F3C"/>
    <w:rsid w:val="00955082"/>
    <w:rsid w:val="00960B34"/>
    <w:rsid w:val="00983B61"/>
    <w:rsid w:val="00991D7F"/>
    <w:rsid w:val="009A50D4"/>
    <w:rsid w:val="009B42A3"/>
    <w:rsid w:val="009C6A84"/>
    <w:rsid w:val="009C7EEA"/>
    <w:rsid w:val="009E071E"/>
    <w:rsid w:val="009F0B16"/>
    <w:rsid w:val="00A05659"/>
    <w:rsid w:val="00A10743"/>
    <w:rsid w:val="00A136B2"/>
    <w:rsid w:val="00A264A1"/>
    <w:rsid w:val="00A70F07"/>
    <w:rsid w:val="00AB24A0"/>
    <w:rsid w:val="00AC3D23"/>
    <w:rsid w:val="00AD4F53"/>
    <w:rsid w:val="00AF1B07"/>
    <w:rsid w:val="00B00D63"/>
    <w:rsid w:val="00B05E8F"/>
    <w:rsid w:val="00B134F4"/>
    <w:rsid w:val="00B501A9"/>
    <w:rsid w:val="00B81119"/>
    <w:rsid w:val="00B86C3B"/>
    <w:rsid w:val="00B93431"/>
    <w:rsid w:val="00BC28E0"/>
    <w:rsid w:val="00C31CFB"/>
    <w:rsid w:val="00C748B4"/>
    <w:rsid w:val="00C871DB"/>
    <w:rsid w:val="00CB0CBB"/>
    <w:rsid w:val="00CB7E03"/>
    <w:rsid w:val="00CC7332"/>
    <w:rsid w:val="00D16111"/>
    <w:rsid w:val="00D33C8D"/>
    <w:rsid w:val="00D63F3E"/>
    <w:rsid w:val="00DA3024"/>
    <w:rsid w:val="00DB50E0"/>
    <w:rsid w:val="00DD703C"/>
    <w:rsid w:val="00DE6842"/>
    <w:rsid w:val="00DF7143"/>
    <w:rsid w:val="00E01257"/>
    <w:rsid w:val="00E0407D"/>
    <w:rsid w:val="00E054C1"/>
    <w:rsid w:val="00E27A5C"/>
    <w:rsid w:val="00E42195"/>
    <w:rsid w:val="00E5698C"/>
    <w:rsid w:val="00E57945"/>
    <w:rsid w:val="00E8266E"/>
    <w:rsid w:val="00EB47DD"/>
    <w:rsid w:val="00ED0A13"/>
    <w:rsid w:val="00EF0A8A"/>
    <w:rsid w:val="00F1003B"/>
    <w:rsid w:val="00F15862"/>
    <w:rsid w:val="00F46EAE"/>
    <w:rsid w:val="00F8246E"/>
    <w:rsid w:val="00FB71B5"/>
    <w:rsid w:val="00FC534E"/>
    <w:rsid w:val="00FF0B91"/>
    <w:rsid w:val="00FF64C1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0AC7D7"/>
  <w15:docId w15:val="{0A04B65B-05F3-43F1-8949-8CED84AF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5370"/>
    <w:pPr>
      <w:keepNext/>
      <w:suppressAutoHyphens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49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49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00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D6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E0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71E"/>
  </w:style>
  <w:style w:type="paragraph" w:styleId="Stopka">
    <w:name w:val="footer"/>
    <w:basedOn w:val="Normalny"/>
    <w:link w:val="StopkaZnak"/>
    <w:uiPriority w:val="99"/>
    <w:unhideWhenUsed/>
    <w:rsid w:val="009E0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71E"/>
  </w:style>
  <w:style w:type="character" w:customStyle="1" w:styleId="Nagwek1Znak">
    <w:name w:val="Nagłówek 1 Znak"/>
    <w:basedOn w:val="Domylnaczcionkaakapitu"/>
    <w:link w:val="Nagwek1"/>
    <w:uiPriority w:val="9"/>
    <w:rsid w:val="00035370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customStyle="1" w:styleId="Akapitzlist1">
    <w:name w:val="Akapit z listą1"/>
    <w:basedOn w:val="Normalny"/>
    <w:rsid w:val="00035370"/>
    <w:pPr>
      <w:suppressAutoHyphens/>
      <w:spacing w:after="200" w:line="276" w:lineRule="auto"/>
      <w:ind w:left="720"/>
    </w:pPr>
    <w:rPr>
      <w:rFonts w:ascii="Calibri" w:eastAsia="SimSun" w:hAnsi="Calibri" w:cs="font234"/>
      <w:lang w:eastAsia="ar-SA"/>
    </w:rPr>
  </w:style>
  <w:style w:type="paragraph" w:customStyle="1" w:styleId="NormalnyWeb1">
    <w:name w:val="Normalny (Web)1"/>
    <w:basedOn w:val="Normalny"/>
    <w:rsid w:val="00035370"/>
    <w:pPr>
      <w:suppressAutoHyphens/>
      <w:spacing w:before="100" w:after="119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780467"/>
    <w:pPr>
      <w:ind w:left="720"/>
      <w:contextualSpacing/>
    </w:pPr>
  </w:style>
  <w:style w:type="character" w:customStyle="1" w:styleId="MjnormalChar">
    <w:name w:val="Mój normal Char"/>
    <w:basedOn w:val="Domylnaczcionkaakapitu"/>
    <w:link w:val="Mjnormal"/>
    <w:locked/>
    <w:rsid w:val="00952F3C"/>
    <w:rPr>
      <w:rFonts w:ascii="Ebrima" w:hAnsi="Ebrima"/>
      <w:sz w:val="20"/>
    </w:rPr>
  </w:style>
  <w:style w:type="paragraph" w:customStyle="1" w:styleId="Mjnormal">
    <w:name w:val="Mój normal"/>
    <w:basedOn w:val="Normalny"/>
    <w:link w:val="MjnormalChar"/>
    <w:qFormat/>
    <w:rsid w:val="00952F3C"/>
    <w:pPr>
      <w:spacing w:after="200" w:line="276" w:lineRule="auto"/>
      <w:jc w:val="both"/>
    </w:pPr>
    <w:rPr>
      <w:rFonts w:ascii="Ebrima" w:hAnsi="Ebrima"/>
      <w:sz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49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495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B42A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42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9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.polska.e-mapa.net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453B2-351B-4DBC-8F0F-F617B5C18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1</Pages>
  <Words>4343</Words>
  <Characters>26063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Cybura</dc:creator>
  <cp:lastModifiedBy>Dorota Cybura</cp:lastModifiedBy>
  <cp:revision>7</cp:revision>
  <cp:lastPrinted>2020-11-20T13:36:00Z</cp:lastPrinted>
  <dcterms:created xsi:type="dcterms:W3CDTF">2020-10-23T10:39:00Z</dcterms:created>
  <dcterms:modified xsi:type="dcterms:W3CDTF">2020-11-20T13:41:00Z</dcterms:modified>
</cp:coreProperties>
</file>