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05C" w:rsidRDefault="00A5205C" w:rsidP="00A5205C">
      <w:pPr>
        <w:spacing w:after="0" w:line="360" w:lineRule="auto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Projekt umowy</w:t>
      </w:r>
    </w:p>
    <w:p w:rsidR="00A5205C" w:rsidRDefault="00A5205C" w:rsidP="00A5205C">
      <w:pPr>
        <w:spacing w:line="360" w:lineRule="auto"/>
        <w:jc w:val="center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zawarta</w:t>
      </w:r>
      <w:proofErr w:type="gramEnd"/>
      <w:r>
        <w:rPr>
          <w:rFonts w:eastAsia="Calibri" w:cstheme="minorHAnsi"/>
        </w:rPr>
        <w:t xml:space="preserve"> w dniu ……………… r. w Somoninie</w:t>
      </w:r>
    </w:p>
    <w:p w:rsidR="00A5205C" w:rsidRDefault="00A5205C" w:rsidP="00A5205C">
      <w:pPr>
        <w:spacing w:line="360" w:lineRule="auto"/>
        <w:jc w:val="both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pomiędzy</w:t>
      </w:r>
      <w:proofErr w:type="gramEnd"/>
      <w:r>
        <w:rPr>
          <w:rFonts w:eastAsia="Calibri" w:cstheme="minorHAnsi"/>
        </w:rPr>
        <w:t>:</w:t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I.  </w:t>
      </w:r>
      <w:r>
        <w:rPr>
          <w:rFonts w:eastAsia="Calibri" w:cstheme="minorHAnsi"/>
          <w:b/>
        </w:rPr>
        <w:t>Gminą Somonino ul. Ceynowy 21, 83-314 Somonino</w:t>
      </w:r>
      <w:r>
        <w:rPr>
          <w:rFonts w:eastAsia="Calibri" w:cstheme="minorHAnsi"/>
        </w:rPr>
        <w:t>, reprezentowaną przez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  <w:b/>
        </w:rPr>
      </w:pPr>
      <w:r>
        <w:rPr>
          <w:rFonts w:eastAsia="Calibri" w:cstheme="minorHAnsi"/>
        </w:rPr>
        <w:t xml:space="preserve">     </w:t>
      </w:r>
      <w:r>
        <w:rPr>
          <w:rFonts w:eastAsia="Calibri" w:cstheme="minorHAnsi"/>
          <w:b/>
        </w:rPr>
        <w:t xml:space="preserve">Wójta Gminy </w:t>
      </w:r>
      <w:proofErr w:type="gramStart"/>
      <w:r>
        <w:rPr>
          <w:rFonts w:eastAsia="Calibri" w:cstheme="minorHAnsi"/>
          <w:b/>
        </w:rPr>
        <w:t>Somonino  – Mariana</w:t>
      </w:r>
      <w:proofErr w:type="gramEnd"/>
      <w:r>
        <w:rPr>
          <w:rFonts w:eastAsia="Calibri" w:cstheme="minorHAnsi"/>
          <w:b/>
        </w:rPr>
        <w:t xml:space="preserve"> Kowalewskiego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    </w:t>
      </w:r>
      <w:proofErr w:type="gramStart"/>
      <w:r>
        <w:rPr>
          <w:rFonts w:eastAsia="Calibri" w:cstheme="minorHAnsi"/>
        </w:rPr>
        <w:t>przy</w:t>
      </w:r>
      <w:proofErr w:type="gramEnd"/>
      <w:r>
        <w:rPr>
          <w:rFonts w:eastAsia="Calibri" w:cstheme="minorHAnsi"/>
        </w:rPr>
        <w:t xml:space="preserve"> kontrasygnacie </w:t>
      </w:r>
      <w:r>
        <w:rPr>
          <w:rFonts w:eastAsia="Calibri" w:cstheme="minorHAnsi"/>
          <w:b/>
        </w:rPr>
        <w:t>Skarbnik Gminy – Aleksandry Stefanowskiej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    </w:t>
      </w:r>
      <w:proofErr w:type="gramStart"/>
      <w:r>
        <w:rPr>
          <w:rFonts w:eastAsia="Calibri" w:cstheme="minorHAnsi"/>
        </w:rPr>
        <w:t>zwaną</w:t>
      </w:r>
      <w:proofErr w:type="gramEnd"/>
      <w:r>
        <w:rPr>
          <w:rFonts w:eastAsia="Calibri" w:cstheme="minorHAnsi"/>
        </w:rPr>
        <w:t xml:space="preserve"> „Zamawiającym”, NIP: </w:t>
      </w:r>
      <w:r>
        <w:rPr>
          <w:rFonts w:eastAsia="Calibri" w:cstheme="minorHAnsi"/>
          <w:color w:val="000000"/>
          <w:shd w:val="clear" w:color="auto" w:fill="FFFFFF"/>
        </w:rPr>
        <w:t>589-10-31-191</w:t>
      </w:r>
      <w:r>
        <w:rPr>
          <w:rFonts w:eastAsia="Calibri" w:cstheme="minorHAnsi"/>
        </w:rPr>
        <w:t xml:space="preserve">; REGON: </w:t>
      </w:r>
      <w:r>
        <w:rPr>
          <w:rFonts w:eastAsia="Calibri" w:cstheme="minorHAnsi"/>
          <w:color w:val="000000"/>
          <w:shd w:val="clear" w:color="auto" w:fill="FFFFFF"/>
        </w:rPr>
        <w:t>191675008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II. </w:t>
      </w:r>
      <w:proofErr w:type="gramStart"/>
      <w:r>
        <w:rPr>
          <w:rFonts w:eastAsia="Calibri" w:cstheme="minorHAnsi"/>
        </w:rPr>
        <w:t>a</w:t>
      </w:r>
      <w:proofErr w:type="gramEnd"/>
      <w:r>
        <w:rPr>
          <w:rFonts w:eastAsia="Calibri" w:cstheme="minorHAnsi"/>
        </w:rPr>
        <w:t xml:space="preserve"> …………….………..…………………………………………………………………….    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   </w:t>
      </w:r>
      <w:proofErr w:type="gramStart"/>
      <w:r>
        <w:rPr>
          <w:rFonts w:eastAsia="Calibri" w:cstheme="minorHAnsi"/>
        </w:rPr>
        <w:t>mającym</w:t>
      </w:r>
      <w:proofErr w:type="gramEnd"/>
      <w:r>
        <w:rPr>
          <w:rFonts w:eastAsia="Calibri" w:cstheme="minorHAnsi"/>
        </w:rPr>
        <w:t xml:space="preserve"> siedzibę w …………………………………………….., 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   NIP: …........................; REGON: ….............................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   zwanym w dalszej treści </w:t>
      </w:r>
      <w:proofErr w:type="gramStart"/>
      <w:r>
        <w:rPr>
          <w:rFonts w:eastAsia="Calibri" w:cstheme="minorHAnsi"/>
        </w:rPr>
        <w:t>umowy  „Wykonawcą</w:t>
      </w:r>
      <w:proofErr w:type="gramEnd"/>
      <w:r>
        <w:rPr>
          <w:rFonts w:eastAsia="Calibri" w:cstheme="minorHAnsi"/>
        </w:rPr>
        <w:t>”, reprezentowanym przez:</w:t>
      </w:r>
    </w:p>
    <w:p w:rsidR="00A5205C" w:rsidRDefault="00A5205C" w:rsidP="00A5205C">
      <w:pPr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    </w:t>
      </w:r>
      <w:proofErr w:type="gramStart"/>
      <w:r>
        <w:rPr>
          <w:rFonts w:eastAsia="Calibri" w:cstheme="minorHAnsi"/>
        </w:rPr>
        <w:t>- .................................................</w:t>
      </w:r>
      <w:proofErr w:type="gramEnd"/>
      <w:r>
        <w:rPr>
          <w:rFonts w:eastAsia="Calibri" w:cstheme="minorHAnsi"/>
        </w:rPr>
        <w:t>........................</w:t>
      </w:r>
    </w:p>
    <w:p w:rsidR="00A5205C" w:rsidRDefault="00A5205C" w:rsidP="00A5205C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spacing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Zgodnie z art. 2 ust. 1 pkt 1) ustawy z dnia 11 września 2019 r. - Prawo zamówień publicznych (Dz. U. </w:t>
      </w:r>
      <w:proofErr w:type="gramStart"/>
      <w:r>
        <w:rPr>
          <w:rFonts w:eastAsia="Calibri" w:cstheme="minorHAnsi"/>
        </w:rPr>
        <w:t>z</w:t>
      </w:r>
      <w:proofErr w:type="gramEnd"/>
      <w:r>
        <w:rPr>
          <w:rFonts w:eastAsia="Calibri" w:cstheme="minorHAnsi"/>
        </w:rPr>
        <w:t xml:space="preserve"> </w:t>
      </w:r>
      <w:proofErr w:type="spellStart"/>
      <w:r>
        <w:rPr>
          <w:rFonts w:eastAsia="Calibri" w:cstheme="minorHAnsi"/>
        </w:rPr>
        <w:t>2021r</w:t>
      </w:r>
      <w:proofErr w:type="spellEnd"/>
      <w:r>
        <w:rPr>
          <w:rFonts w:eastAsia="Calibri" w:cstheme="minorHAnsi"/>
        </w:rPr>
        <w:t>. poz. 1129) do niniejszej umowy nie znajdują zastosowania przepisy ww. ustawy.</w:t>
      </w:r>
    </w:p>
    <w:p w:rsidR="00A5205C" w:rsidRDefault="00A5205C" w:rsidP="00A5205C">
      <w:pPr>
        <w:spacing w:before="180" w:after="120" w:line="360" w:lineRule="auto"/>
        <w:jc w:val="both"/>
        <w:rPr>
          <w:rFonts w:eastAsia="Calibri" w:cstheme="minorHAnsi"/>
          <w:b/>
          <w:bCs/>
          <w:i/>
          <w:iCs/>
        </w:rPr>
      </w:pPr>
      <w:r>
        <w:rPr>
          <w:rFonts w:eastAsia="Calibri" w:cstheme="minorHAnsi"/>
          <w:b/>
          <w:bCs/>
          <w:i/>
          <w:iCs/>
        </w:rPr>
        <w:t>Umowa dotyczy realizacji zadania polegającego na dostawie sygnału internetowego dla 4 gospodarstw domowych wg następujących wymagań:</w:t>
      </w:r>
    </w:p>
    <w:p w:rsidR="00A5205C" w:rsidRDefault="00A5205C" w:rsidP="00A5205C">
      <w:pPr>
        <w:spacing w:after="120" w:line="360" w:lineRule="auto"/>
        <w:jc w:val="both"/>
        <w:rPr>
          <w:rFonts w:eastAsia="Calibri" w:cstheme="minorHAnsi"/>
          <w:b/>
          <w:bCs/>
          <w:i/>
          <w:iCs/>
          <w:u w:val="single"/>
        </w:rPr>
      </w:pPr>
      <w:r>
        <w:rPr>
          <w:rFonts w:eastAsia="Calibri" w:cstheme="minorHAnsi"/>
          <w:b/>
          <w:bCs/>
          <w:i/>
          <w:iCs/>
        </w:rPr>
        <w:t>Abonament internetowy dla użytkowników ostatecznych Projektu 4 szt. (dla grupy docelowej objętej wsparciem).</w:t>
      </w:r>
    </w:p>
    <w:p w:rsidR="00A5205C" w:rsidRDefault="00A5205C" w:rsidP="00A5205C">
      <w:pPr>
        <w:suppressAutoHyphens/>
        <w:autoSpaceDN w:val="0"/>
        <w:spacing w:after="0" w:line="360" w:lineRule="auto"/>
        <w:ind w:left="360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1</w:t>
      </w:r>
    </w:p>
    <w:p w:rsidR="00A5205C" w:rsidRDefault="00A5205C" w:rsidP="00A5205C">
      <w:pPr>
        <w:widowControl w:val="0"/>
        <w:tabs>
          <w:tab w:val="left" w:pos="644"/>
        </w:tabs>
        <w:suppressAutoHyphens/>
        <w:autoSpaceDE w:val="0"/>
        <w:autoSpaceDN w:val="0"/>
        <w:spacing w:after="0" w:line="360" w:lineRule="auto"/>
        <w:jc w:val="both"/>
        <w:textAlignment w:val="center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>Wykonawca zobowiązuje się do zapewnia przyłączenia oraz dostępu do sieci Internet poprzez zastosowanie dostępnych i osiągalnych rozwiązań technologicznych (systemy przewodowe, systemy bezprzewodowe) zgodnie z najlepszymi obowiązującymi normami i praktykami, 4 gospodarstwom domowym z terenu Gminy Somonino.</w:t>
      </w:r>
    </w:p>
    <w:p w:rsidR="00A5205C" w:rsidRDefault="00A5205C" w:rsidP="00A5205C">
      <w:pPr>
        <w:widowControl w:val="0"/>
        <w:tabs>
          <w:tab w:val="left" w:pos="644"/>
        </w:tabs>
        <w:suppressAutoHyphens/>
        <w:autoSpaceDE w:val="0"/>
        <w:autoSpaceDN w:val="0"/>
        <w:spacing w:after="0" w:line="360" w:lineRule="auto"/>
        <w:jc w:val="both"/>
        <w:textAlignment w:val="center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>Zakres zadań Wykonawcy obejmuje w szczególności:</w:t>
      </w:r>
    </w:p>
    <w:p w:rsidR="00A5205C" w:rsidRDefault="00A5205C" w:rsidP="00A5205C">
      <w:pPr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 Zapewnienie </w:t>
      </w:r>
      <w:r>
        <w:rPr>
          <w:rFonts w:eastAsia="Arial" w:cstheme="minorHAnsi"/>
          <w:bCs/>
          <w:color w:val="000000"/>
          <w:lang w:eastAsia="ar-SA"/>
        </w:rPr>
        <w:t>dostępu do Internetu dla 4</w:t>
      </w:r>
      <w:r>
        <w:rPr>
          <w:rFonts w:eastAsia="Arial" w:cstheme="minorHAnsi"/>
          <w:color w:val="000000"/>
          <w:lang w:eastAsia="ar-SA"/>
        </w:rPr>
        <w:t xml:space="preserve"> gospodarstw domowych z terenu Gminy Somonino</w:t>
      </w:r>
      <w:r>
        <w:rPr>
          <w:rFonts w:eastAsia="Calibri" w:cstheme="minorHAnsi"/>
        </w:rPr>
        <w:t xml:space="preserve"> tak, aby udostępnione rozwiązanie spełniało wymagania Zamawiającego określone w Zapytaniu Ofertowym;</w:t>
      </w:r>
    </w:p>
    <w:p w:rsidR="00A5205C" w:rsidRDefault="00A5205C" w:rsidP="00A5205C">
      <w:pPr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lastRenderedPageBreak/>
        <w:t xml:space="preserve"> </w:t>
      </w:r>
      <w:proofErr w:type="gramStart"/>
      <w:r>
        <w:rPr>
          <w:rFonts w:eastAsia="Calibri" w:cstheme="minorHAnsi"/>
        </w:rPr>
        <w:t>uzyskanie</w:t>
      </w:r>
      <w:proofErr w:type="gramEnd"/>
      <w:r>
        <w:rPr>
          <w:rFonts w:eastAsia="Calibri" w:cstheme="minorHAnsi"/>
        </w:rPr>
        <w:t xml:space="preserve"> niezbędnych uzgodnień i pozwoleń do instalacji i uruchomienia punktów dostępowych;</w:t>
      </w:r>
    </w:p>
    <w:p w:rsidR="00A5205C" w:rsidRDefault="00A5205C" w:rsidP="00A5205C">
      <w:pPr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instalację</w:t>
      </w:r>
      <w:proofErr w:type="gramEnd"/>
      <w:r>
        <w:rPr>
          <w:rFonts w:eastAsia="Calibri" w:cstheme="minorHAnsi"/>
        </w:rPr>
        <w:t>, skonfigurowanie i uruchomienie urządzeń sieci dostępowej;</w:t>
      </w:r>
    </w:p>
    <w:p w:rsidR="00A5205C" w:rsidRDefault="00A5205C" w:rsidP="00A5205C">
      <w:pPr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bieżącą</w:t>
      </w:r>
      <w:proofErr w:type="gramEnd"/>
      <w:r>
        <w:rPr>
          <w:rFonts w:eastAsia="Calibri" w:cstheme="minorHAnsi"/>
        </w:rPr>
        <w:t xml:space="preserve"> naprawę lub wymianę niesprawnych składowych systemu, w tym urządzeń telekomunikacyjnych, anten, elementów zasilających etc.;</w:t>
      </w:r>
    </w:p>
    <w:p w:rsidR="00A5205C" w:rsidRDefault="00A5205C" w:rsidP="00A5205C">
      <w:pPr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instalację</w:t>
      </w:r>
      <w:proofErr w:type="gramEnd"/>
      <w:r>
        <w:rPr>
          <w:rFonts w:eastAsia="Calibri" w:cstheme="minorHAnsi"/>
        </w:rPr>
        <w:t xml:space="preserve"> i skonfigurowanie systemu zarządzania siecią wraz z dostawą niezbędnego wyposażenia;</w:t>
      </w:r>
    </w:p>
    <w:p w:rsidR="00A5205C" w:rsidRDefault="00A5205C" w:rsidP="00A5205C">
      <w:pPr>
        <w:widowControl w:val="0"/>
        <w:numPr>
          <w:ilvl w:val="0"/>
          <w:numId w:val="6"/>
        </w:numPr>
        <w:tabs>
          <w:tab w:val="left" w:pos="644"/>
        </w:tabs>
        <w:suppressAutoHyphens/>
        <w:autoSpaceDE w:val="0"/>
        <w:autoSpaceDN w:val="0"/>
        <w:spacing w:after="0" w:line="360" w:lineRule="auto"/>
        <w:jc w:val="both"/>
        <w:textAlignment w:val="center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organizację</w:t>
      </w:r>
      <w:proofErr w:type="gramEnd"/>
      <w:r>
        <w:rPr>
          <w:rFonts w:eastAsia="SimSun" w:cstheme="minorHAnsi"/>
          <w:kern w:val="3"/>
        </w:rPr>
        <w:t xml:space="preserve"> przeszkolenia użytkownika ostatecznego z użytkowania systemu zarządzania siecią.</w:t>
      </w:r>
    </w:p>
    <w:p w:rsidR="00A5205C" w:rsidRDefault="00A5205C" w:rsidP="00A5205C">
      <w:pPr>
        <w:widowControl w:val="0"/>
        <w:tabs>
          <w:tab w:val="left" w:pos="644"/>
        </w:tabs>
        <w:suppressAutoHyphens/>
        <w:autoSpaceDE w:val="0"/>
        <w:autoSpaceDN w:val="0"/>
        <w:spacing w:after="0" w:line="360" w:lineRule="auto"/>
        <w:jc w:val="both"/>
        <w:textAlignment w:val="center"/>
        <w:rPr>
          <w:rFonts w:eastAsia="SimSun" w:cstheme="minorHAnsi"/>
          <w:kern w:val="3"/>
        </w:rPr>
      </w:pPr>
    </w:p>
    <w:p w:rsidR="00A5205C" w:rsidRDefault="00A5205C" w:rsidP="00A5205C">
      <w:pPr>
        <w:widowControl w:val="0"/>
        <w:tabs>
          <w:tab w:val="left" w:pos="644"/>
        </w:tabs>
        <w:suppressAutoHyphens/>
        <w:autoSpaceDE w:val="0"/>
        <w:autoSpaceDN w:val="0"/>
        <w:spacing w:after="0" w:line="360" w:lineRule="auto"/>
        <w:jc w:val="both"/>
        <w:textAlignment w:val="center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>Wszystkie wymogi zostały zapisane w Zaproszeniu do złożenia oferty, które stanowi załącznik integralny z niniejszą Umową.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2</w:t>
      </w:r>
    </w:p>
    <w:p w:rsidR="00A5205C" w:rsidRDefault="00A5205C" w:rsidP="00A5205C">
      <w:pPr>
        <w:tabs>
          <w:tab w:val="left" w:pos="273"/>
        </w:tabs>
        <w:spacing w:after="0" w:line="36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Termin realizacji zadania wynosi: uruchomienie i konfiguracja do 30 czerwca 2022 roku, dostawa Internetu od 1 lipca 2022 roku do 31 grudnia 2024 roku.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3</w:t>
      </w:r>
    </w:p>
    <w:p w:rsidR="00A5205C" w:rsidRDefault="00A5205C" w:rsidP="00A5205C">
      <w:pPr>
        <w:numPr>
          <w:ilvl w:val="1"/>
          <w:numId w:val="7"/>
        </w:numPr>
        <w:tabs>
          <w:tab w:val="left" w:pos="273"/>
        </w:tabs>
        <w:spacing w:after="0" w:line="360" w:lineRule="auto"/>
        <w:ind w:left="284" w:hanging="284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Wykonawca zobowiązuje się do wykonania przedmiotu umowy zgodnie z zasadami wiedzy i obowiązującymi przepisami prawa w tym zakresie.</w:t>
      </w:r>
    </w:p>
    <w:p w:rsidR="00A5205C" w:rsidRDefault="00A5205C" w:rsidP="00A5205C">
      <w:pPr>
        <w:numPr>
          <w:ilvl w:val="1"/>
          <w:numId w:val="7"/>
        </w:numPr>
        <w:tabs>
          <w:tab w:val="left" w:pos="273"/>
        </w:tabs>
        <w:spacing w:after="0" w:line="360" w:lineRule="auto"/>
        <w:ind w:left="284" w:hanging="284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Za wykonanie czynności zleconych niniejszą Umową odpowiedzialność wobec osób trzecich ponosi Wykonawca.</w:t>
      </w:r>
    </w:p>
    <w:p w:rsidR="00A5205C" w:rsidRDefault="00A5205C" w:rsidP="00A5205C">
      <w:pPr>
        <w:numPr>
          <w:ilvl w:val="1"/>
          <w:numId w:val="7"/>
        </w:numPr>
        <w:tabs>
          <w:tab w:val="left" w:pos="273"/>
        </w:tabs>
        <w:spacing w:after="0" w:line="360" w:lineRule="auto"/>
        <w:ind w:left="284" w:hanging="284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W ciągu 7 dni od podpisania umowy Zamawiający przekaże Wykonawcy dokładne lokalizacje montażu usługi.</w:t>
      </w:r>
    </w:p>
    <w:p w:rsidR="00A5205C" w:rsidRDefault="00A5205C" w:rsidP="00A5205C">
      <w:pPr>
        <w:numPr>
          <w:ilvl w:val="1"/>
          <w:numId w:val="7"/>
        </w:numPr>
        <w:tabs>
          <w:tab w:val="left" w:pos="273"/>
        </w:tabs>
        <w:spacing w:after="0" w:line="360" w:lineRule="auto"/>
        <w:ind w:left="284" w:hanging="284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Z wykonawcą zostanie zawarta umowa powierzenia danych osobowych. </w:t>
      </w:r>
    </w:p>
    <w:p w:rsidR="00A5205C" w:rsidRDefault="00A5205C" w:rsidP="00A5205C">
      <w:pPr>
        <w:tabs>
          <w:tab w:val="left" w:pos="273"/>
        </w:tabs>
        <w:spacing w:after="0" w:line="360" w:lineRule="auto"/>
        <w:contextualSpacing/>
        <w:jc w:val="both"/>
        <w:rPr>
          <w:rFonts w:eastAsia="Calibri" w:cstheme="minorHAnsi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b/>
          <w:kern w:val="3"/>
        </w:rPr>
        <w:t>§ 4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Należność za wykonanie przedmiotu zamówienia ustala się kwotę brutto </w:t>
      </w:r>
      <w:r>
        <w:rPr>
          <w:rFonts w:eastAsia="Calibri" w:cstheme="minorHAnsi"/>
          <w:b/>
          <w:bCs/>
        </w:rPr>
        <w:t xml:space="preserve">………………………………… (słownie: …………………………………….). </w:t>
      </w:r>
      <w:r>
        <w:rPr>
          <w:rFonts w:eastAsia="Calibri" w:cstheme="minorHAnsi"/>
        </w:rPr>
        <w:t>Kwota ta stanowi wynagrodzenie ryczałtowe za wykonanie całości przedmiotu umowy w rozumieniu art. 632 Kodeksu cywilnego, w tym:</w:t>
      </w:r>
    </w:p>
    <w:p w:rsidR="00A5205C" w:rsidRDefault="00A5205C" w:rsidP="00A5205C">
      <w:pPr>
        <w:pStyle w:val="Akapitzlist"/>
        <w:numPr>
          <w:ilvl w:val="0"/>
          <w:numId w:val="9"/>
        </w:numPr>
        <w:tabs>
          <w:tab w:val="left" w:pos="273"/>
        </w:tabs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……………. </w:t>
      </w:r>
      <w:proofErr w:type="gramStart"/>
      <w:r>
        <w:rPr>
          <w:rFonts w:eastAsia="Calibri" w:cstheme="minorHAnsi"/>
        </w:rPr>
        <w:t>brutto</w:t>
      </w:r>
      <w:proofErr w:type="gramEnd"/>
      <w:r>
        <w:rPr>
          <w:rFonts w:eastAsia="Calibri" w:cstheme="minorHAnsi"/>
        </w:rPr>
        <w:t xml:space="preserve"> – w roku 2022</w:t>
      </w:r>
    </w:p>
    <w:p w:rsidR="00A5205C" w:rsidRDefault="00A5205C" w:rsidP="00A5205C">
      <w:pPr>
        <w:pStyle w:val="Akapitzlist"/>
        <w:numPr>
          <w:ilvl w:val="0"/>
          <w:numId w:val="9"/>
        </w:numPr>
        <w:tabs>
          <w:tab w:val="left" w:pos="273"/>
        </w:tabs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……………. </w:t>
      </w:r>
      <w:proofErr w:type="gramStart"/>
      <w:r>
        <w:rPr>
          <w:rFonts w:eastAsia="Calibri" w:cstheme="minorHAnsi"/>
        </w:rPr>
        <w:t>brutto</w:t>
      </w:r>
      <w:proofErr w:type="gramEnd"/>
      <w:r>
        <w:rPr>
          <w:rFonts w:eastAsia="Calibri" w:cstheme="minorHAnsi"/>
        </w:rPr>
        <w:t xml:space="preserve"> – w roku 2023</w:t>
      </w:r>
    </w:p>
    <w:p w:rsidR="00A5205C" w:rsidRDefault="00A5205C" w:rsidP="00A5205C">
      <w:pPr>
        <w:pStyle w:val="Akapitzlist"/>
        <w:numPr>
          <w:ilvl w:val="0"/>
          <w:numId w:val="9"/>
        </w:numPr>
        <w:tabs>
          <w:tab w:val="left" w:pos="273"/>
        </w:tabs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……………. </w:t>
      </w:r>
      <w:proofErr w:type="gramStart"/>
      <w:r>
        <w:rPr>
          <w:rFonts w:eastAsia="Calibri" w:cstheme="minorHAnsi"/>
        </w:rPr>
        <w:t>brutto</w:t>
      </w:r>
      <w:proofErr w:type="gramEnd"/>
      <w:r>
        <w:rPr>
          <w:rFonts w:eastAsia="Calibri" w:cstheme="minorHAnsi"/>
        </w:rPr>
        <w:t xml:space="preserve"> – w roku 2024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Zamawiający dokona protokolarnego odbioru podłączenia i konfiguracji dostępu do sieci Internet oraz zapewnienia dostępu do sieci Internet. 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lastRenderedPageBreak/>
        <w:t>Protokół odbioru zapewnienia dostępu do sieci Internet będzie podstawą do wystawienia faktury przez Wykonawcę na rzecz Zamawiającego.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contextualSpacing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>W przypadku stwierdzenia wadliwego wykonania przedmiotu umowy w protokole odbioru, Wykonawca zobowiązany jest do usunięcia stwierdzonych wad w terminie wyznaczonym przez Zamawiającego.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contextualSpacing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ab/>
        <w:t>W razie bezskutecznego upływu terminu wyznaczonego zgodnie z ust. 4 Zamawiający jest uprawniony do odstąpienia od umowy w terminie 30 dni od daty upływu terminu. Postanowienie § 5 ust. 1 lit. b) stosuje się odpowiednio.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>Wynagrodzenie będzie płatne przez Zamawiającego w terminie 30 dni od otrzymania przez Zamawiającego poprawnie wystawionej przez Wykonawcę</w:t>
      </w:r>
      <w:r>
        <w:rPr>
          <w:rFonts w:eastAsia="Calibri" w:cstheme="minorHAnsi"/>
        </w:rPr>
        <w:t xml:space="preserve"> faktury i doręczonej do siedzib</w:t>
      </w:r>
      <w:r>
        <w:rPr>
          <w:rFonts w:eastAsia="Calibri" w:cstheme="minorHAnsi"/>
        </w:rPr>
        <w:t>y Zamawiającego.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>Ustalone wynagrodzenie nie podlega waloryzacji w całym okresie realizacji umowy.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  <w:u w:val="single"/>
        </w:rPr>
      </w:pPr>
      <w:r>
        <w:rPr>
          <w:rFonts w:eastAsia="Calibri" w:cstheme="minorHAnsi"/>
        </w:rPr>
        <w:t xml:space="preserve">Dane do faktury: </w:t>
      </w:r>
      <w:r>
        <w:rPr>
          <w:rFonts w:eastAsia="Calibri" w:cstheme="minorHAnsi"/>
          <w:b/>
          <w:bCs/>
        </w:rPr>
        <w:t>Nabywca:</w:t>
      </w:r>
      <w:r>
        <w:rPr>
          <w:rFonts w:eastAsia="Calibri" w:cstheme="minorHAnsi"/>
          <w:bCs/>
        </w:rPr>
        <w:t xml:space="preserve"> </w:t>
      </w:r>
      <w:r w:rsidRPr="00A5205C">
        <w:rPr>
          <w:rFonts w:eastAsia="Calibri" w:cstheme="minorHAnsi"/>
          <w:bCs/>
          <w:u w:val="single"/>
        </w:rPr>
        <w:t xml:space="preserve">Gmina Somonino, ul. Ceynowy 21, 83-314 Somonino, </w:t>
      </w:r>
      <w:proofErr w:type="gramStart"/>
      <w:r w:rsidRPr="00A5205C">
        <w:rPr>
          <w:rFonts w:eastAsia="Calibri" w:cstheme="minorHAnsi"/>
          <w:bCs/>
          <w:u w:val="single"/>
        </w:rPr>
        <w:t>NIP: 589-10-31-191</w:t>
      </w:r>
      <w:r>
        <w:rPr>
          <w:rFonts w:eastAsia="Calibri" w:cstheme="minorHAnsi"/>
        </w:rPr>
        <w:t xml:space="preserve"> </w:t>
      </w:r>
      <w:r>
        <w:rPr>
          <w:rFonts w:eastAsia="Calibri" w:cstheme="minorHAnsi"/>
          <w:u w:val="single"/>
        </w:rPr>
        <w:t xml:space="preserve"> </w:t>
      </w:r>
      <w:r>
        <w:rPr>
          <w:rFonts w:eastAsia="Calibri" w:cstheme="minorHAnsi"/>
          <w:b/>
        </w:rPr>
        <w:t>Odbiorca</w:t>
      </w:r>
      <w:proofErr w:type="gramEnd"/>
      <w:r>
        <w:rPr>
          <w:rFonts w:eastAsia="Calibri" w:cstheme="minorHAnsi"/>
        </w:rPr>
        <w:t xml:space="preserve">: </w:t>
      </w:r>
      <w:r w:rsidRPr="00A5205C">
        <w:rPr>
          <w:rFonts w:eastAsia="Calibri" w:cstheme="minorHAnsi"/>
          <w:u w:val="single"/>
        </w:rPr>
        <w:t>Urząd Gminy Somonino, ul. Ceynowy 21, 83-314 Somonino.</w:t>
      </w:r>
    </w:p>
    <w:p w:rsidR="00A5205C" w:rsidRDefault="00A5205C" w:rsidP="00A5205C">
      <w:pPr>
        <w:numPr>
          <w:ilvl w:val="0"/>
          <w:numId w:val="8"/>
        </w:numPr>
        <w:tabs>
          <w:tab w:val="left" w:pos="273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eastAsia="Calibri" w:cstheme="minorHAnsi"/>
          <w:u w:val="single"/>
        </w:rPr>
      </w:pPr>
      <w:r>
        <w:rPr>
          <w:rFonts w:eastAsia="Calibri" w:cstheme="minorHAnsi"/>
        </w:rPr>
        <w:t xml:space="preserve">Wynagrodzenie finansowane jest w ramach projektu grantowego „Wsparcie dzieci z rodzin pegeerowskich w rozwoju cyfrowym – Granty </w:t>
      </w:r>
      <w:proofErr w:type="spellStart"/>
      <w:r>
        <w:rPr>
          <w:rFonts w:eastAsia="Calibri" w:cstheme="minorHAnsi"/>
        </w:rPr>
        <w:t>PPGR</w:t>
      </w:r>
      <w:proofErr w:type="spellEnd"/>
      <w:r>
        <w:rPr>
          <w:rFonts w:eastAsia="Calibri" w:cstheme="minorHAnsi"/>
        </w:rPr>
        <w:t xml:space="preserve">” Programu Operacyjnego Polska Cyfrowa na lata 2014-2020 Osi Priorytetowej V Rozwój cyfrowy </w:t>
      </w:r>
      <w:proofErr w:type="spellStart"/>
      <w:r>
        <w:rPr>
          <w:rFonts w:eastAsia="Calibri" w:cstheme="minorHAnsi"/>
        </w:rPr>
        <w:t>JST</w:t>
      </w:r>
      <w:proofErr w:type="spellEnd"/>
      <w:r>
        <w:rPr>
          <w:rFonts w:eastAsia="Calibri" w:cstheme="minorHAnsi"/>
        </w:rPr>
        <w:t xml:space="preserve"> oraz wzmocnienie cyfrowej odporności na zagrożenia </w:t>
      </w:r>
      <w:proofErr w:type="spellStart"/>
      <w:r>
        <w:rPr>
          <w:rFonts w:eastAsia="Calibri" w:cstheme="minorHAnsi"/>
        </w:rPr>
        <w:t>REACT</w:t>
      </w:r>
      <w:proofErr w:type="spellEnd"/>
      <w:r>
        <w:rPr>
          <w:rFonts w:eastAsia="Calibri" w:cstheme="minorHAnsi"/>
        </w:rPr>
        <w:t xml:space="preserve">-EU działania 5.1 Rozwój cyfrowy </w:t>
      </w:r>
      <w:proofErr w:type="spellStart"/>
      <w:r>
        <w:rPr>
          <w:rFonts w:eastAsia="Calibri" w:cstheme="minorHAnsi"/>
        </w:rPr>
        <w:t>JST</w:t>
      </w:r>
      <w:proofErr w:type="spellEnd"/>
      <w:r>
        <w:rPr>
          <w:rFonts w:eastAsia="Calibri" w:cstheme="minorHAnsi"/>
        </w:rPr>
        <w:t xml:space="preserve"> oraz wzmocnienie cyfrowej odporności na zagrożenia.</w:t>
      </w:r>
    </w:p>
    <w:p w:rsidR="00A5205C" w:rsidRDefault="00A5205C" w:rsidP="00A5205C">
      <w:pPr>
        <w:tabs>
          <w:tab w:val="left" w:pos="273"/>
        </w:tabs>
        <w:suppressAutoHyphens/>
        <w:autoSpaceDN w:val="0"/>
        <w:spacing w:after="0" w:line="360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>10. </w:t>
      </w:r>
      <w:proofErr w:type="gramStart"/>
      <w:r>
        <w:rPr>
          <w:rFonts w:eastAsia="Calibri" w:cstheme="minorHAnsi"/>
        </w:rPr>
        <w:t>W  okresie</w:t>
      </w:r>
      <w:proofErr w:type="gramEnd"/>
      <w:r>
        <w:rPr>
          <w:rFonts w:eastAsia="Calibri" w:cstheme="minorHAnsi"/>
        </w:rPr>
        <w:t xml:space="preserve"> trwałości projektu usługa będzie finansowana z budżetu Gminy Somonino.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5</w:t>
      </w:r>
    </w:p>
    <w:p w:rsidR="00A5205C" w:rsidRDefault="00A5205C" w:rsidP="00A5205C">
      <w:pPr>
        <w:numPr>
          <w:ilvl w:val="2"/>
          <w:numId w:val="10"/>
        </w:numPr>
        <w:tabs>
          <w:tab w:val="left" w:pos="273"/>
        </w:tabs>
        <w:spacing w:after="0" w:line="360" w:lineRule="auto"/>
        <w:ind w:left="426" w:hanging="426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Wykonawca zapłaci Zamawiającemu karę umowną:</w:t>
      </w:r>
    </w:p>
    <w:p w:rsidR="00A5205C" w:rsidRDefault="00A5205C" w:rsidP="00A5205C">
      <w:pPr>
        <w:numPr>
          <w:ilvl w:val="0"/>
          <w:numId w:val="11"/>
        </w:numPr>
        <w:tabs>
          <w:tab w:val="left" w:pos="273"/>
        </w:tabs>
        <w:spacing w:after="0" w:line="360" w:lineRule="auto"/>
        <w:contextualSpacing/>
        <w:jc w:val="both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za</w:t>
      </w:r>
      <w:proofErr w:type="gramEnd"/>
      <w:r>
        <w:rPr>
          <w:rFonts w:eastAsia="Calibri" w:cstheme="minorHAnsi"/>
        </w:rPr>
        <w:t xml:space="preserve"> opóźnienie w wykonaniu i dostarczeniu przedmiotu zamówienia w wysokości 0,5% wynagrodzenia umownego brutto za każdy dzień zwłoki po terminie umownym,</w:t>
      </w:r>
    </w:p>
    <w:p w:rsidR="00A5205C" w:rsidRDefault="00A5205C" w:rsidP="00A5205C">
      <w:pPr>
        <w:numPr>
          <w:ilvl w:val="0"/>
          <w:numId w:val="11"/>
        </w:numPr>
        <w:tabs>
          <w:tab w:val="left" w:pos="273"/>
        </w:tabs>
        <w:spacing w:after="0" w:line="360" w:lineRule="auto"/>
        <w:contextualSpacing/>
        <w:jc w:val="both"/>
        <w:rPr>
          <w:rFonts w:eastAsia="Calibri" w:cstheme="minorHAnsi"/>
        </w:rPr>
      </w:pPr>
      <w:proofErr w:type="gramStart"/>
      <w:r>
        <w:rPr>
          <w:rFonts w:eastAsia="Calibri" w:cstheme="minorHAnsi"/>
        </w:rPr>
        <w:t>za</w:t>
      </w:r>
      <w:proofErr w:type="gramEnd"/>
      <w:r>
        <w:rPr>
          <w:rFonts w:eastAsia="Calibri" w:cstheme="minorHAnsi"/>
        </w:rPr>
        <w:t xml:space="preserve"> niewykonanie umowy z przyczyn leżących po stronie Wykonawcy w wysokości 10% wynagrodzenia brutto.</w:t>
      </w:r>
    </w:p>
    <w:p w:rsidR="00A5205C" w:rsidRDefault="00A5205C" w:rsidP="00A5205C">
      <w:pPr>
        <w:numPr>
          <w:ilvl w:val="1"/>
          <w:numId w:val="12"/>
        </w:numPr>
        <w:tabs>
          <w:tab w:val="left" w:pos="273"/>
        </w:tabs>
        <w:spacing w:after="0" w:line="360" w:lineRule="auto"/>
        <w:ind w:left="284" w:hanging="284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Zamawiający ma prawo do potrącenia kar umownych z wynagrodzenia Wykonawcy.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6</w:t>
      </w:r>
    </w:p>
    <w:p w:rsidR="00A5205C" w:rsidRDefault="00A5205C" w:rsidP="00A5205C">
      <w:pPr>
        <w:numPr>
          <w:ilvl w:val="0"/>
          <w:numId w:val="13"/>
        </w:numPr>
        <w:tabs>
          <w:tab w:val="left" w:pos="284"/>
          <w:tab w:val="left" w:pos="7668"/>
          <w:tab w:val="left" w:pos="10918"/>
        </w:tabs>
        <w:suppressAutoHyphens/>
        <w:spacing w:after="0" w:line="360" w:lineRule="auto"/>
        <w:ind w:left="360"/>
        <w:jc w:val="both"/>
        <w:rPr>
          <w:rFonts w:eastAsia="Calibri" w:cstheme="minorHAnsi"/>
        </w:rPr>
      </w:pPr>
      <w:r>
        <w:rPr>
          <w:rFonts w:eastAsia="Calibri" w:cstheme="minorHAnsi"/>
          <w:lang w:eastAsia="ar-SA"/>
        </w:rPr>
        <w:t>Z zastrzeżeniem § 4 ust. 5 niniejszej umowy, Zamawiającemu przysługuje prawo odstąpienia od umowy w następujących okolicznościach:</w:t>
      </w:r>
    </w:p>
    <w:p w:rsidR="00A5205C" w:rsidRDefault="00A5205C" w:rsidP="00A5205C">
      <w:pPr>
        <w:numPr>
          <w:ilvl w:val="0"/>
          <w:numId w:val="14"/>
        </w:numPr>
        <w:tabs>
          <w:tab w:val="left" w:pos="15309"/>
          <w:tab w:val="left" w:pos="18702"/>
        </w:tabs>
        <w:suppressAutoHyphens/>
        <w:spacing w:after="0" w:line="360" w:lineRule="auto"/>
        <w:jc w:val="both"/>
        <w:rPr>
          <w:rFonts w:eastAsia="Calibri" w:cstheme="minorHAnsi"/>
        </w:rPr>
      </w:pPr>
      <w:proofErr w:type="gramStart"/>
      <w:r>
        <w:rPr>
          <w:rFonts w:eastAsia="Calibri" w:cstheme="minorHAnsi"/>
          <w:lang w:eastAsia="ar-SA"/>
        </w:rPr>
        <w:lastRenderedPageBreak/>
        <w:t>w</w:t>
      </w:r>
      <w:proofErr w:type="gramEnd"/>
      <w:r>
        <w:rPr>
          <w:rFonts w:eastAsia="Calibri" w:cstheme="minorHAnsi"/>
          <w:lang w:eastAsia="ar-SA"/>
        </w:rPr>
        <w:t xml:space="preserve"> razie wystąpienia istotnej zmiany okoliczności powodującej, że wykonanie umowy nie leży w interesie publicznym, czego nie można było przewidzieć w chwili zawarcia umowy;</w:t>
      </w:r>
    </w:p>
    <w:p w:rsidR="00A5205C" w:rsidRDefault="00A5205C" w:rsidP="00A5205C">
      <w:pPr>
        <w:numPr>
          <w:ilvl w:val="0"/>
          <w:numId w:val="14"/>
        </w:numPr>
        <w:tabs>
          <w:tab w:val="left" w:pos="540"/>
          <w:tab w:val="left" w:pos="15309"/>
          <w:tab w:val="left" w:pos="18702"/>
        </w:tabs>
        <w:suppressAutoHyphens/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  <w:lang w:eastAsia="ar-SA"/>
        </w:rPr>
        <w:t>Wykonawca nie rozpoczął wykonywania przedmiotu umowy bez uzasadnionych przyczyn oraz nie kontynuuje go, pomimo wezwania przez Zamawiającego;</w:t>
      </w:r>
    </w:p>
    <w:p w:rsidR="00A5205C" w:rsidRDefault="00A5205C" w:rsidP="00A5205C">
      <w:pPr>
        <w:numPr>
          <w:ilvl w:val="0"/>
          <w:numId w:val="14"/>
        </w:numPr>
        <w:tabs>
          <w:tab w:val="left" w:pos="540"/>
          <w:tab w:val="left" w:pos="15309"/>
          <w:tab w:val="left" w:pos="18702"/>
        </w:tabs>
        <w:suppressAutoHyphens/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  <w:lang w:eastAsia="ar-SA"/>
        </w:rPr>
        <w:t>Wykonawca przerwał realizację przedmiotu umowy przerwa ta trwa dłużej niż 5 dni;</w:t>
      </w:r>
    </w:p>
    <w:p w:rsidR="00A5205C" w:rsidRDefault="00A5205C" w:rsidP="00A5205C">
      <w:pPr>
        <w:numPr>
          <w:ilvl w:val="0"/>
          <w:numId w:val="14"/>
        </w:numPr>
        <w:tabs>
          <w:tab w:val="left" w:pos="540"/>
          <w:tab w:val="left" w:pos="15309"/>
          <w:tab w:val="left" w:pos="18702"/>
        </w:tabs>
        <w:suppressAutoHyphens/>
        <w:spacing w:after="0" w:line="360" w:lineRule="auto"/>
        <w:jc w:val="both"/>
        <w:rPr>
          <w:rFonts w:eastAsia="Calibri" w:cstheme="minorHAnsi"/>
        </w:rPr>
      </w:pPr>
      <w:r>
        <w:rPr>
          <w:rFonts w:eastAsia="Calibri" w:cstheme="minorHAnsi"/>
          <w:lang w:eastAsia="ar-SA"/>
        </w:rPr>
        <w:t>Wykonawca wykonuje przedmiot umowy niezgodnie z postanowieniami niniejszej umowy oraz nie reaguje na polecenia Zamawiającego.</w:t>
      </w:r>
    </w:p>
    <w:p w:rsidR="00A5205C" w:rsidRDefault="00A5205C" w:rsidP="00A5205C">
      <w:pPr>
        <w:numPr>
          <w:ilvl w:val="0"/>
          <w:numId w:val="13"/>
        </w:numPr>
        <w:tabs>
          <w:tab w:val="left" w:pos="284"/>
          <w:tab w:val="left" w:pos="10984"/>
        </w:tabs>
        <w:suppressAutoHyphens/>
        <w:spacing w:after="0" w:line="360" w:lineRule="auto"/>
        <w:ind w:left="284" w:hanging="284"/>
        <w:jc w:val="both"/>
        <w:rPr>
          <w:rFonts w:eastAsia="Calibri" w:cstheme="minorHAnsi"/>
        </w:rPr>
      </w:pPr>
      <w:r>
        <w:rPr>
          <w:rFonts w:eastAsia="Calibri" w:cstheme="minorHAnsi"/>
          <w:lang w:eastAsia="ar-SA"/>
        </w:rPr>
        <w:t>Odstąpienie od umowy winno nastąpić w formie pisemnej pod rygorem nieważności takiego oświadczenia i powinno zawierać uzasadnienie.</w:t>
      </w:r>
    </w:p>
    <w:p w:rsidR="00A5205C" w:rsidRDefault="00A5205C" w:rsidP="00A5205C">
      <w:pPr>
        <w:numPr>
          <w:ilvl w:val="0"/>
          <w:numId w:val="13"/>
        </w:numPr>
        <w:tabs>
          <w:tab w:val="left" w:pos="284"/>
          <w:tab w:val="num" w:pos="851"/>
          <w:tab w:val="left" w:pos="10984"/>
        </w:tabs>
        <w:suppressAutoHyphens/>
        <w:spacing w:after="0" w:line="360" w:lineRule="auto"/>
        <w:ind w:left="284" w:hanging="284"/>
        <w:jc w:val="both"/>
        <w:rPr>
          <w:rFonts w:eastAsia="Calibri" w:cstheme="minorHAnsi"/>
        </w:rPr>
      </w:pPr>
      <w:r>
        <w:rPr>
          <w:rFonts w:eastAsia="Calibri" w:cstheme="minorHAnsi"/>
        </w:rPr>
        <w:t>Odstąpienie od umowy nie powoduje utraty możliwości dochodzenia przez Wykonawcę odszkodowania i kary umownej, o której mowa w § 5 ust. 1 lit. b) umowy.</w:t>
      </w:r>
    </w:p>
    <w:p w:rsidR="00A5205C" w:rsidRDefault="00A5205C" w:rsidP="00A5205C">
      <w:pPr>
        <w:numPr>
          <w:ilvl w:val="0"/>
          <w:numId w:val="13"/>
        </w:numPr>
        <w:tabs>
          <w:tab w:val="left" w:pos="284"/>
          <w:tab w:val="num" w:pos="851"/>
          <w:tab w:val="left" w:pos="10984"/>
        </w:tabs>
        <w:suppressAutoHyphens/>
        <w:spacing w:after="0" w:line="360" w:lineRule="auto"/>
        <w:ind w:left="284" w:hanging="284"/>
        <w:jc w:val="both"/>
        <w:rPr>
          <w:rFonts w:eastAsia="Calibri" w:cstheme="minorHAnsi"/>
        </w:rPr>
      </w:pPr>
      <w:r>
        <w:rPr>
          <w:rFonts w:eastAsia="Calibri" w:cstheme="minorHAnsi"/>
        </w:rPr>
        <w:t>Zamawiający nie odpowiada za niewykonanie lub nienależyte wykonanie umowy, jeżeli jest to spowodowane siłą wyższą. Dla celów niniejszej umowy siłą wyższą jest zdarzenie nadzwyczajne, zewnętrzne i niemożliwe do zapobieżenia i przewidzenia.</w:t>
      </w:r>
    </w:p>
    <w:p w:rsidR="00A5205C" w:rsidRDefault="00A5205C" w:rsidP="00A5205C">
      <w:pPr>
        <w:numPr>
          <w:ilvl w:val="0"/>
          <w:numId w:val="13"/>
        </w:numPr>
        <w:tabs>
          <w:tab w:val="left" w:pos="284"/>
          <w:tab w:val="num" w:pos="851"/>
          <w:tab w:val="left" w:pos="10984"/>
        </w:tabs>
        <w:suppressAutoHyphens/>
        <w:spacing w:after="0" w:line="360" w:lineRule="auto"/>
        <w:ind w:left="284" w:hanging="284"/>
        <w:jc w:val="both"/>
        <w:rPr>
          <w:rFonts w:eastAsia="Calibri" w:cstheme="minorHAnsi"/>
        </w:rPr>
      </w:pPr>
      <w:r>
        <w:rPr>
          <w:rFonts w:eastAsia="Calibri" w:cstheme="minorHAnsi"/>
          <w:lang w:eastAsia="ar-SA"/>
        </w:rPr>
        <w:t>W przypadkach, o których mowa w ust. 1 niniejszego paragrafu Zamawiający ma prawo odstąpienia od umowy w całym jej okresie realizacji, jednak nie później niż w terminie 30 dni od powzięcia wiadomości o okolicznościach uzasadniających odstąpienie.</w:t>
      </w:r>
    </w:p>
    <w:p w:rsidR="00A5205C" w:rsidRDefault="00A5205C" w:rsidP="00A5205C">
      <w:pPr>
        <w:tabs>
          <w:tab w:val="left" w:pos="284"/>
          <w:tab w:val="num" w:pos="851"/>
          <w:tab w:val="left" w:pos="10984"/>
        </w:tabs>
        <w:suppressAutoHyphens/>
        <w:spacing w:after="0" w:line="360" w:lineRule="auto"/>
        <w:ind w:left="284"/>
        <w:jc w:val="both"/>
        <w:rPr>
          <w:rFonts w:eastAsia="Calibri" w:cstheme="minorHAnsi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7</w:t>
      </w:r>
    </w:p>
    <w:p w:rsidR="00A5205C" w:rsidRDefault="00A5205C" w:rsidP="00A5205C">
      <w:pPr>
        <w:numPr>
          <w:ilvl w:val="1"/>
          <w:numId w:val="15"/>
        </w:numPr>
        <w:tabs>
          <w:tab w:val="clear" w:pos="1367"/>
          <w:tab w:val="num" w:pos="426"/>
          <w:tab w:val="num" w:pos="2340"/>
        </w:tabs>
        <w:spacing w:before="120" w:after="120" w:line="360" w:lineRule="auto"/>
        <w:ind w:left="426" w:hanging="426"/>
        <w:jc w:val="both"/>
        <w:rPr>
          <w:rFonts w:cstheme="minorHAnsi"/>
          <w:spacing w:val="4"/>
        </w:rPr>
      </w:pPr>
      <w:r>
        <w:rPr>
          <w:rFonts w:cstheme="minorHAnsi"/>
          <w:spacing w:val="4"/>
        </w:rPr>
        <w:t xml:space="preserve">Do bieżącej współpracy w sprawach związanych z wykonaniem Umowy upoważnia się: </w:t>
      </w:r>
    </w:p>
    <w:p w:rsidR="00A5205C" w:rsidRDefault="00A5205C" w:rsidP="00A5205C">
      <w:pPr>
        <w:numPr>
          <w:ilvl w:val="1"/>
          <w:numId w:val="16"/>
        </w:numPr>
        <w:tabs>
          <w:tab w:val="num" w:pos="851"/>
          <w:tab w:val="num" w:pos="928"/>
        </w:tabs>
        <w:spacing w:before="120" w:after="120" w:line="360" w:lineRule="auto"/>
        <w:ind w:left="851" w:hanging="425"/>
        <w:jc w:val="both"/>
        <w:rPr>
          <w:rFonts w:cstheme="minorHAnsi"/>
          <w:spacing w:val="4"/>
        </w:rPr>
      </w:pPr>
      <w:proofErr w:type="gramStart"/>
      <w:r>
        <w:rPr>
          <w:rFonts w:cstheme="minorHAnsi"/>
          <w:spacing w:val="4"/>
        </w:rPr>
        <w:t>ze</w:t>
      </w:r>
      <w:proofErr w:type="gramEnd"/>
      <w:r>
        <w:rPr>
          <w:rFonts w:cstheme="minorHAnsi"/>
          <w:spacing w:val="4"/>
        </w:rPr>
        <w:t xml:space="preserve"> strony Zamawiającego: </w:t>
      </w:r>
    </w:p>
    <w:p w:rsidR="00A5205C" w:rsidRDefault="00A5205C" w:rsidP="00A5205C">
      <w:pPr>
        <w:numPr>
          <w:ilvl w:val="1"/>
          <w:numId w:val="17"/>
        </w:numPr>
        <w:spacing w:before="120" w:after="120" w:line="360" w:lineRule="auto"/>
        <w:ind w:left="1418" w:hanging="567"/>
        <w:jc w:val="both"/>
        <w:rPr>
          <w:rFonts w:cstheme="minorHAnsi"/>
          <w:spacing w:val="4"/>
          <w:lang w:val="en-US"/>
        </w:rPr>
      </w:pPr>
      <w:r>
        <w:rPr>
          <w:rFonts w:cstheme="minorHAnsi"/>
          <w:spacing w:val="4"/>
          <w:lang w:val="en-US"/>
        </w:rPr>
        <w:t>………….…………………, t</w:t>
      </w:r>
      <w:bookmarkStart w:id="0" w:name="_GoBack"/>
      <w:bookmarkEnd w:id="0"/>
      <w:r>
        <w:rPr>
          <w:rFonts w:cstheme="minorHAnsi"/>
          <w:spacing w:val="4"/>
          <w:lang w:val="en-US"/>
        </w:rPr>
        <w:t xml:space="preserve">el.:……………………………………, e-mail: </w:t>
      </w:r>
      <w:r>
        <w:rPr>
          <w:rFonts w:cstheme="minorHAnsi"/>
          <w:spacing w:val="4"/>
        </w:rPr>
        <w:t>……………………………………</w:t>
      </w:r>
    </w:p>
    <w:p w:rsidR="00A5205C" w:rsidRDefault="00A5205C" w:rsidP="00A5205C">
      <w:pPr>
        <w:numPr>
          <w:ilvl w:val="1"/>
          <w:numId w:val="17"/>
        </w:numPr>
        <w:spacing w:before="120" w:after="120" w:line="360" w:lineRule="auto"/>
        <w:ind w:left="1418" w:hanging="567"/>
        <w:jc w:val="both"/>
        <w:rPr>
          <w:rFonts w:cstheme="minorHAnsi"/>
          <w:spacing w:val="4"/>
        </w:rPr>
      </w:pPr>
      <w:r>
        <w:rPr>
          <w:rFonts w:cstheme="minorHAnsi"/>
          <w:spacing w:val="4"/>
        </w:rPr>
        <w:t xml:space="preserve">…………….………………, </w:t>
      </w:r>
      <w:proofErr w:type="gramStart"/>
      <w:r>
        <w:rPr>
          <w:rFonts w:cstheme="minorHAnsi"/>
          <w:spacing w:val="4"/>
        </w:rPr>
        <w:t>tel</w:t>
      </w:r>
      <w:proofErr w:type="gramEnd"/>
      <w:r>
        <w:rPr>
          <w:rFonts w:cstheme="minorHAnsi"/>
          <w:spacing w:val="4"/>
        </w:rPr>
        <w:t>.: …………………………….……., e-mail: ………………..…………………</w:t>
      </w:r>
    </w:p>
    <w:p w:rsidR="00A5205C" w:rsidRDefault="00A5205C" w:rsidP="00A5205C">
      <w:pPr>
        <w:numPr>
          <w:ilvl w:val="0"/>
          <w:numId w:val="18"/>
        </w:numPr>
        <w:tabs>
          <w:tab w:val="num" w:pos="709"/>
        </w:tabs>
        <w:spacing w:before="120" w:after="120" w:line="360" w:lineRule="auto"/>
        <w:ind w:left="851" w:hanging="425"/>
        <w:jc w:val="both"/>
        <w:rPr>
          <w:rFonts w:cstheme="minorHAnsi"/>
          <w:spacing w:val="4"/>
        </w:rPr>
      </w:pPr>
      <w:r>
        <w:rPr>
          <w:rFonts w:cstheme="minorHAnsi"/>
          <w:spacing w:val="4"/>
        </w:rPr>
        <w:t xml:space="preserve">  </w:t>
      </w:r>
      <w:proofErr w:type="gramStart"/>
      <w:r>
        <w:rPr>
          <w:rFonts w:cstheme="minorHAnsi"/>
          <w:spacing w:val="4"/>
        </w:rPr>
        <w:t>ze</w:t>
      </w:r>
      <w:proofErr w:type="gramEnd"/>
      <w:r>
        <w:rPr>
          <w:rFonts w:cstheme="minorHAnsi"/>
          <w:spacing w:val="4"/>
        </w:rPr>
        <w:t xml:space="preserve"> strony Wykonawcy: </w:t>
      </w:r>
    </w:p>
    <w:p w:rsidR="00A5205C" w:rsidRDefault="00A5205C" w:rsidP="00A5205C">
      <w:pPr>
        <w:pStyle w:val="Akapitzlist"/>
        <w:numPr>
          <w:ilvl w:val="0"/>
          <w:numId w:val="19"/>
        </w:numPr>
        <w:spacing w:before="120" w:after="120" w:line="360" w:lineRule="auto"/>
        <w:jc w:val="both"/>
        <w:rPr>
          <w:rFonts w:cstheme="minorHAnsi"/>
          <w:spacing w:val="4"/>
        </w:rPr>
      </w:pPr>
      <w:r>
        <w:rPr>
          <w:rFonts w:cstheme="minorHAnsi"/>
          <w:spacing w:val="4"/>
        </w:rPr>
        <w:t>……………………….…….., tel</w:t>
      </w:r>
      <w:proofErr w:type="gramStart"/>
      <w:r>
        <w:rPr>
          <w:rFonts w:cstheme="minorHAnsi"/>
          <w:spacing w:val="4"/>
        </w:rPr>
        <w:t>.:………………</w:t>
      </w:r>
      <w:r>
        <w:rPr>
          <w:rFonts w:cstheme="minorHAnsi"/>
          <w:color w:val="000000"/>
          <w:spacing w:val="4"/>
        </w:rPr>
        <w:t>…………………….., kom</w:t>
      </w:r>
      <w:proofErr w:type="gramEnd"/>
      <w:r>
        <w:rPr>
          <w:rFonts w:cstheme="minorHAnsi"/>
          <w:color w:val="000000"/>
          <w:spacing w:val="4"/>
        </w:rPr>
        <w:t xml:space="preserve">………………..…………………….., </w:t>
      </w:r>
      <w:proofErr w:type="gramStart"/>
      <w:r>
        <w:rPr>
          <w:rFonts w:cstheme="minorHAnsi"/>
          <w:spacing w:val="4"/>
        </w:rPr>
        <w:t>e-mail</w:t>
      </w:r>
      <w:proofErr w:type="gramEnd"/>
      <w:r>
        <w:rPr>
          <w:rFonts w:cstheme="minorHAnsi"/>
          <w:spacing w:val="4"/>
        </w:rPr>
        <w:t>: ……………………………….</w:t>
      </w:r>
    </w:p>
    <w:p w:rsidR="00A5205C" w:rsidRDefault="00A5205C" w:rsidP="00A5205C">
      <w:pPr>
        <w:numPr>
          <w:ilvl w:val="1"/>
          <w:numId w:val="15"/>
        </w:numPr>
        <w:spacing w:before="120" w:after="0" w:line="360" w:lineRule="auto"/>
        <w:ind w:left="426"/>
        <w:jc w:val="both"/>
        <w:rPr>
          <w:rFonts w:cstheme="minorHAnsi"/>
          <w:spacing w:val="4"/>
        </w:rPr>
      </w:pPr>
      <w:r>
        <w:rPr>
          <w:rFonts w:cstheme="minorHAnsi"/>
          <w:spacing w:val="4"/>
        </w:rPr>
        <w:t>Do podpisania protokołów, o których mowa w § 4, upoważnieni są:</w:t>
      </w:r>
    </w:p>
    <w:p w:rsidR="00A5205C" w:rsidRDefault="00A5205C" w:rsidP="00A5205C">
      <w:pPr>
        <w:spacing w:before="120" w:line="360" w:lineRule="auto"/>
        <w:ind w:left="426"/>
        <w:jc w:val="both"/>
        <w:rPr>
          <w:rFonts w:cstheme="minorHAnsi"/>
          <w:spacing w:val="4"/>
        </w:rPr>
      </w:pPr>
      <w:proofErr w:type="gramStart"/>
      <w:r>
        <w:rPr>
          <w:rFonts w:cstheme="minorHAnsi"/>
          <w:spacing w:val="4"/>
        </w:rPr>
        <w:t>1)</w:t>
      </w:r>
      <w:r>
        <w:rPr>
          <w:rFonts w:cstheme="minorHAnsi"/>
          <w:spacing w:val="4"/>
        </w:rPr>
        <w:tab/>
        <w:t>ze</w:t>
      </w:r>
      <w:proofErr w:type="gramEnd"/>
      <w:r>
        <w:rPr>
          <w:rFonts w:cstheme="minorHAnsi"/>
          <w:spacing w:val="4"/>
        </w:rPr>
        <w:t xml:space="preserve"> strony Zamawiającego: osoby wyznaczone przez Zamawiającego;</w:t>
      </w:r>
    </w:p>
    <w:p w:rsidR="00A5205C" w:rsidRDefault="00A5205C" w:rsidP="00A5205C">
      <w:pPr>
        <w:spacing w:before="120" w:line="360" w:lineRule="auto"/>
        <w:ind w:left="709" w:hanging="283"/>
        <w:jc w:val="both"/>
        <w:rPr>
          <w:rFonts w:cstheme="minorHAnsi"/>
          <w:spacing w:val="4"/>
        </w:rPr>
      </w:pPr>
      <w:proofErr w:type="gramStart"/>
      <w:r>
        <w:rPr>
          <w:rFonts w:cstheme="minorHAnsi"/>
          <w:spacing w:val="4"/>
        </w:rPr>
        <w:lastRenderedPageBreak/>
        <w:t>2)</w:t>
      </w:r>
      <w:r>
        <w:rPr>
          <w:rFonts w:cstheme="minorHAnsi"/>
          <w:spacing w:val="4"/>
        </w:rPr>
        <w:tab/>
        <w:t>ze</w:t>
      </w:r>
      <w:proofErr w:type="gramEnd"/>
      <w:r>
        <w:rPr>
          <w:rFonts w:cstheme="minorHAnsi"/>
          <w:spacing w:val="4"/>
        </w:rPr>
        <w:t xml:space="preserve"> strony Wykonawcy: ………………………., </w:t>
      </w:r>
      <w:proofErr w:type="gramStart"/>
      <w:r>
        <w:rPr>
          <w:rFonts w:cstheme="minorHAnsi"/>
          <w:spacing w:val="4"/>
        </w:rPr>
        <w:t>tel</w:t>
      </w:r>
      <w:proofErr w:type="gramEnd"/>
      <w:r>
        <w:rPr>
          <w:rFonts w:cstheme="minorHAnsi"/>
          <w:spacing w:val="4"/>
        </w:rPr>
        <w:t xml:space="preserve">.: ……………………….., kom. ……………………, </w:t>
      </w:r>
      <w:proofErr w:type="gramStart"/>
      <w:r>
        <w:rPr>
          <w:rFonts w:cstheme="minorHAnsi"/>
          <w:spacing w:val="4"/>
        </w:rPr>
        <w:t>e-mail</w:t>
      </w:r>
      <w:proofErr w:type="gramEnd"/>
      <w:r>
        <w:rPr>
          <w:rFonts w:cstheme="minorHAnsi"/>
          <w:spacing w:val="4"/>
        </w:rPr>
        <w:t>: ……………………………….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r>
        <w:rPr>
          <w:rFonts w:eastAsia="SimSun" w:cstheme="minorHAnsi"/>
          <w:b/>
          <w:kern w:val="3"/>
        </w:rPr>
        <w:t>§ 8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>Warunki niniejszej umowy mogą ulec zmianie jedynie w drodze pisemnego aneksu, podpisanego przez obie strony.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bookmarkStart w:id="1" w:name="_Hlk58845156"/>
      <w:r>
        <w:rPr>
          <w:rFonts w:eastAsia="SimSun" w:cstheme="minorHAnsi"/>
          <w:b/>
          <w:kern w:val="3"/>
        </w:rPr>
        <w:t>§ 9</w:t>
      </w:r>
      <w:bookmarkEnd w:id="1"/>
    </w:p>
    <w:p w:rsidR="00A5205C" w:rsidRDefault="00A5205C" w:rsidP="00A5205C">
      <w:pPr>
        <w:tabs>
          <w:tab w:val="left" w:pos="273"/>
        </w:tabs>
        <w:spacing w:after="0" w:line="36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1. W sprawach nieuregulowanych postanowieniami umowy stosuje się przepisy prawa polskiego, w szczególności właściwe przepisy Kodeksu cywilnego.</w:t>
      </w:r>
    </w:p>
    <w:p w:rsidR="00A5205C" w:rsidRDefault="00A5205C" w:rsidP="00A5205C">
      <w:pPr>
        <w:tabs>
          <w:tab w:val="left" w:pos="273"/>
        </w:tabs>
        <w:spacing w:after="0" w:line="36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2. Spory mogące zaistnieć przy wykonaniu umowy rozstrzygnie sąd właściwy dla siedziby Zamawiającego.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b/>
          <w:bCs/>
          <w:kern w:val="3"/>
        </w:rPr>
        <w:t>§ 9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>Umowa została sporządzona w 2 jednobrzmiących egzemplarzach, po jednym dla każdej ze stron.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b/>
          <w:bCs/>
          <w:kern w:val="3"/>
        </w:rPr>
        <w:t>§ 10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Cs/>
          <w:kern w:val="3"/>
        </w:rPr>
      </w:pPr>
      <w:r>
        <w:rPr>
          <w:rFonts w:eastAsia="SimSun" w:cstheme="minorHAnsi"/>
          <w:bCs/>
          <w:kern w:val="3"/>
        </w:rPr>
        <w:t>Klauzula Informacyjna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Zgodnie z art. 13 ust. 1 i 2 rozporządzenia Parlamentu Europejskiego i Rady (UE) 2016/679 z dnia 27 kwietnia 2016 r. w sprawie ochrony osób fizycznych w związku z przetwarzaniem danych osobowych i w sprawie swobodnego przepływu takich danych oraz uchylenia dyrektywy 95/46/WE (ogólne rozporządzenie o danych) (Dz. U. UE </w:t>
      </w:r>
      <w:proofErr w:type="spellStart"/>
      <w:r>
        <w:rPr>
          <w:rFonts w:eastAsia="SimSun" w:cstheme="minorHAnsi"/>
          <w:kern w:val="3"/>
        </w:rPr>
        <w:t>L119</w:t>
      </w:r>
      <w:proofErr w:type="spellEnd"/>
      <w:r>
        <w:rPr>
          <w:rFonts w:eastAsia="SimSun" w:cstheme="minorHAnsi"/>
          <w:kern w:val="3"/>
        </w:rPr>
        <w:t xml:space="preserve"> z dnia 4 maja 2016 r., str. 1; zwanym dalej „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>”) informujemy, że: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administratorem</w:t>
      </w:r>
      <w:proofErr w:type="gramEnd"/>
      <w:r>
        <w:rPr>
          <w:rFonts w:eastAsia="SimSun" w:cstheme="minorHAnsi"/>
          <w:kern w:val="3"/>
        </w:rPr>
        <w:t xml:space="preserve"> Pani/Pana danych osobowych jest Wójt Gminy Somonino, z siedzibą w Somoninie przy ul. Ceynowy 21, 83-314 Somonino, z którą można kontaktować się pisemnie na adres siedziby lub poprzez adres e-mail: ug@somonino.</w:t>
      </w:r>
      <w:proofErr w:type="gramStart"/>
      <w:r>
        <w:rPr>
          <w:rFonts w:eastAsia="SimSun" w:cstheme="minorHAnsi"/>
          <w:kern w:val="3"/>
        </w:rPr>
        <w:t>pl</w:t>
      </w:r>
      <w:proofErr w:type="gramEnd"/>
      <w:r>
        <w:rPr>
          <w:rFonts w:eastAsia="SimSun" w:cstheme="minorHAnsi"/>
          <w:kern w:val="3"/>
        </w:rPr>
        <w:t xml:space="preserve"> lub telefonicznie pod nr 58 684-11-21.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administrator</w:t>
      </w:r>
      <w:proofErr w:type="gramEnd"/>
      <w:r>
        <w:rPr>
          <w:rFonts w:eastAsia="SimSun" w:cstheme="minorHAnsi"/>
          <w:kern w:val="3"/>
        </w:rPr>
        <w:t xml:space="preserve"> wyznaczył Inspektora Danych Osobowych, z którym można się kontaktować pod adresem e-mail: </w:t>
      </w:r>
      <w:hyperlink r:id="rId7" w:history="1">
        <w:r>
          <w:rPr>
            <w:rStyle w:val="Hipercze"/>
            <w:rFonts w:eastAsia="SimSun" w:cstheme="minorHAnsi"/>
            <w:kern w:val="3"/>
          </w:rPr>
          <w:t>iod@somonino.</w:t>
        </w:r>
        <w:proofErr w:type="gramStart"/>
        <w:r>
          <w:rPr>
            <w:rStyle w:val="Hipercze"/>
            <w:rFonts w:eastAsia="SimSun" w:cstheme="minorHAnsi"/>
            <w:kern w:val="3"/>
          </w:rPr>
          <w:t>pl</w:t>
        </w:r>
      </w:hyperlink>
      <w:r>
        <w:rPr>
          <w:rFonts w:eastAsia="SimSun" w:cstheme="minorHAnsi"/>
          <w:kern w:val="3"/>
        </w:rPr>
        <w:t xml:space="preserve"> .</w:t>
      </w:r>
      <w:proofErr w:type="gramEnd"/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Pani/Pana dane osobowe przetwarzane będą na podstawie art. 6 ust. 1 lit. c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w celu związanym z przedmiotowym postępowaniem o udzielenie zamówienia publicznego, prowadzonym w trybie przetargu nieograniczonego.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odbiorcami</w:t>
      </w:r>
      <w:proofErr w:type="gramEnd"/>
      <w:r>
        <w:rPr>
          <w:rFonts w:eastAsia="SimSun" w:cstheme="minorHAnsi"/>
          <w:kern w:val="3"/>
        </w:rPr>
        <w:t xml:space="preserve"> Pani/Pana danych osobowych będą osoby lub podmioty, którym udostępniona zostanie dokumentacja postępowania w oparciu o art. 74 ustawy </w:t>
      </w:r>
      <w:proofErr w:type="spellStart"/>
      <w:r>
        <w:rPr>
          <w:rFonts w:eastAsia="SimSun" w:cstheme="minorHAnsi"/>
          <w:kern w:val="3"/>
        </w:rPr>
        <w:t>P.Z.P</w:t>
      </w:r>
      <w:proofErr w:type="spellEnd"/>
      <w:r>
        <w:rPr>
          <w:rFonts w:eastAsia="SimSun" w:cstheme="minorHAnsi"/>
          <w:kern w:val="3"/>
        </w:rPr>
        <w:t>.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lastRenderedPageBreak/>
        <w:t xml:space="preserve"> Pani/Pana dane osobowe będą przechowywane, zgodnie z art. 78 ust. 1 </w:t>
      </w:r>
      <w:proofErr w:type="spellStart"/>
      <w:r>
        <w:rPr>
          <w:rFonts w:eastAsia="SimSun" w:cstheme="minorHAnsi"/>
          <w:kern w:val="3"/>
        </w:rPr>
        <w:t>P.Z.P</w:t>
      </w:r>
      <w:proofErr w:type="spellEnd"/>
      <w:r>
        <w:rPr>
          <w:rFonts w:eastAsia="SimSun" w:cstheme="minorHAnsi"/>
          <w:kern w:val="3"/>
        </w:rPr>
        <w:t>. przez okres 4 lat od dnia zakończenia postępowania o udzielenie zamówienia, a jeżeli czas trwania umowy przekracza 4 lata, okres przechowywania obejmuje cały czas trwania umowy;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obowiązek</w:t>
      </w:r>
      <w:proofErr w:type="gramEnd"/>
      <w:r>
        <w:rPr>
          <w:rFonts w:eastAsia="SimSun" w:cstheme="minorHAnsi"/>
          <w:kern w:val="3"/>
        </w:rPr>
        <w:t xml:space="preserve"> podania przez Panią/Pana danych osobowych bezpośrednio Pani/Pana dotyczących jest wymogiem ustawowym określonym w przepisanych ustawy </w:t>
      </w:r>
      <w:proofErr w:type="spellStart"/>
      <w:r>
        <w:rPr>
          <w:rFonts w:eastAsia="SimSun" w:cstheme="minorHAnsi"/>
          <w:kern w:val="3"/>
        </w:rPr>
        <w:t>P.Z.P</w:t>
      </w:r>
      <w:proofErr w:type="spellEnd"/>
      <w:proofErr w:type="gramStart"/>
      <w:r>
        <w:rPr>
          <w:rFonts w:eastAsia="SimSun" w:cstheme="minorHAnsi"/>
          <w:kern w:val="3"/>
        </w:rPr>
        <w:t>., związanym</w:t>
      </w:r>
      <w:proofErr w:type="gramEnd"/>
      <w:r>
        <w:rPr>
          <w:rFonts w:eastAsia="SimSun" w:cstheme="minorHAnsi"/>
          <w:kern w:val="3"/>
        </w:rPr>
        <w:t xml:space="preserve"> z udziałem w postępowaniu o udzielenie zamówienia publicznego.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w</w:t>
      </w:r>
      <w:proofErr w:type="gramEnd"/>
      <w:r>
        <w:rPr>
          <w:rFonts w:eastAsia="SimSun" w:cstheme="minorHAnsi"/>
          <w:kern w:val="3"/>
        </w:rPr>
        <w:t xml:space="preserve"> odniesieniu do Pani/Pana danych osobowych decyzje nie będą podejmowane w sposób zautomatyzowany, stosownie do art. 22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>.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posiada</w:t>
      </w:r>
      <w:proofErr w:type="gramEnd"/>
      <w:r>
        <w:rPr>
          <w:rFonts w:eastAsia="SimSun" w:cstheme="minorHAnsi"/>
          <w:kern w:val="3"/>
        </w:rPr>
        <w:t xml:space="preserve"> Pani/Pan:</w:t>
      </w:r>
    </w:p>
    <w:p w:rsidR="00A5205C" w:rsidRDefault="00A5205C" w:rsidP="00A5205C">
      <w:pPr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na</w:t>
      </w:r>
      <w:proofErr w:type="gramEnd"/>
      <w:r>
        <w:rPr>
          <w:rFonts w:eastAsia="SimSun" w:cstheme="minorHAnsi"/>
          <w:kern w:val="3"/>
        </w:rPr>
        <w:t xml:space="preserve"> podstawie art. 15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 szczególności podania nazwy lub daty postępowania o udzielenie zamówienia publicznego lub konkursu albo sprecyzowanie nazwy lub daty zakończonego postępowania o udzielenie zamówienia);</w:t>
      </w:r>
    </w:p>
    <w:p w:rsidR="00A5205C" w:rsidRDefault="00A5205C" w:rsidP="00A5205C">
      <w:pPr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na</w:t>
      </w:r>
      <w:proofErr w:type="gramEnd"/>
      <w:r>
        <w:rPr>
          <w:rFonts w:eastAsia="SimSun" w:cstheme="minorHAnsi"/>
          <w:kern w:val="3"/>
        </w:rPr>
        <w:t xml:space="preserve"> podstawie art. 16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prawo do sprostowania Pani/Pana danych osobowych (</w:t>
      </w:r>
      <w:r>
        <w:rPr>
          <w:rFonts w:eastAsia="SimSun" w:cstheme="minorHAnsi"/>
          <w:i/>
          <w:kern w:val="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rFonts w:eastAsia="SimSun" w:cstheme="minorHAnsi"/>
          <w:i/>
          <w:kern w:val="3"/>
        </w:rPr>
        <w:t>PZP</w:t>
      </w:r>
      <w:proofErr w:type="spellEnd"/>
      <w:r>
        <w:rPr>
          <w:rFonts w:eastAsia="SimSun" w:cstheme="minorHAnsi"/>
          <w:i/>
          <w:kern w:val="3"/>
        </w:rPr>
        <w:t xml:space="preserve"> oraz nie może naruszać integralności protokołu oraz jego załączników</w:t>
      </w:r>
      <w:r>
        <w:rPr>
          <w:rFonts w:eastAsia="SimSun" w:cstheme="minorHAnsi"/>
          <w:kern w:val="3"/>
        </w:rPr>
        <w:t>);</w:t>
      </w:r>
    </w:p>
    <w:p w:rsidR="00A5205C" w:rsidRDefault="00A5205C" w:rsidP="00A5205C">
      <w:pPr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na</w:t>
      </w:r>
      <w:proofErr w:type="gramEnd"/>
      <w:r>
        <w:rPr>
          <w:rFonts w:eastAsia="SimSun" w:cstheme="minorHAnsi"/>
          <w:kern w:val="3"/>
        </w:rPr>
        <w:t xml:space="preserve"> podstawie art. 18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prawo żądania od administratora ograniczenia przetwarzania danych osobowych z zastrzeżeniem okresu trwania postępowania o udzielenie zamówienia publicznego lub konkursu oraz przypadków, o których mowa w art. 18 ust. 2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(</w:t>
      </w:r>
      <w:r>
        <w:rPr>
          <w:rFonts w:eastAsia="SimSun" w:cstheme="minorHAnsi"/>
          <w:i/>
          <w:kern w:val="3"/>
        </w:rPr>
        <w:t>prawo do ograniczenia przetwarzania nie ma zastosowania w odniesieniu do przechowywania, w celu zapewnienia korzystania ze środków ochrony prawnej lub w celu ochrony praw innej osoby fizycznej lub prawnej, lub z uwagi na ważne względy interesu publicznego Unii Europejskiej lub państwa członkowskiego</w:t>
      </w:r>
      <w:r>
        <w:rPr>
          <w:rFonts w:eastAsia="SimSun" w:cstheme="minorHAnsi"/>
          <w:kern w:val="3"/>
        </w:rPr>
        <w:t>);</w:t>
      </w:r>
    </w:p>
    <w:p w:rsidR="00A5205C" w:rsidRDefault="00A5205C" w:rsidP="00A5205C">
      <w:pPr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prawo</w:t>
      </w:r>
      <w:proofErr w:type="gramEnd"/>
      <w:r>
        <w:rPr>
          <w:rFonts w:eastAsia="SimSun" w:cstheme="minorHAnsi"/>
          <w:kern w:val="3"/>
        </w:rPr>
        <w:t xml:space="preserve"> do wniesienia skargi do Prezesa Urzędu Ochrony Danych Osobowych, gdy uzna Pani/Pan, że przetwarzanie danych osobowych Pani/Pana dotyczących narusza przepisy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; </w:t>
      </w:r>
      <w:r>
        <w:rPr>
          <w:rFonts w:eastAsia="SimSun" w:cstheme="minorHAnsi"/>
          <w:i/>
          <w:kern w:val="3"/>
        </w:rPr>
        <w:t xml:space="preserve"> </w:t>
      </w:r>
    </w:p>
    <w:p w:rsidR="00A5205C" w:rsidRDefault="00A5205C" w:rsidP="00A5205C">
      <w:pPr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lastRenderedPageBreak/>
        <w:t xml:space="preserve"> </w:t>
      </w:r>
      <w:proofErr w:type="gramStart"/>
      <w:r>
        <w:rPr>
          <w:rFonts w:eastAsia="SimSun" w:cstheme="minorHAnsi"/>
          <w:kern w:val="3"/>
        </w:rPr>
        <w:t>nie</w:t>
      </w:r>
      <w:proofErr w:type="gramEnd"/>
      <w:r>
        <w:rPr>
          <w:rFonts w:eastAsia="SimSun" w:cstheme="minorHAnsi"/>
          <w:kern w:val="3"/>
        </w:rPr>
        <w:t xml:space="preserve"> przysługuje Pani/Panu:</w:t>
      </w:r>
    </w:p>
    <w:p w:rsidR="00A5205C" w:rsidRDefault="00A5205C" w:rsidP="00A5205C">
      <w:pPr>
        <w:numPr>
          <w:ilvl w:val="0"/>
          <w:numId w:val="22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w</w:t>
      </w:r>
      <w:proofErr w:type="gramEnd"/>
      <w:r>
        <w:rPr>
          <w:rFonts w:eastAsia="SimSun" w:cstheme="minorHAnsi"/>
          <w:kern w:val="3"/>
        </w:rPr>
        <w:t xml:space="preserve"> związku z art. 17 ust. 3 lit. b, d lub e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prawo do usunięcia danych osobowych;</w:t>
      </w:r>
    </w:p>
    <w:p w:rsidR="00A5205C" w:rsidRDefault="00A5205C" w:rsidP="00A5205C">
      <w:pPr>
        <w:numPr>
          <w:ilvl w:val="0"/>
          <w:numId w:val="22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prawo</w:t>
      </w:r>
      <w:proofErr w:type="gramEnd"/>
      <w:r>
        <w:rPr>
          <w:rFonts w:eastAsia="SimSun" w:cstheme="minorHAnsi"/>
          <w:kern w:val="3"/>
        </w:rPr>
        <w:t xml:space="preserve"> do przenoszenia danych osobowych, o którym mowa w art. 20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>;</w:t>
      </w:r>
    </w:p>
    <w:p w:rsidR="00A5205C" w:rsidRDefault="00A5205C" w:rsidP="00A5205C">
      <w:pPr>
        <w:numPr>
          <w:ilvl w:val="0"/>
          <w:numId w:val="22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proofErr w:type="gramStart"/>
      <w:r>
        <w:rPr>
          <w:rFonts w:eastAsia="SimSun" w:cstheme="minorHAnsi"/>
          <w:kern w:val="3"/>
        </w:rPr>
        <w:t>na</w:t>
      </w:r>
      <w:proofErr w:type="gramEnd"/>
      <w:r>
        <w:rPr>
          <w:rFonts w:eastAsia="SimSun" w:cstheme="minorHAnsi"/>
          <w:kern w:val="3"/>
        </w:rPr>
        <w:t xml:space="preserve"> podstawie art. 21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prawo sprzeciwu, wobec przetwarzania danych osobowych, gdyż podstawą prawną przetwarzania Pani/Pana danych osobowych jest art. 6 ust. 1 lit. c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; </w:t>
      </w:r>
    </w:p>
    <w:p w:rsidR="00A5205C" w:rsidRDefault="00A5205C" w:rsidP="00A5205C">
      <w:pPr>
        <w:numPr>
          <w:ilvl w:val="0"/>
          <w:numId w:val="20"/>
        </w:numPr>
        <w:tabs>
          <w:tab w:val="num" w:pos="39"/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 xml:space="preserve"> </w:t>
      </w:r>
      <w:proofErr w:type="gramStart"/>
      <w:r>
        <w:rPr>
          <w:rFonts w:eastAsia="SimSun" w:cstheme="minorHAnsi"/>
          <w:kern w:val="3"/>
        </w:rPr>
        <w:t>przysługuje</w:t>
      </w:r>
      <w:proofErr w:type="gramEnd"/>
      <w:r>
        <w:rPr>
          <w:rFonts w:eastAsia="SimSun" w:cstheme="minorHAnsi"/>
          <w:kern w:val="3"/>
        </w:rPr>
        <w:t xml:space="preserve"> Pani/Panu prawo wniesienia skargi do organu nadzorczego na niezgodne z </w:t>
      </w:r>
      <w:proofErr w:type="spellStart"/>
      <w:r>
        <w:rPr>
          <w:rFonts w:eastAsia="SimSun" w:cstheme="minorHAnsi"/>
          <w:kern w:val="3"/>
        </w:rPr>
        <w:t>RODO</w:t>
      </w:r>
      <w:proofErr w:type="spellEnd"/>
      <w:r>
        <w:rPr>
          <w:rFonts w:eastAsia="SimSun" w:cstheme="minorHAnsi"/>
          <w:kern w:val="3"/>
        </w:rPr>
        <w:t xml:space="preserve"> przetwarzanie Pani/Pana danych osobowych przez administratora. Organem właściwym dla przedmiotowej skargi jest Urząd Ochrony Danych Osobowych</w:t>
      </w:r>
      <w:proofErr w:type="gramStart"/>
      <w:r>
        <w:rPr>
          <w:rFonts w:eastAsia="SimSun" w:cstheme="minorHAnsi"/>
          <w:kern w:val="3"/>
        </w:rPr>
        <w:t>, ul</w:t>
      </w:r>
      <w:proofErr w:type="gramEnd"/>
      <w:r>
        <w:rPr>
          <w:rFonts w:eastAsia="SimSun" w:cstheme="minorHAnsi"/>
          <w:kern w:val="3"/>
        </w:rPr>
        <w:t>. Stawki 2, 00-193 Warszawa.</w:t>
      </w: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</w:rPr>
      </w:pPr>
    </w:p>
    <w:p w:rsidR="00A5205C" w:rsidRDefault="00A5205C" w:rsidP="00A5205C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eastAsia="SimSun" w:cstheme="minorHAnsi"/>
          <w:b/>
          <w:kern w:val="3"/>
        </w:rPr>
      </w:pPr>
      <w:proofErr w:type="gramStart"/>
      <w:r>
        <w:rPr>
          <w:rFonts w:eastAsia="SimSun" w:cstheme="minorHAnsi"/>
          <w:b/>
          <w:kern w:val="3"/>
        </w:rPr>
        <w:t xml:space="preserve">Zamawiający:                                                 </w:t>
      </w:r>
      <w:proofErr w:type="gramEnd"/>
      <w:r>
        <w:rPr>
          <w:rFonts w:eastAsia="SimSun" w:cstheme="minorHAnsi"/>
          <w:b/>
          <w:kern w:val="3"/>
        </w:rPr>
        <w:t xml:space="preserve">                      Wykonawca:</w:t>
      </w:r>
    </w:p>
    <w:p w:rsidR="00A5205C" w:rsidRDefault="00A5205C" w:rsidP="00A5205C">
      <w:pPr>
        <w:spacing w:line="360" w:lineRule="auto"/>
        <w:rPr>
          <w:rFonts w:cstheme="minorHAnsi"/>
        </w:rPr>
      </w:pPr>
    </w:p>
    <w:p w:rsidR="00405B7A" w:rsidRPr="00003FEC" w:rsidRDefault="00405B7A" w:rsidP="00003FEC"/>
    <w:sectPr w:rsidR="00405B7A" w:rsidRPr="00003FEC" w:rsidSect="00003F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309" w:rsidRDefault="00057309" w:rsidP="001C72F6">
      <w:pPr>
        <w:spacing w:after="0" w:line="240" w:lineRule="auto"/>
      </w:pPr>
      <w:r>
        <w:separator/>
      </w:r>
    </w:p>
  </w:endnote>
  <w:endnote w:type="continuationSeparator" w:id="0">
    <w:p w:rsidR="00057309" w:rsidRDefault="00057309" w:rsidP="001C7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Pr="002D46AA" w:rsidRDefault="001C72F6" w:rsidP="001C72F6">
    <w:pPr>
      <w:spacing w:after="0" w:line="0" w:lineRule="atLeast"/>
      <w:jc w:val="center"/>
      <w:rPr>
        <w:rFonts w:ascii="Arial" w:eastAsia="Arial" w:hAnsi="Arial" w:cs="Arial"/>
        <w:sz w:val="16"/>
        <w:szCs w:val="11"/>
        <w:lang w:eastAsia="pl-PL"/>
      </w:rPr>
    </w:pPr>
    <w:r w:rsidRPr="002D46AA">
      <w:rPr>
        <w:rFonts w:ascii="Arial" w:eastAsia="Arial" w:hAnsi="Arial" w:cs="Arial"/>
        <w:sz w:val="16"/>
        <w:szCs w:val="11"/>
        <w:lang w:eastAsia="pl-PL"/>
      </w:rPr>
      <w:t>Projekt „Cyfrowa gmina” jest finansowany ze środków Europejskiego Funduszu Rozwoju Regionalnego w ramach Programu Operacyjnego Polska Cyfrowa na lata 2014- 2020.</w:t>
    </w:r>
  </w:p>
  <w:p w:rsidR="001C72F6" w:rsidRDefault="001C72F6">
    <w:pPr>
      <w:pStyle w:val="Stopka"/>
    </w:pPr>
  </w:p>
  <w:p w:rsidR="001C72F6" w:rsidRDefault="001C72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309" w:rsidRDefault="00057309" w:rsidP="001C72F6">
      <w:pPr>
        <w:spacing w:after="0" w:line="240" w:lineRule="auto"/>
      </w:pPr>
      <w:r>
        <w:separator/>
      </w:r>
    </w:p>
  </w:footnote>
  <w:footnote w:type="continuationSeparator" w:id="0">
    <w:p w:rsidR="00057309" w:rsidRDefault="00057309" w:rsidP="001C7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Default="001C72F6" w:rsidP="001C72F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904000" cy="6150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nt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61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5B7A" w:rsidRPr="002D46AA" w:rsidRDefault="00405B7A" w:rsidP="001C72F6">
    <w:pPr>
      <w:pStyle w:val="Nagwek"/>
      <w:jc w:val="center"/>
      <w:rPr>
        <w:sz w:val="18"/>
        <w:szCs w:val="16"/>
      </w:rPr>
    </w:pPr>
    <w:r w:rsidRPr="002D46AA">
      <w:rPr>
        <w:sz w:val="18"/>
        <w:szCs w:val="16"/>
      </w:rPr>
      <w:t xml:space="preserve">Sfinansowano w ramach reakcji Unii na pandemię </w:t>
    </w:r>
    <w:proofErr w:type="spellStart"/>
    <w:r w:rsidRPr="002D46AA">
      <w:rPr>
        <w:sz w:val="18"/>
        <w:szCs w:val="16"/>
      </w:rPr>
      <w:t>COVID</w:t>
    </w:r>
    <w:proofErr w:type="spellEnd"/>
    <w:r w:rsidRPr="002D46AA">
      <w:rPr>
        <w:sz w:val="18"/>
        <w:szCs w:val="16"/>
      </w:rPr>
      <w:t>-19</w:t>
    </w:r>
  </w:p>
  <w:p w:rsidR="001C72F6" w:rsidRDefault="001C72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7ABCE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2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ascii="Century Gothic" w:hAnsi="Century Gothic" w:cs="Century Gothic" w:hint="default"/>
        <w:sz w:val="20"/>
        <w:szCs w:val="20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Century Gothic" w:hAnsi="Century Gothic" w:cs="Century Gothic" w:hint="default"/>
        <w:sz w:val="20"/>
        <w:szCs w:val="20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44F4B54A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6724AD"/>
    <w:multiLevelType w:val="hybridMultilevel"/>
    <w:tmpl w:val="C038A4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96435"/>
    <w:multiLevelType w:val="hybridMultilevel"/>
    <w:tmpl w:val="C6FE8290"/>
    <w:lvl w:ilvl="0" w:tplc="41FE2D84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D46A50"/>
    <w:multiLevelType w:val="hybridMultilevel"/>
    <w:tmpl w:val="B75E325C"/>
    <w:lvl w:ilvl="0" w:tplc="8196FF96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2369306A"/>
    <w:multiLevelType w:val="hybridMultilevel"/>
    <w:tmpl w:val="106A3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A3004"/>
    <w:multiLevelType w:val="hybridMultilevel"/>
    <w:tmpl w:val="E7C04740"/>
    <w:lvl w:ilvl="0" w:tplc="A54E54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34674"/>
    <w:multiLevelType w:val="hybridMultilevel"/>
    <w:tmpl w:val="44BE8136"/>
    <w:lvl w:ilvl="0" w:tplc="96D608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14673"/>
    <w:multiLevelType w:val="hybridMultilevel"/>
    <w:tmpl w:val="EC6A5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5C41D1"/>
    <w:multiLevelType w:val="hybridMultilevel"/>
    <w:tmpl w:val="7C24E38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6372C43"/>
    <w:multiLevelType w:val="hybridMultilevel"/>
    <w:tmpl w:val="803C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43E9F"/>
    <w:multiLevelType w:val="multilevel"/>
    <w:tmpl w:val="D6B8FA28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4BD5397"/>
    <w:multiLevelType w:val="hybridMultilevel"/>
    <w:tmpl w:val="031CC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624F8"/>
    <w:multiLevelType w:val="hybridMultilevel"/>
    <w:tmpl w:val="C060A800"/>
    <w:lvl w:ilvl="0" w:tplc="A54E54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51AE9B8">
      <w:start w:val="2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666705"/>
    <w:multiLevelType w:val="hybridMultilevel"/>
    <w:tmpl w:val="DC3EB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A622B"/>
    <w:multiLevelType w:val="hybridMultilevel"/>
    <w:tmpl w:val="00923E20"/>
    <w:lvl w:ilvl="0" w:tplc="04150011">
      <w:start w:val="1"/>
      <w:numFmt w:val="decimal"/>
      <w:lvlText w:val="%1)"/>
      <w:lvlJc w:val="left"/>
      <w:pPr>
        <w:tabs>
          <w:tab w:val="num" w:pos="647"/>
        </w:tabs>
        <w:ind w:left="64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367"/>
        </w:tabs>
        <w:ind w:left="1367" w:hanging="360"/>
      </w:pPr>
    </w:lvl>
    <w:lvl w:ilvl="2" w:tplc="04150011">
      <w:start w:val="1"/>
      <w:numFmt w:val="decimal"/>
      <w:lvlText w:val="%3)"/>
      <w:lvlJc w:val="left"/>
      <w:pPr>
        <w:tabs>
          <w:tab w:val="num" w:pos="2267"/>
        </w:tabs>
        <w:ind w:left="226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6" w15:restartNumberingAfterBreak="0">
    <w:nsid w:val="5A1E0D01"/>
    <w:multiLevelType w:val="hybridMultilevel"/>
    <w:tmpl w:val="175A3304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5DCDE994"/>
    <w:multiLevelType w:val="multilevel"/>
    <w:tmpl w:val="ABBCF77E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6B903C88"/>
    <w:multiLevelType w:val="hybridMultilevel"/>
    <w:tmpl w:val="D51C2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DB581D"/>
    <w:multiLevelType w:val="hybridMultilevel"/>
    <w:tmpl w:val="6FCC83F4"/>
    <w:lvl w:ilvl="0" w:tplc="BF2EE48E">
      <w:start w:val="2"/>
      <w:numFmt w:val="decimal"/>
      <w:lvlText w:val="%1)"/>
      <w:lvlJc w:val="left"/>
      <w:pPr>
        <w:tabs>
          <w:tab w:val="num" w:pos="1441"/>
        </w:tabs>
        <w:ind w:left="144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>
      <w:start w:val="1"/>
      <w:numFmt w:val="lowerRoman"/>
      <w:lvlText w:val="%3."/>
      <w:lvlJc w:val="right"/>
      <w:pPr>
        <w:ind w:left="2161" w:hanging="180"/>
      </w:pPr>
    </w:lvl>
    <w:lvl w:ilvl="3" w:tplc="0415000F">
      <w:start w:val="1"/>
      <w:numFmt w:val="decimal"/>
      <w:lvlText w:val="%4."/>
      <w:lvlJc w:val="left"/>
      <w:pPr>
        <w:ind w:left="2881" w:hanging="360"/>
      </w:pPr>
    </w:lvl>
    <w:lvl w:ilvl="4" w:tplc="04150019">
      <w:start w:val="1"/>
      <w:numFmt w:val="lowerLetter"/>
      <w:lvlText w:val="%5."/>
      <w:lvlJc w:val="left"/>
      <w:pPr>
        <w:ind w:left="3601" w:hanging="360"/>
      </w:pPr>
    </w:lvl>
    <w:lvl w:ilvl="5" w:tplc="0415001B">
      <w:start w:val="1"/>
      <w:numFmt w:val="lowerRoman"/>
      <w:lvlText w:val="%6."/>
      <w:lvlJc w:val="right"/>
      <w:pPr>
        <w:ind w:left="4321" w:hanging="180"/>
      </w:pPr>
    </w:lvl>
    <w:lvl w:ilvl="6" w:tplc="0415000F">
      <w:start w:val="1"/>
      <w:numFmt w:val="decimal"/>
      <w:lvlText w:val="%7."/>
      <w:lvlJc w:val="left"/>
      <w:pPr>
        <w:ind w:left="5041" w:hanging="360"/>
      </w:pPr>
    </w:lvl>
    <w:lvl w:ilvl="7" w:tplc="04150019">
      <w:start w:val="1"/>
      <w:numFmt w:val="lowerLetter"/>
      <w:lvlText w:val="%8."/>
      <w:lvlJc w:val="left"/>
      <w:pPr>
        <w:ind w:left="5761" w:hanging="360"/>
      </w:pPr>
    </w:lvl>
    <w:lvl w:ilvl="8" w:tplc="0415001B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72365B96"/>
    <w:multiLevelType w:val="hybridMultilevel"/>
    <w:tmpl w:val="9280AE46"/>
    <w:lvl w:ilvl="0" w:tplc="32F44514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79EA57AD"/>
    <w:multiLevelType w:val="multilevel"/>
    <w:tmpl w:val="3ADECC0E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4"/>
  </w:num>
  <w:num w:numId="5">
    <w:abstractNumId w:val="1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F6"/>
    <w:rsid w:val="00003FEC"/>
    <w:rsid w:val="00057309"/>
    <w:rsid w:val="00060201"/>
    <w:rsid w:val="00141B21"/>
    <w:rsid w:val="001C72F6"/>
    <w:rsid w:val="002D46AA"/>
    <w:rsid w:val="00405B7A"/>
    <w:rsid w:val="00687EC7"/>
    <w:rsid w:val="008D3C6F"/>
    <w:rsid w:val="00A5205C"/>
    <w:rsid w:val="00B51393"/>
    <w:rsid w:val="00B941F3"/>
    <w:rsid w:val="00C1650C"/>
    <w:rsid w:val="00E5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A4D6AC-220A-4F38-B6F4-8CA0C223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205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72F6"/>
  </w:style>
  <w:style w:type="paragraph" w:styleId="Stopka">
    <w:name w:val="footer"/>
    <w:basedOn w:val="Normalny"/>
    <w:link w:val="StopkaZnak"/>
    <w:uiPriority w:val="99"/>
    <w:unhideWhenUsed/>
    <w:rsid w:val="001C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72F6"/>
  </w:style>
  <w:style w:type="table" w:customStyle="1" w:styleId="Tabela-Siatka1">
    <w:name w:val="Tabela - Siatka1"/>
    <w:basedOn w:val="Standardowy"/>
    <w:next w:val="Tabela-Siatka"/>
    <w:uiPriority w:val="5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A5205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52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3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somon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1660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Gliwa</dc:creator>
  <cp:keywords/>
  <dc:description/>
  <cp:lastModifiedBy>Teresa Gliwa</cp:lastModifiedBy>
  <cp:revision>2</cp:revision>
  <dcterms:created xsi:type="dcterms:W3CDTF">2022-05-27T08:06:00Z</dcterms:created>
  <dcterms:modified xsi:type="dcterms:W3CDTF">2022-05-27T08:06:00Z</dcterms:modified>
</cp:coreProperties>
</file>