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0C8C1D" w14:textId="77777777" w:rsidR="00337FFE" w:rsidRPr="00C36DB2" w:rsidRDefault="00337FFE" w:rsidP="00C36DB2">
      <w:pPr>
        <w:spacing w:after="0" w:line="240" w:lineRule="auto"/>
        <w:jc w:val="center"/>
        <w:rPr>
          <w:rStyle w:val="markedcontent"/>
          <w:rFonts w:ascii="Times New Roman" w:hAnsi="Times New Roman" w:cs="Times New Roman"/>
          <w:b/>
          <w:sz w:val="20"/>
          <w:szCs w:val="20"/>
        </w:rPr>
      </w:pPr>
      <w:r w:rsidRPr="00C36DB2">
        <w:rPr>
          <w:rStyle w:val="markedcontent"/>
          <w:rFonts w:ascii="Times New Roman" w:hAnsi="Times New Roman" w:cs="Times New Roman"/>
          <w:b/>
          <w:sz w:val="20"/>
          <w:szCs w:val="20"/>
        </w:rPr>
        <w:t>Klauzula informacyjna do dyskusji publicznej nad rozwiązaniami przyjętymi w projekcie miejscowego planu zagospodarowania przestrzennego prowadzonej za pomocą środków porozumiewania się na</w:t>
      </w:r>
      <w:r w:rsidR="00405DD3">
        <w:rPr>
          <w:rStyle w:val="markedcontent"/>
          <w:rFonts w:ascii="Times New Roman" w:hAnsi="Times New Roman" w:cs="Times New Roman"/>
          <w:b/>
          <w:sz w:val="20"/>
          <w:szCs w:val="20"/>
        </w:rPr>
        <w:t> </w:t>
      </w:r>
      <w:r w:rsidRPr="00C36DB2">
        <w:rPr>
          <w:rStyle w:val="markedcontent"/>
          <w:rFonts w:ascii="Times New Roman" w:hAnsi="Times New Roman" w:cs="Times New Roman"/>
          <w:b/>
          <w:sz w:val="20"/>
          <w:szCs w:val="20"/>
        </w:rPr>
        <w:t>odległość</w:t>
      </w:r>
    </w:p>
    <w:p w14:paraId="02680A55" w14:textId="77777777" w:rsidR="00337FFE" w:rsidRPr="00C36DB2" w:rsidRDefault="00337FFE" w:rsidP="00C36DB2">
      <w:pPr>
        <w:spacing w:after="0" w:line="240" w:lineRule="auto"/>
        <w:jc w:val="both"/>
        <w:rPr>
          <w:rStyle w:val="markedcontent"/>
          <w:rFonts w:ascii="Times New Roman" w:hAnsi="Times New Roman" w:cs="Times New Roman"/>
          <w:sz w:val="20"/>
          <w:szCs w:val="20"/>
        </w:rPr>
      </w:pPr>
      <w:r w:rsidRPr="00C36DB2">
        <w:rPr>
          <w:rStyle w:val="markedcontent"/>
          <w:rFonts w:ascii="Times New Roman" w:hAnsi="Times New Roman" w:cs="Times New Roman"/>
          <w:sz w:val="20"/>
          <w:szCs w:val="20"/>
        </w:rPr>
        <w:t xml:space="preserve">Zgodnie z art. 13 Rozporządzenia Parlamentu Europejskiego i Rady (UE) 2016/679 z dnia 27 kwietnia 2016 roku w sprawie ochrony osób fizycznych w związku z przetwarzaniem danych osobowych i w sprawie swobodnego przepływu takich danych oraz uchylenia dyrektywy 95/46/WE (RODO), informuję, że: </w:t>
      </w:r>
    </w:p>
    <w:p w14:paraId="6C611187" w14:textId="77777777" w:rsidR="00337FFE" w:rsidRPr="00C36DB2" w:rsidRDefault="00337FFE" w:rsidP="00C36DB2">
      <w:pPr>
        <w:spacing w:after="0" w:line="240" w:lineRule="auto"/>
        <w:jc w:val="both"/>
        <w:rPr>
          <w:rStyle w:val="markedcontent"/>
          <w:rFonts w:ascii="Times New Roman" w:hAnsi="Times New Roman" w:cs="Times New Roman"/>
          <w:sz w:val="20"/>
          <w:szCs w:val="20"/>
        </w:rPr>
      </w:pPr>
      <w:r w:rsidRPr="00C36DB2">
        <w:rPr>
          <w:rStyle w:val="markedcontent"/>
          <w:rFonts w:ascii="Times New Roman" w:hAnsi="Times New Roman" w:cs="Times New Roman"/>
          <w:sz w:val="20"/>
          <w:szCs w:val="20"/>
        </w:rPr>
        <w:t>1. Administratorem, czyli podmiotem decydującym o tym, które dane osobowe będą przetwarzane oraz w jakim celu, i jakim sposobem, jest Wójt Gminy Somonino z siedzibą w 83-314 Somonino, ul. Ceynowy 21.</w:t>
      </w:r>
    </w:p>
    <w:p w14:paraId="62EA6027" w14:textId="77777777" w:rsidR="00337FFE" w:rsidRPr="00C36DB2" w:rsidRDefault="00337FFE" w:rsidP="00C36DB2">
      <w:pPr>
        <w:spacing w:after="0" w:line="240" w:lineRule="auto"/>
        <w:jc w:val="both"/>
        <w:rPr>
          <w:rStyle w:val="markedcontent"/>
          <w:rFonts w:ascii="Times New Roman" w:hAnsi="Times New Roman" w:cs="Times New Roman"/>
          <w:sz w:val="20"/>
          <w:szCs w:val="20"/>
        </w:rPr>
      </w:pPr>
      <w:r w:rsidRPr="00C36DB2">
        <w:rPr>
          <w:rStyle w:val="markedcontent"/>
          <w:rFonts w:ascii="Times New Roman" w:hAnsi="Times New Roman" w:cs="Times New Roman"/>
          <w:sz w:val="20"/>
          <w:szCs w:val="20"/>
        </w:rPr>
        <w:t>2. We wszystkich sprawach dotyczących ochrony danych osobowych, macie Państwo prawo kontaktować się z</w:t>
      </w:r>
      <w:r w:rsidR="00405DD3">
        <w:rPr>
          <w:rStyle w:val="markedcontent"/>
          <w:rFonts w:ascii="Times New Roman" w:hAnsi="Times New Roman" w:cs="Times New Roman"/>
          <w:sz w:val="20"/>
          <w:szCs w:val="20"/>
        </w:rPr>
        <w:t> </w:t>
      </w:r>
      <w:r w:rsidRPr="00C36DB2">
        <w:rPr>
          <w:rStyle w:val="markedcontent"/>
          <w:rFonts w:ascii="Times New Roman" w:hAnsi="Times New Roman" w:cs="Times New Roman"/>
          <w:sz w:val="20"/>
          <w:szCs w:val="20"/>
        </w:rPr>
        <w:t xml:space="preserve">naszym Inspektorem ochrony danych na adres mailowy: iod@somonino.pl. </w:t>
      </w:r>
    </w:p>
    <w:p w14:paraId="5477AF87" w14:textId="77777777" w:rsidR="00337FFE" w:rsidRPr="00C36DB2" w:rsidRDefault="00337FFE" w:rsidP="00C36DB2">
      <w:pPr>
        <w:spacing w:after="0" w:line="240" w:lineRule="auto"/>
        <w:jc w:val="both"/>
        <w:rPr>
          <w:rStyle w:val="markedcontent"/>
          <w:rFonts w:ascii="Times New Roman" w:hAnsi="Times New Roman" w:cs="Times New Roman"/>
          <w:sz w:val="20"/>
          <w:szCs w:val="20"/>
        </w:rPr>
      </w:pPr>
      <w:r w:rsidRPr="00C36DB2">
        <w:rPr>
          <w:rStyle w:val="markedcontent"/>
          <w:rFonts w:ascii="Times New Roman" w:hAnsi="Times New Roman" w:cs="Times New Roman"/>
          <w:sz w:val="20"/>
          <w:szCs w:val="20"/>
        </w:rPr>
        <w:t>3. Celem przetwarzania danych osobowych jest realizacja zadań związanych ze sporządzaniem miejscowych planów zagospodarowania przestrzennego w tym organizacja i udokumentowanie dyskusji publicznej w postaci protokołu. Przebieg dyskusji na spotkaniach on-line zostanie utrwalony w celu i do czasu sporządzenia pisemnego protokołu.</w:t>
      </w:r>
    </w:p>
    <w:p w14:paraId="0E95B573" w14:textId="77777777" w:rsidR="00337FFE" w:rsidRPr="00C36DB2" w:rsidRDefault="00337FFE" w:rsidP="00C36DB2">
      <w:pPr>
        <w:spacing w:after="0" w:line="240" w:lineRule="auto"/>
        <w:jc w:val="both"/>
        <w:rPr>
          <w:rStyle w:val="markedcontent"/>
          <w:rFonts w:ascii="Times New Roman" w:hAnsi="Times New Roman" w:cs="Times New Roman"/>
          <w:sz w:val="20"/>
          <w:szCs w:val="20"/>
        </w:rPr>
      </w:pPr>
      <w:r w:rsidRPr="00C36DB2">
        <w:rPr>
          <w:rStyle w:val="markedcontent"/>
          <w:rFonts w:ascii="Times New Roman" w:hAnsi="Times New Roman" w:cs="Times New Roman"/>
          <w:sz w:val="20"/>
          <w:szCs w:val="20"/>
        </w:rPr>
        <w:t>4. Przetwarzanie danych osobowych dokonywane jest na podstawie art. 6 ust. 1 lit. c) i jest niezbędne do</w:t>
      </w:r>
      <w:r w:rsidR="00405DD3">
        <w:rPr>
          <w:rStyle w:val="markedcontent"/>
          <w:rFonts w:ascii="Times New Roman" w:hAnsi="Times New Roman" w:cs="Times New Roman"/>
          <w:sz w:val="20"/>
          <w:szCs w:val="20"/>
        </w:rPr>
        <w:t> </w:t>
      </w:r>
      <w:r w:rsidRPr="00C36DB2">
        <w:rPr>
          <w:rStyle w:val="markedcontent"/>
          <w:rFonts w:ascii="Times New Roman" w:hAnsi="Times New Roman" w:cs="Times New Roman"/>
          <w:sz w:val="20"/>
          <w:szCs w:val="20"/>
        </w:rPr>
        <w:t>wypełnienia obowiązku prawnego ciążącego na administratorze wynikającego z ustawy z dnia z dnia 27 marca 2003 r. o planowaniu i zagospodarowaniu przestrzennym oraz aktów wykonawczych do tej ustawy. Podanie tych danych osobowych jest dobrowolne, ale niezbędne do uczestnictwa w dyskusji publicznej oraz wniesienia uwag do projektu miejscowego planu zagospodarowania przestrzennego.</w:t>
      </w:r>
    </w:p>
    <w:p w14:paraId="205EA35E" w14:textId="77777777" w:rsidR="00337FFE" w:rsidRPr="00C36DB2" w:rsidRDefault="00337FFE" w:rsidP="00C36DB2">
      <w:pPr>
        <w:spacing w:after="0" w:line="240" w:lineRule="auto"/>
        <w:jc w:val="both"/>
        <w:rPr>
          <w:rStyle w:val="markedcontent"/>
          <w:rFonts w:ascii="Times New Roman" w:hAnsi="Times New Roman" w:cs="Times New Roman"/>
          <w:sz w:val="20"/>
          <w:szCs w:val="20"/>
        </w:rPr>
      </w:pPr>
      <w:r w:rsidRPr="00C36DB2">
        <w:rPr>
          <w:rStyle w:val="markedcontent"/>
          <w:rFonts w:ascii="Times New Roman" w:hAnsi="Times New Roman" w:cs="Times New Roman"/>
          <w:sz w:val="20"/>
          <w:szCs w:val="20"/>
        </w:rPr>
        <w:t>5. Przetwarzanie wizerunku dokonywane jest na podstawie art. 6 ust. 1 lit. a) czyli zgody, jaką wyrażacie Państwo uczestnicząc w dyskusji publicznej. Udostępnienie wizerunku do celów uczestnictwa oznacza zgodę na</w:t>
      </w:r>
      <w:r w:rsidR="00405DD3">
        <w:rPr>
          <w:rStyle w:val="markedcontent"/>
          <w:rFonts w:ascii="Times New Roman" w:hAnsi="Times New Roman" w:cs="Times New Roman"/>
          <w:sz w:val="20"/>
          <w:szCs w:val="20"/>
        </w:rPr>
        <w:t> </w:t>
      </w:r>
      <w:r w:rsidRPr="00C36DB2">
        <w:rPr>
          <w:rStyle w:val="markedcontent"/>
          <w:rFonts w:ascii="Times New Roman" w:hAnsi="Times New Roman" w:cs="Times New Roman"/>
          <w:sz w:val="20"/>
          <w:szCs w:val="20"/>
        </w:rPr>
        <w:t xml:space="preserve">jego przetwarzanie. W dyskusji można uczestniczyć bez udostępnienia wizerunku (należy oznaczyć taką opcję w ustawieniach swojego urządzenia multimedialnego lub wyłączyć transmisję wideo w urządzeniu multimedialnym). </w:t>
      </w:r>
    </w:p>
    <w:p w14:paraId="69AE1587" w14:textId="77777777" w:rsidR="00337FFE" w:rsidRPr="00C36DB2" w:rsidRDefault="00337FFE" w:rsidP="00C36DB2">
      <w:pPr>
        <w:spacing w:after="0" w:line="240" w:lineRule="auto"/>
        <w:jc w:val="both"/>
        <w:rPr>
          <w:rStyle w:val="markedcontent"/>
          <w:rFonts w:ascii="Times New Roman" w:hAnsi="Times New Roman" w:cs="Times New Roman"/>
          <w:sz w:val="20"/>
          <w:szCs w:val="20"/>
        </w:rPr>
      </w:pPr>
      <w:r w:rsidRPr="00C36DB2">
        <w:rPr>
          <w:rStyle w:val="markedcontent"/>
          <w:rFonts w:ascii="Times New Roman" w:hAnsi="Times New Roman" w:cs="Times New Roman"/>
          <w:sz w:val="20"/>
          <w:szCs w:val="20"/>
        </w:rPr>
        <w:t>6. Dane osobowe są zabezpieczone zgodnie z obowiązującymi przepisami, a ich odbiorcami mogą być podmioty uprawnione do ujawnienia im danych na mocy przepisów prawa oraz podmiot przetwarzający dane osobowe w</w:t>
      </w:r>
      <w:r w:rsidR="00405DD3">
        <w:rPr>
          <w:rStyle w:val="markedcontent"/>
          <w:rFonts w:ascii="Times New Roman" w:hAnsi="Times New Roman" w:cs="Times New Roman"/>
          <w:sz w:val="20"/>
          <w:szCs w:val="20"/>
        </w:rPr>
        <w:t> </w:t>
      </w:r>
      <w:r w:rsidRPr="00C36DB2">
        <w:rPr>
          <w:rStyle w:val="markedcontent"/>
          <w:rFonts w:ascii="Times New Roman" w:hAnsi="Times New Roman" w:cs="Times New Roman"/>
          <w:sz w:val="20"/>
          <w:szCs w:val="20"/>
        </w:rPr>
        <w:t>ramach świadczenia usług dla administratora w zakresie technicznej obsługi dyskusji on-line.</w:t>
      </w:r>
      <w:r w:rsidRPr="00C36DB2">
        <w:rPr>
          <w:rFonts w:ascii="Times New Roman" w:hAnsi="Times New Roman" w:cs="Times New Roman"/>
          <w:sz w:val="20"/>
          <w:szCs w:val="20"/>
        </w:rPr>
        <w:br/>
      </w:r>
      <w:r w:rsidRPr="00C36DB2">
        <w:rPr>
          <w:rStyle w:val="markedcontent"/>
          <w:rFonts w:ascii="Times New Roman" w:hAnsi="Times New Roman" w:cs="Times New Roman"/>
          <w:sz w:val="20"/>
          <w:szCs w:val="20"/>
        </w:rPr>
        <w:t>7. Na spotkaniach on-line uczestnicy będą się nawzajem widzieć i słyszeć. Będzie także widoczna lista uczestników spotkania. Nagranie z przebiegu dyskusji nie będzie upubliczniane przez Wójta Gminy Somonino jednak każdy z jej uczestników może je upublicznić bez zgody i wiedzy administratora.</w:t>
      </w:r>
    </w:p>
    <w:p w14:paraId="567CC7B7" w14:textId="77777777" w:rsidR="00337FFE" w:rsidRPr="00C36DB2" w:rsidRDefault="00337FFE" w:rsidP="00C36DB2">
      <w:pPr>
        <w:spacing w:after="0" w:line="240" w:lineRule="auto"/>
        <w:jc w:val="both"/>
        <w:rPr>
          <w:rStyle w:val="markedcontent"/>
          <w:rFonts w:ascii="Times New Roman" w:hAnsi="Times New Roman" w:cs="Times New Roman"/>
          <w:sz w:val="20"/>
          <w:szCs w:val="20"/>
        </w:rPr>
      </w:pPr>
      <w:r w:rsidRPr="00C36DB2">
        <w:rPr>
          <w:rStyle w:val="markedcontent"/>
          <w:rFonts w:ascii="Times New Roman" w:hAnsi="Times New Roman" w:cs="Times New Roman"/>
          <w:sz w:val="20"/>
          <w:szCs w:val="20"/>
        </w:rPr>
        <w:t>8. Dane osobowe będą przetwarzane, w tym przechowywane wieczyście, zgodnie z kategorią archiwalną dokumentacji, czyli 100 lat.</w:t>
      </w:r>
    </w:p>
    <w:p w14:paraId="0C0691FF" w14:textId="77777777" w:rsidR="00337FFE" w:rsidRPr="00C36DB2" w:rsidRDefault="00337FFE" w:rsidP="00C36DB2">
      <w:pPr>
        <w:spacing w:after="0" w:line="240" w:lineRule="auto"/>
        <w:jc w:val="both"/>
        <w:rPr>
          <w:rStyle w:val="markedcontent"/>
          <w:rFonts w:ascii="Times New Roman" w:hAnsi="Times New Roman" w:cs="Times New Roman"/>
          <w:sz w:val="20"/>
          <w:szCs w:val="20"/>
        </w:rPr>
      </w:pPr>
      <w:r w:rsidRPr="00C36DB2">
        <w:rPr>
          <w:rStyle w:val="markedcontent"/>
          <w:rFonts w:ascii="Times New Roman" w:hAnsi="Times New Roman" w:cs="Times New Roman"/>
          <w:sz w:val="20"/>
          <w:szCs w:val="20"/>
        </w:rPr>
        <w:t xml:space="preserve">9. Przysługuje Państwu prawo do: ochrony swoich danych osobowych, żądania dostępu do swoich danych osobowych, uzyskania ich kopii, sprostowania, ograniczenia ich przetwarzania oraz prawo wniesienia skargi do Prezesa Urzędu Ochrony Danych Osobowych (ul. Stawki 2, 00-193 Warszawa, e-mail: </w:t>
      </w:r>
      <w:hyperlink r:id="rId4" w:history="1">
        <w:r w:rsidRPr="00C36DB2">
          <w:rPr>
            <w:rStyle w:val="Hipercze"/>
            <w:rFonts w:ascii="Times New Roman" w:hAnsi="Times New Roman" w:cs="Times New Roman"/>
            <w:sz w:val="20"/>
            <w:szCs w:val="20"/>
          </w:rPr>
          <w:t>kancelaria@uodo.gov.pl</w:t>
        </w:r>
      </w:hyperlink>
      <w:r w:rsidRPr="00C36DB2">
        <w:rPr>
          <w:rStyle w:val="markedcontent"/>
          <w:rFonts w:ascii="Times New Roman" w:hAnsi="Times New Roman" w:cs="Times New Roman"/>
          <w:sz w:val="20"/>
          <w:szCs w:val="20"/>
        </w:rPr>
        <w:t xml:space="preserve">). </w:t>
      </w:r>
    </w:p>
    <w:p w14:paraId="731BA74B" w14:textId="77777777" w:rsidR="00750FDA" w:rsidRPr="00C36DB2" w:rsidRDefault="00337FFE" w:rsidP="00C36DB2">
      <w:pPr>
        <w:spacing w:after="0" w:line="240" w:lineRule="auto"/>
        <w:jc w:val="both"/>
        <w:rPr>
          <w:rFonts w:ascii="Times New Roman" w:hAnsi="Times New Roman" w:cs="Times New Roman"/>
          <w:sz w:val="20"/>
          <w:szCs w:val="20"/>
        </w:rPr>
      </w:pPr>
      <w:r w:rsidRPr="00C36DB2">
        <w:rPr>
          <w:rStyle w:val="markedcontent"/>
          <w:rFonts w:ascii="Times New Roman" w:hAnsi="Times New Roman" w:cs="Times New Roman"/>
          <w:sz w:val="20"/>
          <w:szCs w:val="20"/>
        </w:rPr>
        <w:t>10. W stosunku do danych przetwarzanych na podstawie zgody (wizerunek), macie Państwo dodatkowo prawo do jej wycofania (poprzez wyłączenie transmisji wideo). Usunięcie wizerunku z nagrania dyskusji publicznej nie będzie możliwe, jednak całe nagranie zostanie usunięte niezwłocznie po sporządzeniu protokołu.</w:t>
      </w:r>
    </w:p>
    <w:sectPr w:rsidR="00750FDA" w:rsidRPr="00C36DB2" w:rsidSect="00750FD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7FFE"/>
    <w:rsid w:val="00007F7F"/>
    <w:rsid w:val="00162D8C"/>
    <w:rsid w:val="001B4018"/>
    <w:rsid w:val="00266B25"/>
    <w:rsid w:val="00275382"/>
    <w:rsid w:val="002E5DCB"/>
    <w:rsid w:val="0033606D"/>
    <w:rsid w:val="00337FFE"/>
    <w:rsid w:val="00405DD3"/>
    <w:rsid w:val="0052704A"/>
    <w:rsid w:val="00634EBD"/>
    <w:rsid w:val="00750FDA"/>
    <w:rsid w:val="00760761"/>
    <w:rsid w:val="0080297B"/>
    <w:rsid w:val="00950137"/>
    <w:rsid w:val="00A37EA9"/>
    <w:rsid w:val="00C36DB2"/>
    <w:rsid w:val="00F17638"/>
    <w:rsid w:val="00FC2E3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1AF42D"/>
  <w15:docId w15:val="{EE095199-B7FA-4427-8AE2-0A470927FA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50FDA"/>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markedcontent">
    <w:name w:val="markedcontent"/>
    <w:basedOn w:val="Domylnaczcionkaakapitu"/>
    <w:rsid w:val="00337FFE"/>
  </w:style>
  <w:style w:type="paragraph" w:styleId="Akapitzlist">
    <w:name w:val="List Paragraph"/>
    <w:basedOn w:val="Normalny"/>
    <w:uiPriority w:val="34"/>
    <w:qFormat/>
    <w:rsid w:val="00337FFE"/>
    <w:pPr>
      <w:ind w:left="720"/>
      <w:contextualSpacing/>
    </w:pPr>
  </w:style>
  <w:style w:type="character" w:styleId="Hipercze">
    <w:name w:val="Hyperlink"/>
    <w:basedOn w:val="Domylnaczcionkaakapitu"/>
    <w:uiPriority w:val="99"/>
    <w:unhideWhenUsed/>
    <w:rsid w:val="00337FF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kancelaria@uodo.gov.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499</Words>
  <Characters>2995</Characters>
  <Application>Microsoft Office Word</Application>
  <DocSecurity>0</DocSecurity>
  <Lines>24</Lines>
  <Paragraphs>6</Paragraphs>
  <ScaleCrop>false</ScaleCrop>
  <Company/>
  <LinksUpToDate>false</LinksUpToDate>
  <CharactersWithSpaces>3488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Adriana Mering</cp:lastModifiedBy>
  <cp:revision>2</cp:revision>
  <dcterms:created xsi:type="dcterms:W3CDTF">2022-12-23T08:21:00Z</dcterms:created>
  <dcterms:modified xsi:type="dcterms:W3CDTF">2022-12-23T08:21:00Z</dcterms:modified>
</cp:coreProperties>
</file>