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86814" w14:textId="77777777" w:rsidR="009868E1" w:rsidRPr="00FA0ED6" w:rsidRDefault="009868E1" w:rsidP="003F3245">
      <w:pPr>
        <w:spacing w:after="0" w:line="240" w:lineRule="auto"/>
        <w:jc w:val="center"/>
        <w:rPr>
          <w:rFonts w:cstheme="minorHAnsi"/>
          <w:b/>
          <w:bCs/>
          <w:sz w:val="24"/>
          <w:szCs w:val="24"/>
        </w:rPr>
      </w:pPr>
    </w:p>
    <w:p w14:paraId="5650D5FA" w14:textId="64068406" w:rsidR="00DD738F" w:rsidRPr="00FA0ED6" w:rsidRDefault="00DD738F" w:rsidP="009868E1">
      <w:pPr>
        <w:spacing w:after="0" w:line="240" w:lineRule="auto"/>
        <w:rPr>
          <w:rFonts w:cstheme="minorHAnsi"/>
          <w:b/>
          <w:bCs/>
          <w:sz w:val="24"/>
          <w:szCs w:val="24"/>
        </w:rPr>
      </w:pPr>
      <w:r w:rsidRPr="00FA0ED6">
        <w:rPr>
          <w:rFonts w:cstheme="minorHAnsi"/>
          <w:b/>
          <w:bCs/>
          <w:sz w:val="24"/>
          <w:szCs w:val="24"/>
        </w:rPr>
        <w:t>Informacja dotycząca warunków udzielania ślubu poza lokalem USC</w:t>
      </w:r>
      <w:r w:rsidR="008A466F">
        <w:rPr>
          <w:rFonts w:cstheme="minorHAnsi"/>
          <w:b/>
          <w:bCs/>
          <w:sz w:val="24"/>
          <w:szCs w:val="24"/>
        </w:rPr>
        <w:t xml:space="preserve"> w Somoninie</w:t>
      </w:r>
    </w:p>
    <w:p w14:paraId="29E07549" w14:textId="77777777" w:rsidR="00713E45" w:rsidRPr="00FA0ED6" w:rsidRDefault="00713E45" w:rsidP="003F3245">
      <w:pPr>
        <w:spacing w:after="0" w:line="240" w:lineRule="auto"/>
        <w:jc w:val="both"/>
        <w:rPr>
          <w:rFonts w:cstheme="minorHAnsi"/>
          <w:b/>
          <w:bCs/>
          <w:sz w:val="24"/>
          <w:szCs w:val="24"/>
        </w:rPr>
      </w:pPr>
    </w:p>
    <w:p w14:paraId="78043FB2" w14:textId="15482388" w:rsidR="00764D71" w:rsidRPr="00FA0ED6" w:rsidRDefault="00E6796A" w:rsidP="009A3968">
      <w:pPr>
        <w:pStyle w:val="Akapitzlist"/>
        <w:numPr>
          <w:ilvl w:val="0"/>
          <w:numId w:val="6"/>
        </w:numPr>
        <w:spacing w:after="0" w:line="240" w:lineRule="auto"/>
        <w:jc w:val="both"/>
        <w:rPr>
          <w:rFonts w:cstheme="minorHAnsi"/>
          <w:sz w:val="24"/>
          <w:szCs w:val="24"/>
        </w:rPr>
      </w:pPr>
      <w:r w:rsidRPr="00FA0ED6">
        <w:rPr>
          <w:rFonts w:cstheme="minorHAnsi"/>
          <w:sz w:val="24"/>
          <w:szCs w:val="24"/>
        </w:rPr>
        <w:t xml:space="preserve">Na wniosek osoby zamierzającej zawrzeć małżeństwo </w:t>
      </w:r>
      <w:r w:rsidR="00365542" w:rsidRPr="00FA0ED6">
        <w:rPr>
          <w:rFonts w:cstheme="minorHAnsi"/>
          <w:sz w:val="24"/>
          <w:szCs w:val="24"/>
        </w:rPr>
        <w:t>K</w:t>
      </w:r>
      <w:r w:rsidRPr="00FA0ED6">
        <w:rPr>
          <w:rFonts w:cstheme="minorHAnsi"/>
          <w:sz w:val="24"/>
          <w:szCs w:val="24"/>
        </w:rPr>
        <w:t xml:space="preserve">ierownik </w:t>
      </w:r>
      <w:r w:rsidR="00365542" w:rsidRPr="00FA0ED6">
        <w:rPr>
          <w:rFonts w:cstheme="minorHAnsi"/>
          <w:sz w:val="24"/>
          <w:szCs w:val="24"/>
        </w:rPr>
        <w:t>Ur</w:t>
      </w:r>
      <w:r w:rsidRPr="00FA0ED6">
        <w:rPr>
          <w:rFonts w:cstheme="minorHAnsi"/>
          <w:sz w:val="24"/>
          <w:szCs w:val="24"/>
        </w:rPr>
        <w:t xml:space="preserve">zędu </w:t>
      </w:r>
      <w:r w:rsidR="00365542" w:rsidRPr="00FA0ED6">
        <w:rPr>
          <w:rFonts w:cstheme="minorHAnsi"/>
          <w:sz w:val="24"/>
          <w:szCs w:val="24"/>
        </w:rPr>
        <w:t>S</w:t>
      </w:r>
      <w:r w:rsidRPr="00FA0ED6">
        <w:rPr>
          <w:rFonts w:cstheme="minorHAnsi"/>
          <w:sz w:val="24"/>
          <w:szCs w:val="24"/>
        </w:rPr>
        <w:t xml:space="preserve">tanu </w:t>
      </w:r>
      <w:r w:rsidR="00365542" w:rsidRPr="00FA0ED6">
        <w:rPr>
          <w:rFonts w:cstheme="minorHAnsi"/>
          <w:sz w:val="24"/>
          <w:szCs w:val="24"/>
        </w:rPr>
        <w:t>C</w:t>
      </w:r>
      <w:r w:rsidRPr="00FA0ED6">
        <w:rPr>
          <w:rFonts w:cstheme="minorHAnsi"/>
          <w:sz w:val="24"/>
          <w:szCs w:val="24"/>
        </w:rPr>
        <w:t>ywilnego</w:t>
      </w:r>
      <w:r w:rsidR="00365542" w:rsidRPr="00FA0ED6">
        <w:rPr>
          <w:rFonts w:cstheme="minorHAnsi"/>
          <w:sz w:val="24"/>
          <w:szCs w:val="24"/>
        </w:rPr>
        <w:t xml:space="preserve"> w</w:t>
      </w:r>
      <w:r w:rsidR="00BB2271" w:rsidRPr="00FA0ED6">
        <w:rPr>
          <w:rFonts w:cstheme="minorHAnsi"/>
          <w:sz w:val="24"/>
          <w:szCs w:val="24"/>
        </w:rPr>
        <w:t> </w:t>
      </w:r>
      <w:r w:rsidR="00365542" w:rsidRPr="00FA0ED6">
        <w:rPr>
          <w:rFonts w:cstheme="minorHAnsi"/>
          <w:sz w:val="24"/>
          <w:szCs w:val="24"/>
        </w:rPr>
        <w:t>Somoninie</w:t>
      </w:r>
      <w:r w:rsidRPr="00FA0ED6">
        <w:rPr>
          <w:rFonts w:cstheme="minorHAnsi"/>
          <w:sz w:val="24"/>
          <w:szCs w:val="24"/>
        </w:rPr>
        <w:t xml:space="preserve"> może przyjąć oświadczenia o wstąpieniu w związek małżeński poza urzędem stanu cywilnego w</w:t>
      </w:r>
      <w:r w:rsidR="00B06D7C" w:rsidRPr="00FA0ED6">
        <w:rPr>
          <w:rFonts w:cstheme="minorHAnsi"/>
          <w:sz w:val="24"/>
          <w:szCs w:val="24"/>
        </w:rPr>
        <w:t> </w:t>
      </w:r>
      <w:r w:rsidRPr="00FA0ED6">
        <w:rPr>
          <w:rFonts w:cstheme="minorHAnsi"/>
          <w:sz w:val="24"/>
          <w:szCs w:val="24"/>
        </w:rPr>
        <w:t>okręgu rejestracji stanu cywilnego, w którym jest on właściwy</w:t>
      </w:r>
      <w:r w:rsidR="003F3245" w:rsidRPr="00FA0ED6">
        <w:rPr>
          <w:rFonts w:cstheme="minorHAnsi"/>
          <w:sz w:val="24"/>
          <w:szCs w:val="24"/>
        </w:rPr>
        <w:t xml:space="preserve"> (gmina Somonino)</w:t>
      </w:r>
      <w:r w:rsidRPr="00FA0ED6">
        <w:rPr>
          <w:rFonts w:cstheme="minorHAnsi"/>
          <w:sz w:val="24"/>
          <w:szCs w:val="24"/>
        </w:rPr>
        <w:t xml:space="preserve">. </w:t>
      </w:r>
    </w:p>
    <w:p w14:paraId="6CAECED1" w14:textId="56215617" w:rsidR="00764D71" w:rsidRPr="00FA0ED6" w:rsidRDefault="00764D71" w:rsidP="009A3968">
      <w:pPr>
        <w:pStyle w:val="Akapitzlist"/>
        <w:numPr>
          <w:ilvl w:val="0"/>
          <w:numId w:val="6"/>
        </w:numPr>
        <w:spacing w:after="0" w:line="240" w:lineRule="auto"/>
        <w:jc w:val="both"/>
        <w:rPr>
          <w:rFonts w:eastAsia="Times New Roman" w:cstheme="minorHAnsi"/>
          <w:kern w:val="0"/>
          <w:sz w:val="24"/>
          <w:szCs w:val="24"/>
          <w:lang w:eastAsia="pl-PL"/>
          <w14:ligatures w14:val="none"/>
        </w:rPr>
      </w:pPr>
      <w:r w:rsidRPr="00FA0ED6">
        <w:rPr>
          <w:rFonts w:eastAsia="Times New Roman" w:cstheme="minorHAnsi"/>
          <w:kern w:val="0"/>
          <w:sz w:val="24"/>
          <w:szCs w:val="24"/>
          <w:lang w:eastAsia="pl-PL"/>
          <w14:ligatures w14:val="none"/>
        </w:rPr>
        <w:t xml:space="preserve">Narzeczeni </w:t>
      </w:r>
      <w:r w:rsidRPr="00FA0ED6">
        <w:rPr>
          <w:rFonts w:eastAsia="Times New Roman" w:cstheme="minorHAnsi"/>
          <w:kern w:val="0"/>
          <w:sz w:val="24"/>
          <w:szCs w:val="24"/>
          <w:lang w:eastAsia="pl-PL"/>
          <w14:ligatures w14:val="none"/>
        </w:rPr>
        <w:t>osobi</w:t>
      </w:r>
      <w:r w:rsidRPr="00FA0ED6">
        <w:rPr>
          <w:rFonts w:eastAsia="Times New Roman" w:cstheme="minorHAnsi"/>
          <w:kern w:val="0"/>
          <w:sz w:val="24"/>
          <w:szCs w:val="24"/>
          <w:lang w:eastAsia="pl-PL"/>
          <w14:ligatures w14:val="none"/>
        </w:rPr>
        <w:t>ście</w:t>
      </w:r>
      <w:r w:rsidRPr="00FA0ED6">
        <w:rPr>
          <w:rFonts w:eastAsia="Times New Roman" w:cstheme="minorHAnsi"/>
          <w:kern w:val="0"/>
          <w:sz w:val="24"/>
          <w:szCs w:val="24"/>
          <w:lang w:eastAsia="pl-PL"/>
          <w14:ligatures w14:val="none"/>
        </w:rPr>
        <w:t xml:space="preserve"> </w:t>
      </w:r>
      <w:r w:rsidRPr="00FA0ED6">
        <w:rPr>
          <w:rFonts w:eastAsia="Times New Roman" w:cstheme="minorHAnsi"/>
          <w:kern w:val="0"/>
          <w:sz w:val="24"/>
          <w:szCs w:val="24"/>
          <w:lang w:eastAsia="pl-PL"/>
          <w14:ligatures w14:val="none"/>
        </w:rPr>
        <w:t>składają</w:t>
      </w:r>
      <w:r w:rsidRPr="00FA0ED6">
        <w:rPr>
          <w:rFonts w:eastAsia="Times New Roman" w:cstheme="minorHAnsi"/>
          <w:kern w:val="0"/>
          <w:sz w:val="24"/>
          <w:szCs w:val="24"/>
          <w:lang w:eastAsia="pl-PL"/>
          <w14:ligatures w14:val="none"/>
        </w:rPr>
        <w:t xml:space="preserve"> przed </w:t>
      </w:r>
      <w:r w:rsidR="009A3968" w:rsidRPr="00FA0ED6">
        <w:rPr>
          <w:rFonts w:eastAsia="Times New Roman" w:cstheme="minorHAnsi"/>
          <w:kern w:val="0"/>
          <w:sz w:val="24"/>
          <w:szCs w:val="24"/>
          <w:lang w:eastAsia="pl-PL"/>
          <w14:ligatures w14:val="none"/>
        </w:rPr>
        <w:t>K</w:t>
      </w:r>
      <w:r w:rsidRPr="00FA0ED6">
        <w:rPr>
          <w:rFonts w:eastAsia="Times New Roman" w:cstheme="minorHAnsi"/>
          <w:kern w:val="0"/>
          <w:sz w:val="24"/>
          <w:szCs w:val="24"/>
          <w:lang w:eastAsia="pl-PL"/>
          <w14:ligatures w14:val="none"/>
        </w:rPr>
        <w:t xml:space="preserve">ierownikiem </w:t>
      </w:r>
      <w:r w:rsidR="003F3245" w:rsidRPr="00FA0ED6">
        <w:rPr>
          <w:rFonts w:eastAsia="Times New Roman" w:cstheme="minorHAnsi"/>
          <w:kern w:val="0"/>
          <w:sz w:val="24"/>
          <w:szCs w:val="24"/>
          <w:lang w:eastAsia="pl-PL"/>
          <w14:ligatures w14:val="none"/>
        </w:rPr>
        <w:t>Urzędu Stanu Cywilnego</w:t>
      </w:r>
      <w:r w:rsidRPr="00FA0ED6">
        <w:rPr>
          <w:rFonts w:eastAsia="Times New Roman" w:cstheme="minorHAnsi"/>
          <w:kern w:val="0"/>
          <w:sz w:val="24"/>
          <w:szCs w:val="24"/>
          <w:lang w:eastAsia="pl-PL"/>
          <w14:ligatures w14:val="none"/>
        </w:rPr>
        <w:t xml:space="preserve"> pisemn</w:t>
      </w:r>
      <w:r w:rsidRPr="00FA0ED6">
        <w:rPr>
          <w:rFonts w:eastAsia="Times New Roman" w:cstheme="minorHAnsi"/>
          <w:kern w:val="0"/>
          <w:sz w:val="24"/>
          <w:szCs w:val="24"/>
          <w:lang w:eastAsia="pl-PL"/>
          <w14:ligatures w14:val="none"/>
        </w:rPr>
        <w:t>e</w:t>
      </w:r>
      <w:r w:rsidRPr="00FA0ED6">
        <w:rPr>
          <w:rFonts w:eastAsia="Times New Roman" w:cstheme="minorHAnsi"/>
          <w:kern w:val="0"/>
          <w:sz w:val="24"/>
          <w:szCs w:val="24"/>
          <w:lang w:eastAsia="pl-PL"/>
          <w14:ligatures w14:val="none"/>
        </w:rPr>
        <w:t xml:space="preserve"> zapewnie</w:t>
      </w:r>
      <w:r w:rsidRPr="00FA0ED6">
        <w:rPr>
          <w:rFonts w:eastAsia="Times New Roman" w:cstheme="minorHAnsi"/>
          <w:kern w:val="0"/>
          <w:sz w:val="24"/>
          <w:szCs w:val="24"/>
          <w:lang w:eastAsia="pl-PL"/>
          <w14:ligatures w14:val="none"/>
        </w:rPr>
        <w:t>nia</w:t>
      </w:r>
      <w:r w:rsidRPr="00FA0ED6">
        <w:rPr>
          <w:rFonts w:eastAsia="Times New Roman" w:cstheme="minorHAnsi"/>
          <w:kern w:val="0"/>
          <w:sz w:val="24"/>
          <w:szCs w:val="24"/>
          <w:lang w:eastAsia="pl-PL"/>
          <w14:ligatures w14:val="none"/>
        </w:rPr>
        <w:t xml:space="preserve"> o</w:t>
      </w:r>
      <w:r w:rsidR="00274D52" w:rsidRPr="00FA0ED6">
        <w:rPr>
          <w:rFonts w:eastAsia="Times New Roman" w:cstheme="minorHAnsi"/>
          <w:kern w:val="0"/>
          <w:sz w:val="24"/>
          <w:szCs w:val="24"/>
          <w:lang w:eastAsia="pl-PL"/>
          <w14:ligatures w14:val="none"/>
        </w:rPr>
        <w:t> </w:t>
      </w:r>
      <w:r w:rsidRPr="00FA0ED6">
        <w:rPr>
          <w:rFonts w:eastAsia="Times New Roman" w:cstheme="minorHAnsi"/>
          <w:kern w:val="0"/>
          <w:sz w:val="24"/>
          <w:szCs w:val="24"/>
          <w:lang w:eastAsia="pl-PL"/>
          <w14:ligatures w14:val="none"/>
        </w:rPr>
        <w:t>nieistnieniu okoliczności wyłączających zawarcie małżeństwa (ważność zapewnień wynosi 6</w:t>
      </w:r>
      <w:r w:rsidR="00274D52" w:rsidRPr="00FA0ED6">
        <w:rPr>
          <w:rFonts w:eastAsia="Times New Roman" w:cstheme="minorHAnsi"/>
          <w:kern w:val="0"/>
          <w:sz w:val="24"/>
          <w:szCs w:val="24"/>
          <w:lang w:eastAsia="pl-PL"/>
          <w14:ligatures w14:val="none"/>
        </w:rPr>
        <w:t> </w:t>
      </w:r>
      <w:r w:rsidRPr="00FA0ED6">
        <w:rPr>
          <w:rFonts w:eastAsia="Times New Roman" w:cstheme="minorHAnsi"/>
          <w:kern w:val="0"/>
          <w:sz w:val="24"/>
          <w:szCs w:val="24"/>
          <w:lang w:eastAsia="pl-PL"/>
          <w14:ligatures w14:val="none"/>
        </w:rPr>
        <w:t>miesięcy od daty jego złożenia przez obie osoby zamierzające zawrzeć małżeństwo)</w:t>
      </w:r>
      <w:r w:rsidRPr="00FA0ED6">
        <w:rPr>
          <w:rFonts w:eastAsia="Times New Roman" w:cstheme="minorHAnsi"/>
          <w:kern w:val="0"/>
          <w:sz w:val="24"/>
          <w:szCs w:val="24"/>
          <w:lang w:eastAsia="pl-PL"/>
          <w14:ligatures w14:val="none"/>
        </w:rPr>
        <w:t>.</w:t>
      </w:r>
    </w:p>
    <w:p w14:paraId="2A3EEA3F" w14:textId="1A565EC5" w:rsidR="009A3968" w:rsidRPr="00E6796A" w:rsidRDefault="00764D71" w:rsidP="00EB27EE">
      <w:pPr>
        <w:pStyle w:val="Akapitzlist"/>
        <w:numPr>
          <w:ilvl w:val="0"/>
          <w:numId w:val="6"/>
        </w:numPr>
        <w:spacing w:after="0" w:line="240" w:lineRule="auto"/>
        <w:jc w:val="both"/>
        <w:rPr>
          <w:rFonts w:eastAsia="Times New Roman" w:cstheme="minorHAnsi"/>
          <w:kern w:val="0"/>
          <w:sz w:val="24"/>
          <w:szCs w:val="24"/>
          <w:lang w:eastAsia="pl-PL"/>
          <w14:ligatures w14:val="none"/>
        </w:rPr>
      </w:pPr>
      <w:r w:rsidRPr="00FA0ED6">
        <w:rPr>
          <w:rFonts w:eastAsia="Times New Roman" w:cstheme="minorHAnsi"/>
          <w:kern w:val="0"/>
          <w:sz w:val="24"/>
          <w:szCs w:val="24"/>
          <w:lang w:eastAsia="pl-PL"/>
          <w14:ligatures w14:val="none"/>
        </w:rPr>
        <w:t>U</w:t>
      </w:r>
      <w:r w:rsidRPr="00FA0ED6">
        <w:rPr>
          <w:rFonts w:eastAsia="Times New Roman" w:cstheme="minorHAnsi"/>
          <w:kern w:val="0"/>
          <w:sz w:val="24"/>
          <w:szCs w:val="24"/>
          <w:lang w:eastAsia="pl-PL"/>
          <w14:ligatures w14:val="none"/>
        </w:rPr>
        <w:t xml:space="preserve">stalenie terminu planowanego ślubu </w:t>
      </w:r>
      <w:r w:rsidRPr="00FA0ED6">
        <w:rPr>
          <w:rFonts w:eastAsia="Times New Roman" w:cstheme="minorHAnsi"/>
          <w:kern w:val="0"/>
          <w:sz w:val="24"/>
          <w:szCs w:val="24"/>
          <w:lang w:eastAsia="pl-PL"/>
          <w14:ligatures w14:val="none"/>
        </w:rPr>
        <w:t xml:space="preserve">odbywa się </w:t>
      </w:r>
      <w:r w:rsidRPr="00FA0ED6">
        <w:rPr>
          <w:rFonts w:eastAsia="Times New Roman" w:cstheme="minorHAnsi"/>
          <w:kern w:val="0"/>
          <w:sz w:val="24"/>
          <w:szCs w:val="24"/>
          <w:lang w:eastAsia="pl-PL"/>
          <w14:ligatures w14:val="none"/>
        </w:rPr>
        <w:t xml:space="preserve">osobiście w dniu złożenia pisemnych zapewnień. Małżeństwo przed </w:t>
      </w:r>
      <w:r w:rsidR="009A3968" w:rsidRPr="00FA0ED6">
        <w:rPr>
          <w:rFonts w:eastAsia="Times New Roman" w:cstheme="minorHAnsi"/>
          <w:kern w:val="0"/>
          <w:sz w:val="24"/>
          <w:szCs w:val="24"/>
          <w:lang w:eastAsia="pl-PL"/>
          <w14:ligatures w14:val="none"/>
        </w:rPr>
        <w:t>K</w:t>
      </w:r>
      <w:r w:rsidRPr="00FA0ED6">
        <w:rPr>
          <w:rFonts w:eastAsia="Times New Roman" w:cstheme="minorHAnsi"/>
          <w:kern w:val="0"/>
          <w:sz w:val="24"/>
          <w:szCs w:val="24"/>
          <w:lang w:eastAsia="pl-PL"/>
          <w14:ligatures w14:val="none"/>
        </w:rPr>
        <w:t>ierownikiem Urzędu Stanu Cywilnego nie może być zawarte przed upływem jednego miesiąca od dnia złożenia zapewnienia. Kierownik Urzędu Stanu Cywilnego może zezwolić na zawarcie małżeństwa przed upływem wymienionego terminu, jeżeli przemawiają za tym ważne względy</w:t>
      </w:r>
      <w:r w:rsidRPr="00FA0ED6">
        <w:rPr>
          <w:rFonts w:eastAsia="Times New Roman" w:cstheme="minorHAnsi"/>
          <w:kern w:val="0"/>
          <w:sz w:val="24"/>
          <w:szCs w:val="24"/>
          <w:lang w:eastAsia="pl-PL"/>
          <w14:ligatures w14:val="none"/>
        </w:rPr>
        <w:t>.</w:t>
      </w:r>
    </w:p>
    <w:p w14:paraId="0DFDAB56" w14:textId="4EFD0DD7" w:rsidR="00764D71" w:rsidRPr="00FA0ED6" w:rsidRDefault="00764D71" w:rsidP="00D20FE8">
      <w:pPr>
        <w:pStyle w:val="Akapitzlist"/>
        <w:numPr>
          <w:ilvl w:val="0"/>
          <w:numId w:val="6"/>
        </w:numPr>
        <w:spacing w:after="0" w:line="240" w:lineRule="auto"/>
        <w:jc w:val="both"/>
        <w:rPr>
          <w:rFonts w:cstheme="minorHAnsi"/>
          <w:sz w:val="24"/>
          <w:szCs w:val="24"/>
        </w:rPr>
      </w:pPr>
      <w:r w:rsidRPr="00FA0ED6">
        <w:rPr>
          <w:rFonts w:cstheme="minorHAnsi"/>
          <w:sz w:val="24"/>
          <w:szCs w:val="24"/>
        </w:rPr>
        <w:t>Osoby wstępujące</w:t>
      </w:r>
      <w:r w:rsidRPr="00FA0ED6">
        <w:rPr>
          <w:rFonts w:cstheme="minorHAnsi"/>
          <w:sz w:val="24"/>
          <w:szCs w:val="24"/>
        </w:rPr>
        <w:t xml:space="preserve"> w związek małżeński poza urzędem stanu cywilnego zobowiązuj</w:t>
      </w:r>
      <w:r w:rsidRPr="00FA0ED6">
        <w:rPr>
          <w:rFonts w:cstheme="minorHAnsi"/>
          <w:sz w:val="24"/>
          <w:szCs w:val="24"/>
        </w:rPr>
        <w:t>ą</w:t>
      </w:r>
      <w:r w:rsidRPr="00FA0ED6">
        <w:rPr>
          <w:rFonts w:cstheme="minorHAnsi"/>
          <w:sz w:val="24"/>
          <w:szCs w:val="24"/>
        </w:rPr>
        <w:t xml:space="preserve"> się do zapewnienia:</w:t>
      </w:r>
    </w:p>
    <w:p w14:paraId="57A2AD7A" w14:textId="60ABFE5B" w:rsidR="00764D71" w:rsidRPr="00FA0ED6" w:rsidRDefault="00764D71" w:rsidP="00274D52">
      <w:pPr>
        <w:pStyle w:val="Akapitzlist"/>
        <w:numPr>
          <w:ilvl w:val="0"/>
          <w:numId w:val="4"/>
        </w:numPr>
        <w:spacing w:after="0" w:line="240" w:lineRule="auto"/>
        <w:ind w:left="1491" w:hanging="357"/>
        <w:jc w:val="both"/>
        <w:rPr>
          <w:rFonts w:cstheme="minorHAnsi"/>
          <w:sz w:val="24"/>
          <w:szCs w:val="24"/>
        </w:rPr>
      </w:pPr>
      <w:r w:rsidRPr="00FA0ED6">
        <w:rPr>
          <w:rFonts w:cstheme="minorHAnsi"/>
          <w:sz w:val="24"/>
          <w:szCs w:val="24"/>
        </w:rPr>
        <w:t>uroczystej formy zawarcia małżeństwa</w:t>
      </w:r>
      <w:r w:rsidRPr="00FA0ED6">
        <w:rPr>
          <w:rFonts w:cstheme="minorHAnsi"/>
          <w:sz w:val="24"/>
          <w:szCs w:val="24"/>
        </w:rPr>
        <w:t>,</w:t>
      </w:r>
      <w:r w:rsidRPr="00FA0ED6">
        <w:rPr>
          <w:rFonts w:cstheme="minorHAnsi"/>
          <w:sz w:val="24"/>
          <w:szCs w:val="24"/>
        </w:rPr>
        <w:t xml:space="preserve"> </w:t>
      </w:r>
    </w:p>
    <w:p w14:paraId="16E5F3BF" w14:textId="4149C419" w:rsidR="00764D71" w:rsidRPr="00FA0ED6" w:rsidRDefault="00764D71" w:rsidP="00274D52">
      <w:pPr>
        <w:pStyle w:val="Akapitzlist"/>
        <w:numPr>
          <w:ilvl w:val="0"/>
          <w:numId w:val="4"/>
        </w:numPr>
        <w:spacing w:after="0" w:line="240" w:lineRule="auto"/>
        <w:ind w:left="1491" w:hanging="357"/>
        <w:jc w:val="both"/>
        <w:rPr>
          <w:rFonts w:cstheme="minorHAnsi"/>
          <w:sz w:val="24"/>
          <w:szCs w:val="24"/>
        </w:rPr>
      </w:pPr>
      <w:r w:rsidRPr="00FA0ED6">
        <w:rPr>
          <w:rFonts w:cstheme="minorHAnsi"/>
          <w:sz w:val="24"/>
          <w:szCs w:val="24"/>
        </w:rPr>
        <w:t>bezpieczeństwa osób obecnych przy składaniu oświadczeń</w:t>
      </w:r>
      <w:r w:rsidRPr="00FA0ED6">
        <w:rPr>
          <w:rFonts w:cstheme="minorHAnsi"/>
          <w:sz w:val="24"/>
          <w:szCs w:val="24"/>
        </w:rPr>
        <w:t>,</w:t>
      </w:r>
    </w:p>
    <w:p w14:paraId="0EC4925F" w14:textId="45F4C128" w:rsidR="00764D71" w:rsidRPr="00FA0ED6" w:rsidRDefault="00764D71" w:rsidP="00274D52">
      <w:pPr>
        <w:pStyle w:val="Akapitzlist"/>
        <w:numPr>
          <w:ilvl w:val="0"/>
          <w:numId w:val="4"/>
        </w:numPr>
        <w:spacing w:after="0" w:line="240" w:lineRule="auto"/>
        <w:ind w:left="1491" w:hanging="357"/>
        <w:jc w:val="both"/>
        <w:rPr>
          <w:rFonts w:cstheme="minorHAnsi"/>
          <w:sz w:val="24"/>
          <w:szCs w:val="24"/>
        </w:rPr>
      </w:pPr>
      <w:r w:rsidRPr="00FA0ED6">
        <w:rPr>
          <w:rFonts w:cstheme="minorHAnsi"/>
          <w:sz w:val="24"/>
          <w:szCs w:val="24"/>
        </w:rPr>
        <w:t>zachowania powagi i doniosłości ceremonii</w:t>
      </w:r>
      <w:r w:rsidRPr="00FA0ED6">
        <w:rPr>
          <w:rFonts w:cstheme="minorHAnsi"/>
          <w:sz w:val="24"/>
          <w:szCs w:val="24"/>
        </w:rPr>
        <w:t>,</w:t>
      </w:r>
    </w:p>
    <w:p w14:paraId="263011E4" w14:textId="59A2FFB6" w:rsidR="00764D71" w:rsidRPr="00FA0ED6" w:rsidRDefault="00764D71" w:rsidP="00274D52">
      <w:pPr>
        <w:pStyle w:val="Akapitzlist"/>
        <w:numPr>
          <w:ilvl w:val="0"/>
          <w:numId w:val="4"/>
        </w:numPr>
        <w:spacing w:after="0" w:line="240" w:lineRule="auto"/>
        <w:ind w:left="1491" w:hanging="357"/>
        <w:jc w:val="both"/>
        <w:rPr>
          <w:rFonts w:cstheme="minorHAnsi"/>
          <w:sz w:val="24"/>
          <w:szCs w:val="24"/>
        </w:rPr>
      </w:pPr>
      <w:r w:rsidRPr="00FA0ED6">
        <w:rPr>
          <w:rFonts w:cstheme="minorHAnsi"/>
          <w:sz w:val="24"/>
          <w:szCs w:val="24"/>
        </w:rPr>
        <w:t>odgrodzenia miejsca zawarcia małżeństwa od osób postronnych i zwierząt</w:t>
      </w:r>
      <w:r w:rsidRPr="00FA0ED6">
        <w:rPr>
          <w:rFonts w:cstheme="minorHAnsi"/>
          <w:sz w:val="24"/>
          <w:szCs w:val="24"/>
        </w:rPr>
        <w:t>,</w:t>
      </w:r>
    </w:p>
    <w:p w14:paraId="1D2B2754" w14:textId="5D38BD56" w:rsidR="00764D71" w:rsidRPr="00FA0ED6" w:rsidRDefault="00764D71" w:rsidP="00274D52">
      <w:pPr>
        <w:pStyle w:val="Akapitzlist"/>
        <w:numPr>
          <w:ilvl w:val="0"/>
          <w:numId w:val="4"/>
        </w:numPr>
        <w:spacing w:after="0" w:line="240" w:lineRule="auto"/>
        <w:ind w:left="1491" w:hanging="357"/>
        <w:jc w:val="both"/>
        <w:rPr>
          <w:rFonts w:cstheme="minorHAnsi"/>
          <w:sz w:val="24"/>
          <w:szCs w:val="24"/>
        </w:rPr>
      </w:pPr>
      <w:r w:rsidRPr="00FA0ED6">
        <w:rPr>
          <w:rFonts w:cstheme="minorHAnsi"/>
          <w:sz w:val="24"/>
          <w:szCs w:val="24"/>
        </w:rPr>
        <w:t>zabezpieczenia przed niekorzystnymi warunkami atmosferycznymi (deszcz, wichura)</w:t>
      </w:r>
      <w:r w:rsidRPr="00FA0ED6">
        <w:rPr>
          <w:rFonts w:cstheme="minorHAnsi"/>
          <w:sz w:val="24"/>
          <w:szCs w:val="24"/>
        </w:rPr>
        <w:t>,</w:t>
      </w:r>
    </w:p>
    <w:p w14:paraId="1B9090A4" w14:textId="64C46C60" w:rsidR="00764D71" w:rsidRPr="00FA0ED6" w:rsidRDefault="00764D71" w:rsidP="00274D52">
      <w:pPr>
        <w:pStyle w:val="Akapitzlist"/>
        <w:numPr>
          <w:ilvl w:val="0"/>
          <w:numId w:val="4"/>
        </w:numPr>
        <w:spacing w:after="0" w:line="240" w:lineRule="auto"/>
        <w:ind w:left="1491" w:hanging="357"/>
        <w:jc w:val="both"/>
        <w:rPr>
          <w:rFonts w:cstheme="minorHAnsi"/>
          <w:sz w:val="24"/>
          <w:szCs w:val="24"/>
        </w:rPr>
      </w:pPr>
      <w:r w:rsidRPr="00FA0ED6">
        <w:rPr>
          <w:rFonts w:cstheme="minorHAnsi"/>
          <w:sz w:val="24"/>
          <w:szCs w:val="24"/>
        </w:rPr>
        <w:t>miejsc siedzących dla osób zawierających małżeństwo i świadków oraz stołu wraz z miejscem siedzącym dla kierownika usc udzielającego ślubu</w:t>
      </w:r>
      <w:r w:rsidRPr="00FA0ED6">
        <w:rPr>
          <w:rFonts w:cstheme="minorHAnsi"/>
          <w:sz w:val="24"/>
          <w:szCs w:val="24"/>
        </w:rPr>
        <w:t>,</w:t>
      </w:r>
    </w:p>
    <w:p w14:paraId="62CE8FDF" w14:textId="1F622606" w:rsidR="00764D71" w:rsidRPr="00FA0ED6" w:rsidRDefault="00764D71" w:rsidP="00274D52">
      <w:pPr>
        <w:pStyle w:val="Akapitzlist"/>
        <w:numPr>
          <w:ilvl w:val="0"/>
          <w:numId w:val="4"/>
        </w:numPr>
        <w:spacing w:after="0" w:line="240" w:lineRule="auto"/>
        <w:ind w:left="1491" w:hanging="357"/>
        <w:jc w:val="both"/>
        <w:rPr>
          <w:rFonts w:cstheme="minorHAnsi"/>
          <w:sz w:val="24"/>
          <w:szCs w:val="24"/>
        </w:rPr>
      </w:pPr>
      <w:r w:rsidRPr="00FA0ED6">
        <w:rPr>
          <w:rFonts w:cstheme="minorHAnsi"/>
          <w:sz w:val="24"/>
          <w:szCs w:val="24"/>
        </w:rPr>
        <w:t>odpowiedniego nagłośnienia w przypadku miejsc niedostatecznie wyciszonych</w:t>
      </w:r>
      <w:r w:rsidRPr="00FA0ED6">
        <w:rPr>
          <w:rFonts w:cstheme="minorHAnsi"/>
          <w:sz w:val="24"/>
          <w:szCs w:val="24"/>
        </w:rPr>
        <w:t>,</w:t>
      </w:r>
    </w:p>
    <w:p w14:paraId="7CB32A27" w14:textId="57F896D1" w:rsidR="00764D71" w:rsidRPr="00FA0ED6" w:rsidRDefault="00764D71" w:rsidP="00274D52">
      <w:pPr>
        <w:pStyle w:val="Akapitzlist"/>
        <w:numPr>
          <w:ilvl w:val="0"/>
          <w:numId w:val="4"/>
        </w:numPr>
        <w:spacing w:after="0" w:line="240" w:lineRule="auto"/>
        <w:ind w:left="1491" w:hanging="357"/>
        <w:jc w:val="both"/>
        <w:rPr>
          <w:rFonts w:cstheme="minorHAnsi"/>
          <w:sz w:val="24"/>
          <w:szCs w:val="24"/>
        </w:rPr>
      </w:pPr>
      <w:r w:rsidRPr="00FA0ED6">
        <w:rPr>
          <w:rFonts w:cstheme="minorHAnsi"/>
          <w:sz w:val="24"/>
          <w:szCs w:val="24"/>
        </w:rPr>
        <w:t>dla podkreślenia uroczystej formy mile widziane jest uwzględnienie Godła Rzeczypospolitej Polskiej w miejscu zawarcia małżeństwa</w:t>
      </w:r>
      <w:r w:rsidRPr="00FA0ED6">
        <w:rPr>
          <w:rFonts w:cstheme="minorHAnsi"/>
          <w:sz w:val="24"/>
          <w:szCs w:val="24"/>
        </w:rPr>
        <w:t>,</w:t>
      </w:r>
    </w:p>
    <w:p w14:paraId="76BEC33D" w14:textId="070ACD63" w:rsidR="00764D71" w:rsidRPr="00FA0ED6" w:rsidRDefault="00764D71" w:rsidP="00274D52">
      <w:pPr>
        <w:pStyle w:val="Akapitzlist"/>
        <w:numPr>
          <w:ilvl w:val="0"/>
          <w:numId w:val="4"/>
        </w:numPr>
        <w:spacing w:after="0" w:line="240" w:lineRule="auto"/>
        <w:ind w:left="1491" w:hanging="357"/>
        <w:jc w:val="both"/>
        <w:rPr>
          <w:rFonts w:cstheme="minorHAnsi"/>
          <w:sz w:val="24"/>
          <w:szCs w:val="24"/>
        </w:rPr>
      </w:pPr>
      <w:r w:rsidRPr="00FA0ED6">
        <w:rPr>
          <w:rFonts w:cstheme="minorHAnsi"/>
          <w:sz w:val="24"/>
          <w:szCs w:val="24"/>
        </w:rPr>
        <w:t>oprawę muzyczną narzeczeni zapewniają we własnym zakresie.</w:t>
      </w:r>
    </w:p>
    <w:p w14:paraId="0F63BA40" w14:textId="08B91DFD" w:rsidR="009A3968" w:rsidRPr="00FA0ED6" w:rsidRDefault="00DD738F" w:rsidP="003F3245">
      <w:pPr>
        <w:pStyle w:val="Akapitzlist"/>
        <w:numPr>
          <w:ilvl w:val="0"/>
          <w:numId w:val="6"/>
        </w:numPr>
        <w:spacing w:after="0" w:line="240" w:lineRule="auto"/>
        <w:jc w:val="both"/>
        <w:rPr>
          <w:rFonts w:cstheme="minorHAnsi"/>
          <w:sz w:val="24"/>
          <w:szCs w:val="24"/>
        </w:rPr>
      </w:pPr>
      <w:r w:rsidRPr="00FA0ED6">
        <w:rPr>
          <w:rFonts w:cstheme="minorHAnsi"/>
          <w:sz w:val="24"/>
          <w:szCs w:val="24"/>
        </w:rPr>
        <w:t>Należn</w:t>
      </w:r>
      <w:r w:rsidR="00E6796A" w:rsidRPr="00FA0ED6">
        <w:rPr>
          <w:rFonts w:cstheme="minorHAnsi"/>
          <w:sz w:val="24"/>
          <w:szCs w:val="24"/>
        </w:rPr>
        <w:t>a</w:t>
      </w:r>
      <w:r w:rsidRPr="00FA0ED6">
        <w:rPr>
          <w:rFonts w:cstheme="minorHAnsi"/>
          <w:sz w:val="24"/>
          <w:szCs w:val="24"/>
        </w:rPr>
        <w:t xml:space="preserve"> opłat</w:t>
      </w:r>
      <w:r w:rsidR="00E6796A" w:rsidRPr="00FA0ED6">
        <w:rPr>
          <w:rFonts w:cstheme="minorHAnsi"/>
          <w:sz w:val="24"/>
          <w:szCs w:val="24"/>
        </w:rPr>
        <w:t>a</w:t>
      </w:r>
      <w:r w:rsidRPr="00FA0ED6">
        <w:rPr>
          <w:rFonts w:cstheme="minorHAnsi"/>
          <w:sz w:val="24"/>
          <w:szCs w:val="24"/>
        </w:rPr>
        <w:t xml:space="preserve"> za ślub poza lokalem </w:t>
      </w:r>
      <w:r w:rsidR="00E6796A" w:rsidRPr="00FA0ED6">
        <w:rPr>
          <w:rFonts w:cstheme="minorHAnsi"/>
          <w:sz w:val="24"/>
          <w:szCs w:val="24"/>
        </w:rPr>
        <w:t xml:space="preserve">wynosi </w:t>
      </w:r>
      <w:r w:rsidRPr="00FA0ED6">
        <w:rPr>
          <w:rFonts w:cstheme="minorHAnsi"/>
          <w:sz w:val="24"/>
          <w:szCs w:val="24"/>
        </w:rPr>
        <w:t>1000 zł</w:t>
      </w:r>
      <w:r w:rsidR="00E6796A" w:rsidRPr="00FA0ED6">
        <w:rPr>
          <w:rFonts w:cstheme="minorHAnsi"/>
          <w:sz w:val="24"/>
          <w:szCs w:val="24"/>
        </w:rPr>
        <w:t>, za sporządzenie aktu małżeństwa</w:t>
      </w:r>
      <w:r w:rsidR="008A4705">
        <w:rPr>
          <w:rFonts w:cstheme="minorHAnsi"/>
          <w:sz w:val="24"/>
          <w:szCs w:val="24"/>
        </w:rPr>
        <w:t> </w:t>
      </w:r>
      <w:r w:rsidR="00E6796A" w:rsidRPr="00FA0ED6">
        <w:rPr>
          <w:rFonts w:cstheme="minorHAnsi"/>
          <w:sz w:val="24"/>
          <w:szCs w:val="24"/>
        </w:rPr>
        <w:t>84 zł.</w:t>
      </w:r>
      <w:r w:rsidR="009A3968" w:rsidRPr="00FA0ED6">
        <w:rPr>
          <w:rFonts w:cstheme="minorHAnsi"/>
          <w:sz w:val="24"/>
          <w:szCs w:val="24"/>
        </w:rPr>
        <w:t xml:space="preserve"> </w:t>
      </w:r>
      <w:r w:rsidR="00E6796A" w:rsidRPr="00FA0ED6">
        <w:rPr>
          <w:rFonts w:cstheme="minorHAnsi"/>
          <w:sz w:val="24"/>
          <w:szCs w:val="24"/>
        </w:rPr>
        <w:t>Opłaty należy uiścić na konto Urzędu Gminy Somonino nr</w:t>
      </w:r>
      <w:r w:rsidR="008A4705">
        <w:rPr>
          <w:rFonts w:cstheme="minorHAnsi"/>
          <w:sz w:val="24"/>
          <w:szCs w:val="24"/>
        </w:rPr>
        <w:t> </w:t>
      </w:r>
      <w:r w:rsidR="00E6796A" w:rsidRPr="00FA0ED6">
        <w:rPr>
          <w:rFonts w:cstheme="minorHAnsi"/>
          <w:sz w:val="24"/>
          <w:szCs w:val="24"/>
        </w:rPr>
        <w:t>31</w:t>
      </w:r>
      <w:r w:rsidR="008A4705">
        <w:rPr>
          <w:rFonts w:cstheme="minorHAnsi"/>
          <w:sz w:val="24"/>
          <w:szCs w:val="24"/>
        </w:rPr>
        <w:t> </w:t>
      </w:r>
      <w:r w:rsidR="00E6796A" w:rsidRPr="00FA0ED6">
        <w:rPr>
          <w:rFonts w:cstheme="minorHAnsi"/>
          <w:sz w:val="24"/>
          <w:szCs w:val="24"/>
        </w:rPr>
        <w:t>8309</w:t>
      </w:r>
      <w:r w:rsidR="008A4705">
        <w:rPr>
          <w:rFonts w:cstheme="minorHAnsi"/>
          <w:sz w:val="24"/>
          <w:szCs w:val="24"/>
        </w:rPr>
        <w:t> </w:t>
      </w:r>
      <w:r w:rsidR="00E6796A" w:rsidRPr="00FA0ED6">
        <w:rPr>
          <w:rFonts w:cstheme="minorHAnsi"/>
          <w:sz w:val="24"/>
          <w:szCs w:val="24"/>
        </w:rPr>
        <w:t>0000 0080 0105 2000 1100</w:t>
      </w:r>
      <w:r w:rsidR="00764D71" w:rsidRPr="00FA0ED6">
        <w:rPr>
          <w:rFonts w:cstheme="minorHAnsi"/>
          <w:sz w:val="24"/>
          <w:szCs w:val="24"/>
        </w:rPr>
        <w:t xml:space="preserve"> lub w kasie Urzędu</w:t>
      </w:r>
      <w:r w:rsidR="00E6796A" w:rsidRPr="00FA0ED6">
        <w:rPr>
          <w:rFonts w:cstheme="minorHAnsi"/>
          <w:sz w:val="24"/>
          <w:szCs w:val="24"/>
        </w:rPr>
        <w:t>.</w:t>
      </w:r>
    </w:p>
    <w:p w14:paraId="6174F267" w14:textId="45C53FB3" w:rsidR="009A3968" w:rsidRPr="00FA0ED6" w:rsidRDefault="00DD738F" w:rsidP="00292EA2">
      <w:pPr>
        <w:pStyle w:val="Akapitzlist"/>
        <w:numPr>
          <w:ilvl w:val="0"/>
          <w:numId w:val="6"/>
        </w:numPr>
        <w:spacing w:after="0" w:line="240" w:lineRule="auto"/>
        <w:jc w:val="both"/>
        <w:rPr>
          <w:rFonts w:cstheme="minorHAnsi"/>
          <w:sz w:val="24"/>
          <w:szCs w:val="24"/>
        </w:rPr>
      </w:pPr>
      <w:r w:rsidRPr="00FA0ED6">
        <w:rPr>
          <w:rFonts w:cstheme="minorHAnsi"/>
          <w:sz w:val="24"/>
          <w:szCs w:val="24"/>
        </w:rPr>
        <w:t>Śluby</w:t>
      </w:r>
      <w:r w:rsidR="00D065D6">
        <w:rPr>
          <w:rFonts w:cstheme="minorHAnsi"/>
          <w:sz w:val="24"/>
          <w:szCs w:val="24"/>
        </w:rPr>
        <w:t xml:space="preserve"> </w:t>
      </w:r>
      <w:r w:rsidRPr="00FA0ED6">
        <w:rPr>
          <w:rFonts w:cstheme="minorHAnsi"/>
          <w:sz w:val="24"/>
          <w:szCs w:val="24"/>
        </w:rPr>
        <w:t>poza lokalem USC</w:t>
      </w:r>
      <w:r w:rsidR="009A3968" w:rsidRPr="00FA0ED6">
        <w:rPr>
          <w:rFonts w:cstheme="minorHAnsi"/>
          <w:sz w:val="24"/>
          <w:szCs w:val="24"/>
        </w:rPr>
        <w:t xml:space="preserve"> w Somoninie</w:t>
      </w:r>
      <w:r w:rsidRPr="00FA0ED6">
        <w:rPr>
          <w:rFonts w:cstheme="minorHAnsi"/>
          <w:sz w:val="24"/>
          <w:szCs w:val="24"/>
        </w:rPr>
        <w:t xml:space="preserve"> </w:t>
      </w:r>
      <w:r w:rsidRPr="002320E7">
        <w:rPr>
          <w:rFonts w:cstheme="minorHAnsi"/>
          <w:b/>
          <w:bCs/>
          <w:sz w:val="24"/>
          <w:szCs w:val="24"/>
        </w:rPr>
        <w:t>w dni powszednie</w:t>
      </w:r>
      <w:r w:rsidRPr="00FA0ED6">
        <w:rPr>
          <w:rFonts w:cstheme="minorHAnsi"/>
          <w:sz w:val="24"/>
          <w:szCs w:val="24"/>
        </w:rPr>
        <w:t xml:space="preserve"> będą udzielane w godzinach pracy Urzędu</w:t>
      </w:r>
      <w:r w:rsidR="009A3968" w:rsidRPr="00FA0ED6">
        <w:rPr>
          <w:rFonts w:cstheme="minorHAnsi"/>
          <w:sz w:val="24"/>
          <w:szCs w:val="24"/>
        </w:rPr>
        <w:t>, po wcześniejszym ustaleniu z Kierownikiem Urzędu Stanu Cywilnego w</w:t>
      </w:r>
      <w:r w:rsidR="00DB7F36">
        <w:rPr>
          <w:rFonts w:cstheme="minorHAnsi"/>
          <w:sz w:val="24"/>
          <w:szCs w:val="24"/>
        </w:rPr>
        <w:t> </w:t>
      </w:r>
      <w:r w:rsidR="009A3968" w:rsidRPr="00FA0ED6">
        <w:rPr>
          <w:rFonts w:cstheme="minorHAnsi"/>
          <w:sz w:val="24"/>
          <w:szCs w:val="24"/>
        </w:rPr>
        <w:t xml:space="preserve">Somoninie. </w:t>
      </w:r>
    </w:p>
    <w:p w14:paraId="28079CF3" w14:textId="20965D85" w:rsidR="009A3968" w:rsidRPr="00FA0ED6" w:rsidRDefault="00DD738F" w:rsidP="003F3245">
      <w:pPr>
        <w:pStyle w:val="Akapitzlist"/>
        <w:numPr>
          <w:ilvl w:val="0"/>
          <w:numId w:val="6"/>
        </w:numPr>
        <w:spacing w:after="0" w:line="240" w:lineRule="auto"/>
        <w:jc w:val="both"/>
        <w:rPr>
          <w:rFonts w:cstheme="minorHAnsi"/>
          <w:sz w:val="24"/>
          <w:szCs w:val="24"/>
        </w:rPr>
      </w:pPr>
      <w:r w:rsidRPr="00FA0ED6">
        <w:rPr>
          <w:rFonts w:cstheme="minorHAnsi"/>
          <w:sz w:val="24"/>
          <w:szCs w:val="24"/>
        </w:rPr>
        <w:t>Śluby poza lokalem USC</w:t>
      </w:r>
      <w:r w:rsidR="009A3968" w:rsidRPr="00FA0ED6">
        <w:rPr>
          <w:rFonts w:cstheme="minorHAnsi"/>
          <w:sz w:val="24"/>
          <w:szCs w:val="24"/>
        </w:rPr>
        <w:t xml:space="preserve"> w Somoninie</w:t>
      </w:r>
      <w:r w:rsidRPr="00FA0ED6">
        <w:rPr>
          <w:rFonts w:cstheme="minorHAnsi"/>
          <w:sz w:val="24"/>
          <w:szCs w:val="24"/>
        </w:rPr>
        <w:t xml:space="preserve"> </w:t>
      </w:r>
      <w:r w:rsidRPr="002320E7">
        <w:rPr>
          <w:rFonts w:cstheme="minorHAnsi"/>
          <w:b/>
          <w:bCs/>
          <w:sz w:val="24"/>
          <w:szCs w:val="24"/>
        </w:rPr>
        <w:t>w soboty</w:t>
      </w:r>
      <w:r w:rsidRPr="00FA0ED6">
        <w:rPr>
          <w:rFonts w:cstheme="minorHAnsi"/>
          <w:sz w:val="24"/>
          <w:szCs w:val="24"/>
        </w:rPr>
        <w:t xml:space="preserve"> udzielane</w:t>
      </w:r>
      <w:r w:rsidR="009A3968" w:rsidRPr="00FA0ED6">
        <w:rPr>
          <w:rFonts w:cstheme="minorHAnsi"/>
          <w:sz w:val="24"/>
          <w:szCs w:val="24"/>
        </w:rPr>
        <w:t xml:space="preserve"> będą po wcześniejszym ustaleniu z</w:t>
      </w:r>
      <w:r w:rsidR="002C3E35" w:rsidRPr="00FA0ED6">
        <w:rPr>
          <w:rFonts w:cstheme="minorHAnsi"/>
          <w:sz w:val="24"/>
          <w:szCs w:val="24"/>
        </w:rPr>
        <w:t> </w:t>
      </w:r>
      <w:r w:rsidR="009A3968" w:rsidRPr="00FA0ED6">
        <w:rPr>
          <w:rFonts w:cstheme="minorHAnsi"/>
          <w:sz w:val="24"/>
          <w:szCs w:val="24"/>
        </w:rPr>
        <w:t>Kierownikiem Urzędu Stanu Cywilnego w Somoninie.</w:t>
      </w:r>
    </w:p>
    <w:p w14:paraId="15127792" w14:textId="55CF63A9" w:rsidR="009A3968" w:rsidRPr="002320E7" w:rsidRDefault="00DD738F" w:rsidP="00DD02FB">
      <w:pPr>
        <w:pStyle w:val="Akapitzlist"/>
        <w:numPr>
          <w:ilvl w:val="0"/>
          <w:numId w:val="6"/>
        </w:numPr>
        <w:spacing w:after="0" w:line="240" w:lineRule="auto"/>
        <w:jc w:val="both"/>
        <w:rPr>
          <w:rFonts w:cstheme="minorHAnsi"/>
          <w:b/>
          <w:bCs/>
          <w:sz w:val="24"/>
          <w:szCs w:val="24"/>
        </w:rPr>
      </w:pPr>
      <w:r w:rsidRPr="002320E7">
        <w:rPr>
          <w:rFonts w:cstheme="minorHAnsi"/>
          <w:b/>
          <w:bCs/>
          <w:sz w:val="24"/>
          <w:szCs w:val="24"/>
        </w:rPr>
        <w:t>W niedziel</w:t>
      </w:r>
      <w:r w:rsidR="00A754DC">
        <w:rPr>
          <w:rFonts w:cstheme="minorHAnsi"/>
          <w:b/>
          <w:bCs/>
          <w:sz w:val="24"/>
          <w:szCs w:val="24"/>
        </w:rPr>
        <w:t>e</w:t>
      </w:r>
      <w:r w:rsidRPr="002320E7">
        <w:rPr>
          <w:rFonts w:cstheme="minorHAnsi"/>
          <w:b/>
          <w:bCs/>
          <w:sz w:val="24"/>
          <w:szCs w:val="24"/>
        </w:rPr>
        <w:t xml:space="preserve"> i dni ustawowo wolne od pracy śluby nie będą udzielane</w:t>
      </w:r>
      <w:r w:rsidR="009A3968" w:rsidRPr="002320E7">
        <w:rPr>
          <w:rFonts w:cstheme="minorHAnsi"/>
          <w:b/>
          <w:bCs/>
          <w:sz w:val="24"/>
          <w:szCs w:val="24"/>
        </w:rPr>
        <w:t>.</w:t>
      </w:r>
      <w:r w:rsidR="008737B3" w:rsidRPr="002320E7">
        <w:rPr>
          <w:rFonts w:cstheme="minorHAnsi"/>
          <w:b/>
          <w:bCs/>
          <w:sz w:val="24"/>
          <w:szCs w:val="24"/>
        </w:rPr>
        <w:t xml:space="preserve">   </w:t>
      </w:r>
    </w:p>
    <w:p w14:paraId="48B6EB1E" w14:textId="1DCD6E7E" w:rsidR="00764D71" w:rsidRPr="00FA0ED6" w:rsidRDefault="00764D71" w:rsidP="009A3968">
      <w:pPr>
        <w:pStyle w:val="Akapitzlist"/>
        <w:numPr>
          <w:ilvl w:val="0"/>
          <w:numId w:val="6"/>
        </w:numPr>
        <w:spacing w:after="0" w:line="240" w:lineRule="auto"/>
        <w:jc w:val="both"/>
        <w:rPr>
          <w:rFonts w:cstheme="minorHAnsi"/>
          <w:sz w:val="24"/>
          <w:szCs w:val="24"/>
        </w:rPr>
      </w:pPr>
      <w:r w:rsidRPr="00FA0ED6">
        <w:rPr>
          <w:rFonts w:cstheme="minorHAnsi"/>
          <w:sz w:val="24"/>
          <w:szCs w:val="24"/>
        </w:rPr>
        <w:t>Jeżeli kierownik urzędu stanu cywilnego nie może przyjąć oświadczeń o wstąpieniu w</w:t>
      </w:r>
      <w:r w:rsidR="00953B4A" w:rsidRPr="00FA0ED6">
        <w:rPr>
          <w:rFonts w:cstheme="minorHAnsi"/>
          <w:sz w:val="24"/>
          <w:szCs w:val="24"/>
        </w:rPr>
        <w:t> </w:t>
      </w:r>
      <w:r w:rsidRPr="00FA0ED6">
        <w:rPr>
          <w:rFonts w:cstheme="minorHAnsi"/>
          <w:sz w:val="24"/>
          <w:szCs w:val="24"/>
        </w:rPr>
        <w:t>związek małżeński w terminie wskazanym przez osoby zamierzające zawrzeć małżeństwo albo wskazane we wniosku miejsce nie zapewnia zachowania uroczystej formy jego zawarcia oraz bezpieczeństwa osób obecnych przy składaniu oświadczeń o</w:t>
      </w:r>
      <w:r w:rsidR="00953B4A" w:rsidRPr="00FA0ED6">
        <w:rPr>
          <w:rFonts w:cstheme="minorHAnsi"/>
          <w:sz w:val="24"/>
          <w:szCs w:val="24"/>
        </w:rPr>
        <w:t> </w:t>
      </w:r>
      <w:r w:rsidRPr="00FA0ED6">
        <w:rPr>
          <w:rFonts w:cstheme="minorHAnsi"/>
          <w:sz w:val="24"/>
          <w:szCs w:val="24"/>
        </w:rPr>
        <w:t>wstąpieniu w związek małżeński pisemnie odmawia on przyjęcia oświadczeń o</w:t>
      </w:r>
      <w:r w:rsidR="00953B4A" w:rsidRPr="00FA0ED6">
        <w:rPr>
          <w:rFonts w:cstheme="minorHAnsi"/>
          <w:sz w:val="24"/>
          <w:szCs w:val="24"/>
        </w:rPr>
        <w:t> </w:t>
      </w:r>
      <w:r w:rsidRPr="00FA0ED6">
        <w:rPr>
          <w:rFonts w:cstheme="minorHAnsi"/>
          <w:sz w:val="24"/>
          <w:szCs w:val="24"/>
        </w:rPr>
        <w:t>wstąpieniu w związek małżeński we wskazanym terminie lub miejscu.</w:t>
      </w:r>
    </w:p>
    <w:p w14:paraId="016C6315" w14:textId="0C3D16D4" w:rsidR="00953B4A" w:rsidRPr="00FA0ED6" w:rsidRDefault="00953B4A" w:rsidP="00B8165E">
      <w:pPr>
        <w:pStyle w:val="Akapitzlist"/>
        <w:numPr>
          <w:ilvl w:val="0"/>
          <w:numId w:val="6"/>
        </w:numPr>
        <w:spacing w:after="0" w:line="240" w:lineRule="auto"/>
        <w:jc w:val="both"/>
        <w:rPr>
          <w:rFonts w:cstheme="minorHAnsi"/>
          <w:sz w:val="24"/>
          <w:szCs w:val="24"/>
        </w:rPr>
      </w:pPr>
      <w:r w:rsidRPr="00FA0ED6">
        <w:rPr>
          <w:rFonts w:cstheme="minorHAnsi"/>
          <w:sz w:val="24"/>
          <w:szCs w:val="24"/>
        </w:rPr>
        <w:t xml:space="preserve"> </w:t>
      </w:r>
      <w:r w:rsidRPr="00FA0ED6">
        <w:rPr>
          <w:sz w:val="24"/>
          <w:szCs w:val="24"/>
        </w:rPr>
        <w:t>W przypadku</w:t>
      </w:r>
      <w:r w:rsidRPr="00FA0ED6">
        <w:rPr>
          <w:sz w:val="24"/>
          <w:szCs w:val="24"/>
        </w:rPr>
        <w:t xml:space="preserve"> chęci sprawdzenia</w:t>
      </w:r>
      <w:r w:rsidRPr="00FA0ED6">
        <w:rPr>
          <w:sz w:val="24"/>
          <w:szCs w:val="24"/>
        </w:rPr>
        <w:t xml:space="preserve"> dostępności konkretnego terminu</w:t>
      </w:r>
      <w:r w:rsidRPr="00FA0ED6">
        <w:rPr>
          <w:sz w:val="24"/>
          <w:szCs w:val="24"/>
        </w:rPr>
        <w:t>, wszelkich</w:t>
      </w:r>
      <w:r w:rsidRPr="00FA0ED6">
        <w:rPr>
          <w:sz w:val="24"/>
          <w:szCs w:val="24"/>
        </w:rPr>
        <w:t xml:space="preserve"> pytań lub</w:t>
      </w:r>
      <w:r w:rsidR="00840C06" w:rsidRPr="00FA0ED6">
        <w:rPr>
          <w:sz w:val="24"/>
          <w:szCs w:val="24"/>
        </w:rPr>
        <w:t> </w:t>
      </w:r>
      <w:r w:rsidRPr="00FA0ED6">
        <w:rPr>
          <w:sz w:val="24"/>
          <w:szCs w:val="24"/>
        </w:rPr>
        <w:t>wątpliwości</w:t>
      </w:r>
      <w:r w:rsidR="00840C06" w:rsidRPr="00FA0ED6">
        <w:rPr>
          <w:sz w:val="24"/>
          <w:szCs w:val="24"/>
        </w:rPr>
        <w:t xml:space="preserve"> związanych z zawarciem związku małżeńskiego</w:t>
      </w:r>
      <w:r w:rsidRPr="00FA0ED6">
        <w:rPr>
          <w:sz w:val="24"/>
          <w:szCs w:val="24"/>
        </w:rPr>
        <w:t xml:space="preserve"> </w:t>
      </w:r>
      <w:r w:rsidRPr="00FA0ED6">
        <w:rPr>
          <w:sz w:val="24"/>
          <w:szCs w:val="24"/>
        </w:rPr>
        <w:t>należy skontaktować się z</w:t>
      </w:r>
      <w:r w:rsidR="00840C06" w:rsidRPr="00FA0ED6">
        <w:rPr>
          <w:sz w:val="24"/>
          <w:szCs w:val="24"/>
        </w:rPr>
        <w:t> </w:t>
      </w:r>
      <w:r w:rsidRPr="00FA0ED6">
        <w:rPr>
          <w:sz w:val="24"/>
          <w:szCs w:val="24"/>
        </w:rPr>
        <w:t>Kierownikiem Urzędu Stanu Cywilnego w Somoninie – Barbarą Ład</w:t>
      </w:r>
      <w:r w:rsidR="00582EFE" w:rsidRPr="00FA0ED6">
        <w:rPr>
          <w:sz w:val="24"/>
          <w:szCs w:val="24"/>
        </w:rPr>
        <w:t>ą</w:t>
      </w:r>
      <w:r w:rsidR="00840C06" w:rsidRPr="00FA0ED6">
        <w:rPr>
          <w:sz w:val="24"/>
          <w:szCs w:val="24"/>
        </w:rPr>
        <w:t>,</w:t>
      </w:r>
      <w:r w:rsidRPr="00FA0ED6">
        <w:rPr>
          <w:sz w:val="24"/>
          <w:szCs w:val="24"/>
        </w:rPr>
        <w:t xml:space="preserve"> numer</w:t>
      </w:r>
      <w:r w:rsidRPr="00FA0ED6">
        <w:rPr>
          <w:sz w:val="24"/>
          <w:szCs w:val="24"/>
        </w:rPr>
        <w:t xml:space="preserve"> telefonu</w:t>
      </w:r>
      <w:r w:rsidRPr="00FA0ED6">
        <w:rPr>
          <w:sz w:val="24"/>
          <w:szCs w:val="24"/>
        </w:rPr>
        <w:t>: 58</w:t>
      </w:r>
      <w:r w:rsidR="00840C06" w:rsidRPr="00FA0ED6">
        <w:rPr>
          <w:sz w:val="24"/>
          <w:szCs w:val="24"/>
        </w:rPr>
        <w:t> </w:t>
      </w:r>
      <w:r w:rsidRPr="00FA0ED6">
        <w:rPr>
          <w:sz w:val="24"/>
          <w:szCs w:val="24"/>
        </w:rPr>
        <w:t>743</w:t>
      </w:r>
      <w:r w:rsidR="00840C06" w:rsidRPr="00FA0ED6">
        <w:rPr>
          <w:sz w:val="24"/>
          <w:szCs w:val="24"/>
        </w:rPr>
        <w:t> </w:t>
      </w:r>
      <w:r w:rsidRPr="00FA0ED6">
        <w:rPr>
          <w:sz w:val="24"/>
          <w:szCs w:val="24"/>
        </w:rPr>
        <w:t>23 28.</w:t>
      </w:r>
    </w:p>
    <w:sectPr w:rsidR="00953B4A" w:rsidRPr="00FA0ED6" w:rsidSect="00953B4A">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ahoma"/>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D3434"/>
    <w:multiLevelType w:val="hybridMultilevel"/>
    <w:tmpl w:val="1C5EB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8A1F2C"/>
    <w:multiLevelType w:val="hybridMultilevel"/>
    <w:tmpl w:val="D7B4D43E"/>
    <w:lvl w:ilvl="0" w:tplc="BB46DEC6">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6725068"/>
    <w:multiLevelType w:val="hybridMultilevel"/>
    <w:tmpl w:val="34CE1B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C064F46"/>
    <w:multiLevelType w:val="hybridMultilevel"/>
    <w:tmpl w:val="E7ECF3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2A63493"/>
    <w:multiLevelType w:val="hybridMultilevel"/>
    <w:tmpl w:val="6B80A9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B0D18ED"/>
    <w:multiLevelType w:val="multilevel"/>
    <w:tmpl w:val="D8CC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EA0DC7"/>
    <w:multiLevelType w:val="hybridMultilevel"/>
    <w:tmpl w:val="7D8CE2B6"/>
    <w:lvl w:ilvl="0" w:tplc="0415000B">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num w:numId="1" w16cid:durableId="283780664">
    <w:abstractNumId w:val="5"/>
  </w:num>
  <w:num w:numId="2" w16cid:durableId="870920360">
    <w:abstractNumId w:val="1"/>
  </w:num>
  <w:num w:numId="3" w16cid:durableId="275452798">
    <w:abstractNumId w:val="3"/>
  </w:num>
  <w:num w:numId="4" w16cid:durableId="1861120534">
    <w:abstractNumId w:val="6"/>
  </w:num>
  <w:num w:numId="5" w16cid:durableId="1182014782">
    <w:abstractNumId w:val="0"/>
  </w:num>
  <w:num w:numId="6" w16cid:durableId="304117455">
    <w:abstractNumId w:val="2"/>
  </w:num>
  <w:num w:numId="7" w16cid:durableId="3358119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620"/>
    <w:rsid w:val="002320E7"/>
    <w:rsid w:val="00274D52"/>
    <w:rsid w:val="002C3E35"/>
    <w:rsid w:val="00321D52"/>
    <w:rsid w:val="00365542"/>
    <w:rsid w:val="00394433"/>
    <w:rsid w:val="003F3245"/>
    <w:rsid w:val="004475C9"/>
    <w:rsid w:val="00582EFE"/>
    <w:rsid w:val="00713E45"/>
    <w:rsid w:val="00764D71"/>
    <w:rsid w:val="007D03B7"/>
    <w:rsid w:val="007E3AE6"/>
    <w:rsid w:val="00840C06"/>
    <w:rsid w:val="008737B3"/>
    <w:rsid w:val="008A466F"/>
    <w:rsid w:val="008A4705"/>
    <w:rsid w:val="00953B4A"/>
    <w:rsid w:val="009868E1"/>
    <w:rsid w:val="009A3968"/>
    <w:rsid w:val="00A70C8A"/>
    <w:rsid w:val="00A754DC"/>
    <w:rsid w:val="00B06D7C"/>
    <w:rsid w:val="00BB2271"/>
    <w:rsid w:val="00C921D3"/>
    <w:rsid w:val="00D065D6"/>
    <w:rsid w:val="00DB7F36"/>
    <w:rsid w:val="00DD738F"/>
    <w:rsid w:val="00E07CEE"/>
    <w:rsid w:val="00E6796A"/>
    <w:rsid w:val="00EB1369"/>
    <w:rsid w:val="00FA0ED6"/>
    <w:rsid w:val="00FD1620"/>
    <w:rsid w:val="00FD53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237B0"/>
  <w15:chartTrackingRefBased/>
  <w15:docId w15:val="{EC95300F-E118-4836-A145-34E6FAC63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4D7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64D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849156">
      <w:bodyDiv w:val="1"/>
      <w:marLeft w:val="0"/>
      <w:marRight w:val="0"/>
      <w:marTop w:val="0"/>
      <w:marBottom w:val="0"/>
      <w:divBdr>
        <w:top w:val="none" w:sz="0" w:space="0" w:color="auto"/>
        <w:left w:val="none" w:sz="0" w:space="0" w:color="auto"/>
        <w:bottom w:val="none" w:sz="0" w:space="0" w:color="auto"/>
        <w:right w:val="none" w:sz="0" w:space="0" w:color="auto"/>
      </w:divBdr>
    </w:div>
    <w:div w:id="167591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438</Words>
  <Characters>2634</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Łada</dc:creator>
  <cp:keywords/>
  <dc:description/>
  <cp:lastModifiedBy>Barbara Łada</cp:lastModifiedBy>
  <cp:revision>39</cp:revision>
  <cp:lastPrinted>2023-02-14T13:32:00Z</cp:lastPrinted>
  <dcterms:created xsi:type="dcterms:W3CDTF">2023-02-14T12:33:00Z</dcterms:created>
  <dcterms:modified xsi:type="dcterms:W3CDTF">2023-02-14T13:49:00Z</dcterms:modified>
</cp:coreProperties>
</file>